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464931" w:rsidR="007F533F" w:rsidRDefault="00F56C01">
      <w:pPr>
        <w:jc w:val="center"/>
        <w:rPr>
          <w:b/>
          <w:color w:val="3F3A42"/>
          <w:sz w:val="30"/>
          <w:szCs w:val="30"/>
          <w:highlight w:val="white"/>
        </w:rPr>
      </w:pPr>
      <w:r>
        <w:rPr>
          <w:b/>
          <w:color w:val="3F3A42"/>
          <w:sz w:val="30"/>
          <w:szCs w:val="30"/>
          <w:highlight w:val="white"/>
        </w:rPr>
        <w:t xml:space="preserve">BI-SPOL-29 </w:t>
      </w:r>
      <w:r>
        <w:rPr>
          <w:b/>
          <w:color w:val="3F3A42"/>
          <w:sz w:val="30"/>
          <w:szCs w:val="30"/>
          <w:highlight w:val="white"/>
        </w:rPr>
        <w:t>Kódy pro zobrazení čísel se znaménkem a realizace aritmetických operací (paralelní sčítačka/odčítačka, realizace aritmetických posuvů, dekodér, multiplexor, čítač). Reprezentace čísel v pohyblivé řádové čárce</w:t>
      </w:r>
    </w:p>
    <w:p w14:paraId="00000002" w14:textId="77777777" w:rsidR="007F533F" w:rsidRDefault="00F56C01">
      <w:pPr>
        <w:jc w:val="center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BI-SAP</w:t>
      </w:r>
    </w:p>
    <w:p w14:paraId="00000003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04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Řádová mřížka</w:t>
      </w:r>
    </w:p>
    <w:p w14:paraId="00000005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určuje formát zobraziteln</w:t>
      </w:r>
      <w:r>
        <w:rPr>
          <w:color w:val="3F3A42"/>
          <w:sz w:val="23"/>
          <w:szCs w:val="23"/>
          <w:highlight w:val="white"/>
        </w:rPr>
        <w:t>ých čísel (tj. definuje nejvyšší řád n a nejnižší řád -m)</w:t>
      </w:r>
    </w:p>
    <w:p w14:paraId="00000006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Délka ř.m. (l) – počet řádů obsažených v ř.m.</w:t>
      </w:r>
    </w:p>
    <w:p w14:paraId="00000007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Jednotka ř.m. (e) – nejmenší číslo zobrazitelné v ř.m. (nezáporné!)</w:t>
      </w:r>
    </w:p>
    <w:p w14:paraId="00000008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Modul ř.m. (M) – nejmenší číslo, které již v ř.m. zobrazitelné není</w:t>
      </w:r>
    </w:p>
    <w:p w14:paraId="00000009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první bit se vět</w:t>
      </w:r>
      <w:r>
        <w:rPr>
          <w:color w:val="3F3A42"/>
          <w:sz w:val="23"/>
          <w:szCs w:val="23"/>
          <w:highlight w:val="white"/>
        </w:rPr>
        <w:t>šinou nechává pro znaménko</w:t>
      </w:r>
    </w:p>
    <w:p w14:paraId="0000000A" w14:textId="77777777" w:rsidR="007F533F" w:rsidRDefault="00F56C01">
      <w:pPr>
        <w:numPr>
          <w:ilvl w:val="0"/>
          <w:numId w:val="8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(to tlustý je řádová čárka)</w:t>
      </w:r>
    </w:p>
    <w:p w14:paraId="0000000B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3580636" cy="1100138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0636" cy="1100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C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-m = -7, n = 0</w:t>
      </w:r>
    </w:p>
    <w:p w14:paraId="0000000D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0E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-m = 0, n = 7</w:t>
      </w:r>
    </w:p>
    <w:p w14:paraId="0000000F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0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-m = -3, n = 2</w:t>
      </w:r>
    </w:p>
    <w:p w14:paraId="00000011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2" w14:textId="77777777" w:rsidR="007F533F" w:rsidRDefault="00F56C01">
      <w:pPr>
        <w:numPr>
          <w:ilvl w:val="0"/>
          <w:numId w:val="1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vhodné třeba pro zobrazení čísel bez znaménka (všechny bity využity pro číslo)</w:t>
      </w:r>
    </w:p>
    <w:p w14:paraId="00000013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4" w14:textId="77777777" w:rsidR="007F533F" w:rsidRDefault="00F56C01">
      <w:pPr>
        <w:pStyle w:val="Nadpis3"/>
        <w:numPr>
          <w:ilvl w:val="0"/>
          <w:numId w:val="11"/>
        </w:numPr>
      </w:pPr>
      <w:bookmarkStart w:id="0" w:name="_gmpc6j45uh0z" w:colFirst="0" w:colLast="0"/>
      <w:bookmarkEnd w:id="0"/>
      <w:r>
        <w:t>Kódy zobrazení čísel se znaménkem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3505200</wp:posOffset>
            </wp:positionH>
            <wp:positionV relativeFrom="paragraph">
              <wp:posOffset>514350</wp:posOffset>
            </wp:positionV>
            <wp:extent cx="1940120" cy="1328738"/>
            <wp:effectExtent l="0" t="0" r="0" b="0"/>
            <wp:wrapSquare wrapText="bothSides" distT="114300" distB="114300" distL="114300" distR="11430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120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5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6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Přímý kód</w:t>
      </w:r>
    </w:p>
    <w:p w14:paraId="00000017" w14:textId="77777777" w:rsidR="007F533F" w:rsidRDefault="00F56C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nejvyšší řád představuje z</w:t>
      </w:r>
      <w:r>
        <w:rPr>
          <w:color w:val="3F3A42"/>
          <w:sz w:val="23"/>
          <w:szCs w:val="23"/>
          <w:highlight w:val="white"/>
        </w:rPr>
        <w:t>naménko (+ 0, - 1)</w:t>
      </w:r>
    </w:p>
    <w:p w14:paraId="00000018" w14:textId="77777777" w:rsidR="007F533F" w:rsidRDefault="00F56C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jinak zůstávají kladná i záporná čísla stejné ( např. 1101 = -5, 0101 = 5)</w:t>
      </w:r>
    </w:p>
    <w:p w14:paraId="00000019" w14:textId="77777777" w:rsidR="007F533F" w:rsidRDefault="00F56C01">
      <w:pPr>
        <w:numPr>
          <w:ilvl w:val="0"/>
          <w:numId w:val="6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existuje záporná nula</w:t>
      </w:r>
    </w:p>
    <w:p w14:paraId="0000001A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B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C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1D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3914775</wp:posOffset>
            </wp:positionH>
            <wp:positionV relativeFrom="paragraph">
              <wp:posOffset>238125</wp:posOffset>
            </wp:positionV>
            <wp:extent cx="1472674" cy="1481138"/>
            <wp:effectExtent l="0" t="0" r="0" b="0"/>
            <wp:wrapSquare wrapText="bothSides" distT="114300" distB="114300" distL="114300" distR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674" cy="14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E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Aditivní kód</w:t>
      </w:r>
    </w:p>
    <w:p w14:paraId="0000001F" w14:textId="77777777" w:rsidR="007F533F" w:rsidRDefault="00F56C01">
      <w:pPr>
        <w:numPr>
          <w:ilvl w:val="0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kód s posunutou nulou (tzn. jako 0, počátek, se bere nejnižší číslo)</w:t>
      </w:r>
    </w:p>
    <w:p w14:paraId="00000020" w14:textId="77777777" w:rsidR="007F533F" w:rsidRDefault="00F56C01">
      <w:pPr>
        <w:numPr>
          <w:ilvl w:val="0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většinou se interval dělí na dva stejně velké v záporném i kladném intervalu (záporný je o 1 větší)</w:t>
      </w:r>
    </w:p>
    <w:p w14:paraId="00000021" w14:textId="77777777" w:rsidR="007F533F" w:rsidRDefault="00F56C01">
      <w:pPr>
        <w:numPr>
          <w:ilvl w:val="0"/>
          <w:numId w:val="3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např. pokud máme rozsah -4...3, tak -4 = 000 a 3 = 111</w:t>
      </w:r>
    </w:p>
    <w:p w14:paraId="00000022" w14:textId="77777777" w:rsidR="007F533F" w:rsidRDefault="00F56C01">
      <w:pPr>
        <w:ind w:left="720"/>
        <w:rPr>
          <w:color w:val="3F3A42"/>
          <w:sz w:val="23"/>
          <w:szCs w:val="23"/>
          <w:highlight w:val="white"/>
        </w:rPr>
      </w:pPr>
      <w:r>
        <w:br w:type="page"/>
      </w:r>
    </w:p>
    <w:p w14:paraId="00000023" w14:textId="77777777" w:rsidR="007F533F" w:rsidRDefault="007F533F">
      <w:pPr>
        <w:rPr>
          <w:b/>
          <w:color w:val="3F3A42"/>
          <w:sz w:val="23"/>
          <w:szCs w:val="23"/>
          <w:highlight w:val="white"/>
        </w:rPr>
      </w:pPr>
    </w:p>
    <w:p w14:paraId="00000024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Doplňkový kód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3857625</wp:posOffset>
            </wp:positionH>
            <wp:positionV relativeFrom="paragraph">
              <wp:posOffset>180975</wp:posOffset>
            </wp:positionV>
            <wp:extent cx="1781438" cy="1485900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438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25" w14:textId="77777777" w:rsidR="007F533F" w:rsidRDefault="00F56C01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znaménko je ur</w:t>
      </w:r>
      <w:r>
        <w:rPr>
          <w:color w:val="3F3A42"/>
          <w:sz w:val="23"/>
          <w:szCs w:val="23"/>
          <w:highlight w:val="white"/>
        </w:rPr>
        <w:t>čeno prvním bitem zleva (opět +0, -1) ale je zároveň součástí obrazu</w:t>
      </w:r>
    </w:p>
    <w:p w14:paraId="00000026" w14:textId="77777777" w:rsidR="007F533F" w:rsidRDefault="00F56C01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pokud chceme získat zápornou hodnotu daného čísla, tak znegujeme a přičteme 1 (např. 3 = 011, neg = 100 + 1, -3 = 101)</w:t>
      </w:r>
    </w:p>
    <w:p w14:paraId="00000027" w14:textId="77777777" w:rsidR="007F533F" w:rsidRDefault="00F56C01">
      <w:pPr>
        <w:numPr>
          <w:ilvl w:val="0"/>
          <w:numId w:val="4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kladná čísla klasicky, ale jakmile je první bit 1, tak to spadne do nejnižšího záporného čísla</w:t>
      </w:r>
    </w:p>
    <w:p w14:paraId="00000028" w14:textId="77777777" w:rsidR="007F533F" w:rsidRDefault="00F56C01">
      <w:pPr>
        <w:ind w:left="720"/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 (např. -4 =100 a -3 = 101)</w:t>
      </w:r>
    </w:p>
    <w:p w14:paraId="00000029" w14:textId="77777777" w:rsidR="007F533F" w:rsidRDefault="00F56C01">
      <w:pPr>
        <w:pStyle w:val="Nadpis3"/>
        <w:numPr>
          <w:ilvl w:val="0"/>
          <w:numId w:val="11"/>
        </w:numPr>
      </w:pPr>
      <w:bookmarkStart w:id="1" w:name="_lg3eb4mffksq" w:colFirst="0" w:colLast="0"/>
      <w:bookmarkEnd w:id="1"/>
      <w:r>
        <w:t>Realizace aritmetických operací</w:t>
      </w:r>
    </w:p>
    <w:p w14:paraId="0000002A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Paralelní sčítačka/odčítačka</w:t>
      </w:r>
    </w:p>
    <w:p w14:paraId="0000002B" w14:textId="77777777" w:rsidR="007F533F" w:rsidRDefault="00F56C01">
      <w:pPr>
        <w:numPr>
          <w:ilvl w:val="0"/>
          <w:numId w:val="7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pro doplňkový kód</w:t>
      </w:r>
    </w:p>
    <w:p w14:paraId="0000002C" w14:textId="77777777" w:rsidR="007F533F" w:rsidRDefault="00F56C0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471988" cy="263713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63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D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 Σ – jednoduché bitové sčítačky s carry.</w:t>
      </w:r>
    </w:p>
    <w:p w14:paraId="0000002E" w14:textId="77777777" w:rsidR="007F533F" w:rsidRDefault="00F56C01">
      <w:r>
        <w:rPr>
          <w:color w:val="3F3A42"/>
          <w:sz w:val="23"/>
          <w:szCs w:val="23"/>
          <w:highlight w:val="white"/>
        </w:rPr>
        <w:t>Odčítej (vs</w:t>
      </w:r>
      <w:r>
        <w:rPr>
          <w:color w:val="3F3A42"/>
          <w:sz w:val="23"/>
          <w:szCs w:val="23"/>
          <w:highlight w:val="white"/>
        </w:rPr>
        <w:t>tup) - 0/1,</w:t>
      </w:r>
      <w:r>
        <w:t xml:space="preserve"> </w:t>
      </w:r>
      <w:r>
        <w:rPr>
          <w:color w:val="3F3A42"/>
          <w:sz w:val="23"/>
          <w:szCs w:val="23"/>
          <w:highlight w:val="white"/>
        </w:rPr>
        <w:t>XOR</w:t>
      </w:r>
    </w:p>
    <w:p w14:paraId="0000002F" w14:textId="77777777" w:rsidR="007F533F" w:rsidRDefault="00F56C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sčítej (0): vstup B se nemění</w:t>
      </w:r>
    </w:p>
    <w:p w14:paraId="00000030" w14:textId="77777777" w:rsidR="007F533F" w:rsidRDefault="00F56C01">
      <w:pPr>
        <w:numPr>
          <w:ilvl w:val="0"/>
          <w:numId w:val="10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odčítej (1): B se invertuje a přičte 1 (viz doplňkový kód)</w:t>
      </w:r>
    </w:p>
    <w:p w14:paraId="00000031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32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33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Realizace aritmetických posuvů</w:t>
      </w:r>
    </w:p>
    <w:p w14:paraId="00000034" w14:textId="77777777" w:rsidR="007F533F" w:rsidRDefault="00F56C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Logický posuv</w:t>
      </w:r>
      <w:r>
        <w:rPr>
          <w:color w:val="3F3A42"/>
          <w:sz w:val="23"/>
          <w:szCs w:val="23"/>
          <w:highlight w:val="white"/>
        </w:rPr>
        <w:t xml:space="preserve"> (Shift, LS): posouvám pole vpravo/vlevo, na nová místa se zapisuje 0, může dojít ke ztrátě přesnosti</w:t>
      </w:r>
    </w:p>
    <w:p w14:paraId="00000035" w14:textId="77777777" w:rsidR="007F533F" w:rsidRDefault="00F56C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Aritmetický posuv vpravo/vlevo</w:t>
      </w:r>
      <w:r>
        <w:rPr>
          <w:color w:val="3F3A42"/>
          <w:sz w:val="23"/>
          <w:szCs w:val="23"/>
          <w:highlight w:val="white"/>
        </w:rPr>
        <w:t>: záleží na způsobu zápisu čísla (přímý, doplňkový), pro levý posuv výsledek odpovídá násobení 2, ztráta přesnosti se ORuje,</w:t>
      </w:r>
      <w:r>
        <w:rPr>
          <w:color w:val="3F3A42"/>
          <w:sz w:val="23"/>
          <w:szCs w:val="23"/>
          <w:highlight w:val="white"/>
        </w:rPr>
        <w:t xml:space="preserve"> přetečení XORuje</w:t>
      </w:r>
    </w:p>
    <w:p w14:paraId="00000036" w14:textId="77777777" w:rsidR="007F533F" w:rsidRDefault="00F56C0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přímý</w:t>
      </w:r>
      <w:r>
        <w:rPr>
          <w:color w:val="3F3A42"/>
          <w:sz w:val="23"/>
          <w:szCs w:val="23"/>
          <w:highlight w:val="white"/>
        </w:rPr>
        <w:t>: zachování znaménka, zbytek se bude posouvat (+ vkládat 0)</w:t>
      </w:r>
    </w:p>
    <w:p w14:paraId="00000037" w14:textId="77777777" w:rsidR="007F533F" w:rsidRDefault="00F56C01">
      <w:pPr>
        <w:numPr>
          <w:ilvl w:val="1"/>
          <w:numId w:val="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doplňkový</w:t>
      </w:r>
      <w:r>
        <w:rPr>
          <w:color w:val="3F3A42"/>
          <w:sz w:val="23"/>
          <w:szCs w:val="23"/>
          <w:highlight w:val="white"/>
        </w:rPr>
        <w:t>: kopíruje se první bit a při násobení se bude XORovat s carry</w:t>
      </w:r>
    </w:p>
    <w:p w14:paraId="00000038" w14:textId="77777777" w:rsidR="007F533F" w:rsidRDefault="00F56C01">
      <w:pPr>
        <w:numPr>
          <w:ilvl w:val="0"/>
          <w:numId w:val="9"/>
        </w:numPr>
        <w:rPr>
          <w:color w:val="3F3A42"/>
          <w:sz w:val="23"/>
          <w:szCs w:val="23"/>
          <w:highlight w:val="white"/>
        </w:rPr>
      </w:pPr>
      <w:r>
        <w:rPr>
          <w:i/>
          <w:color w:val="3F3A42"/>
          <w:sz w:val="23"/>
          <w:szCs w:val="23"/>
          <w:highlight w:val="white"/>
        </w:rPr>
        <w:t>Cyklický posuv</w:t>
      </w:r>
      <w:r>
        <w:rPr>
          <w:color w:val="3F3A42"/>
          <w:sz w:val="23"/>
          <w:szCs w:val="23"/>
          <w:highlight w:val="white"/>
        </w:rPr>
        <w:t xml:space="preserve"> (rotace nebo rotace přes Carry flag RC): číslice, co vypadnou, se ve stejném pořadí do</w:t>
      </w:r>
      <w:r>
        <w:rPr>
          <w:color w:val="3F3A42"/>
          <w:sz w:val="23"/>
          <w:szCs w:val="23"/>
          <w:highlight w:val="white"/>
        </w:rPr>
        <w:t>stanou na volné bity</w:t>
      </w:r>
    </w:p>
    <w:p w14:paraId="00000039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3A" w14:textId="77777777" w:rsidR="007F533F" w:rsidRDefault="00F56C0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lastRenderedPageBreak/>
        <w:drawing>
          <wp:inline distT="114300" distB="114300" distL="114300" distR="114300">
            <wp:extent cx="4500563" cy="1951241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951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B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3C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Příklad posuvů přímého kódu o jedno místo vpravo</w:t>
      </w:r>
    </w:p>
    <w:p w14:paraId="0000003D" w14:textId="77777777" w:rsidR="007F533F" w:rsidRDefault="00F56C0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4972050" cy="1495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E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3F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Dekodér 1 z N</w:t>
      </w:r>
      <w:r>
        <w:rPr>
          <w:color w:val="3F3A42"/>
          <w:sz w:val="23"/>
          <w:szCs w:val="23"/>
          <w:highlight w:val="white"/>
        </w:rPr>
        <w:t xml:space="preserve"> - přijde zakódovaný vstup (např. číslo v binárce) a výstup 1 je pouze pro jednu žárovku, protože odpovídá jen ona (tzn. přijde 0101 a rozsvítí se 5. žárovka z 16) </w:t>
      </w:r>
    </w:p>
    <w:p w14:paraId="00000040" w14:textId="77777777" w:rsidR="007F533F" w:rsidRDefault="007F533F">
      <w:pPr>
        <w:rPr>
          <w:b/>
          <w:color w:val="3F3A42"/>
          <w:sz w:val="23"/>
          <w:szCs w:val="23"/>
          <w:highlight w:val="white"/>
        </w:rPr>
      </w:pPr>
    </w:p>
    <w:p w14:paraId="00000041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Multiplexor</w:t>
      </w:r>
      <w:r>
        <w:rPr>
          <w:color w:val="3F3A42"/>
          <w:sz w:val="23"/>
          <w:szCs w:val="23"/>
          <w:highlight w:val="white"/>
        </w:rPr>
        <w:t xml:space="preserve"> - mám několik vstupů a vybírám jen jeden aby šel na výstup</w:t>
      </w:r>
    </w:p>
    <w:p w14:paraId="00000042" w14:textId="77777777" w:rsidR="007F533F" w:rsidRDefault="00F56C01">
      <w:pPr>
        <w:jc w:val="center"/>
        <w:rPr>
          <w:color w:val="3F3A42"/>
          <w:sz w:val="23"/>
          <w:szCs w:val="23"/>
          <w:highlight w:val="white"/>
        </w:rPr>
      </w:pPr>
      <w:r>
        <w:rPr>
          <w:noProof/>
          <w:color w:val="3F3A42"/>
          <w:sz w:val="23"/>
          <w:szCs w:val="23"/>
          <w:highlight w:val="white"/>
        </w:rPr>
        <w:drawing>
          <wp:inline distT="114300" distB="114300" distL="114300" distR="114300">
            <wp:extent cx="2214563" cy="1310452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31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Demultiplexor</w:t>
      </w:r>
      <w:r>
        <w:rPr>
          <w:color w:val="3F3A42"/>
          <w:sz w:val="23"/>
          <w:szCs w:val="23"/>
          <w:highlight w:val="white"/>
        </w:rPr>
        <w:t xml:space="preserve"> - opak multiplexoru, přesměruje 1 vstup na několik výstupů</w:t>
      </w:r>
    </w:p>
    <w:p w14:paraId="00000044" w14:textId="77777777" w:rsidR="007F533F" w:rsidRDefault="007F533F">
      <w:pPr>
        <w:rPr>
          <w:color w:val="3F3A42"/>
          <w:sz w:val="23"/>
          <w:szCs w:val="23"/>
          <w:highlight w:val="white"/>
        </w:rPr>
      </w:pPr>
    </w:p>
    <w:p w14:paraId="00000045" w14:textId="77777777" w:rsidR="007F533F" w:rsidRDefault="00F56C01">
      <w:pPr>
        <w:rPr>
          <w:b/>
          <w:color w:val="3F3A42"/>
          <w:sz w:val="23"/>
          <w:szCs w:val="23"/>
          <w:highlight w:val="white"/>
        </w:rPr>
      </w:pPr>
      <w:r>
        <w:rPr>
          <w:b/>
          <w:color w:val="3F3A42"/>
          <w:sz w:val="23"/>
          <w:szCs w:val="23"/>
          <w:highlight w:val="white"/>
        </w:rPr>
        <w:t>Čítač</w:t>
      </w:r>
    </w:p>
    <w:p w14:paraId="00000046" w14:textId="77777777" w:rsidR="007F533F" w:rsidRDefault="00F56C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 xml:space="preserve">speciální typ registru, který v sobě zahrnuje funkci inkrementu (dekrementu) </w:t>
      </w:r>
    </w:p>
    <w:p w14:paraId="00000047" w14:textId="77777777" w:rsidR="007F533F" w:rsidRDefault="00F56C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úplné (modulo M2^n) a neúplné (modulo zbytek)</w:t>
      </w:r>
    </w:p>
    <w:p w14:paraId="00000048" w14:textId="77777777" w:rsidR="007F533F" w:rsidRDefault="00F56C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většinou v binárním kódu</w:t>
      </w:r>
    </w:p>
    <w:p w14:paraId="00000049" w14:textId="77777777" w:rsidR="007F533F" w:rsidRDefault="00F56C01">
      <w:pPr>
        <w:numPr>
          <w:ilvl w:val="0"/>
          <w:numId w:val="5"/>
        </w:numPr>
        <w:rPr>
          <w:color w:val="3F3A42"/>
          <w:sz w:val="23"/>
          <w:szCs w:val="23"/>
          <w:highlight w:val="white"/>
        </w:rPr>
      </w:pPr>
      <w:r>
        <w:rPr>
          <w:color w:val="3F3A42"/>
          <w:sz w:val="23"/>
          <w:szCs w:val="23"/>
          <w:highlight w:val="white"/>
        </w:rPr>
        <w:t>lze sestavit Moorym nebo Mealem</w:t>
      </w:r>
    </w:p>
    <w:p w14:paraId="0000004A" w14:textId="77777777" w:rsidR="007F533F" w:rsidRDefault="00F56C01">
      <w:pPr>
        <w:rPr>
          <w:color w:val="3F3A42"/>
          <w:sz w:val="23"/>
          <w:szCs w:val="23"/>
          <w:highlight w:val="white"/>
        </w:rPr>
      </w:pPr>
      <w:r>
        <w:br w:type="page"/>
      </w:r>
    </w:p>
    <w:p w14:paraId="0000004B" w14:textId="77777777" w:rsidR="007F533F" w:rsidRDefault="00F56C01">
      <w:pPr>
        <w:pStyle w:val="Nadpis3"/>
        <w:numPr>
          <w:ilvl w:val="0"/>
          <w:numId w:val="11"/>
        </w:numPr>
      </w:pPr>
      <w:bookmarkStart w:id="2" w:name="_gonwvkqvs7fy" w:colFirst="0" w:colLast="0"/>
      <w:bookmarkEnd w:id="2"/>
      <w:r>
        <w:lastRenderedPageBreak/>
        <w:t>Reprezentace čísel v řádové pohyblivé čárce</w:t>
      </w:r>
    </w:p>
    <w:p w14:paraId="0000004C" w14:textId="77777777" w:rsidR="007F533F" w:rsidRDefault="00F56C01">
      <w:r>
        <w:t>Čísla s pevnou řádovou čárkou mají výrazně omezený rozsah, pro zvětšení rozsahu přidíme exponent e</w:t>
      </w:r>
    </w:p>
    <w:p w14:paraId="0000004D" w14:textId="77777777" w:rsidR="007F533F" w:rsidRDefault="00F56C01">
      <w:pPr>
        <w:ind w:firstLine="720"/>
      </w:pPr>
      <w:r>
        <w:t>X·z^e … odpovídá posunu řádové čárky v čísle X o e</w:t>
      </w:r>
    </w:p>
    <w:p w14:paraId="0000004E" w14:textId="77777777" w:rsidR="007F533F" w:rsidRDefault="00F56C01">
      <w:pPr>
        <w:ind w:firstLine="720"/>
      </w:pPr>
      <w:r>
        <w:t>z… typ soustavy (2 = binární)</w:t>
      </w:r>
    </w:p>
    <w:p w14:paraId="0000004F" w14:textId="77777777" w:rsidR="007F533F" w:rsidRDefault="007F533F"/>
    <w:p w14:paraId="00000050" w14:textId="77777777" w:rsidR="007F533F" w:rsidRDefault="00F56C01">
      <w:r>
        <w:t>Řádová mřížka má dvě podmřížky:</w:t>
      </w:r>
    </w:p>
    <w:p w14:paraId="00000051" w14:textId="77777777" w:rsidR="007F533F" w:rsidRDefault="00F56C01">
      <w:pPr>
        <w:numPr>
          <w:ilvl w:val="0"/>
          <w:numId w:val="2"/>
        </w:numPr>
      </w:pPr>
      <w:r>
        <w:rPr>
          <w:i/>
        </w:rPr>
        <w:t>mantisa</w:t>
      </w:r>
      <w:r>
        <w:t xml:space="preserve"> (m) - informace o „hodnotě“ čísla, často zlomkový tvar</w:t>
      </w:r>
    </w:p>
    <w:p w14:paraId="00000052" w14:textId="77777777" w:rsidR="007F533F" w:rsidRDefault="00F56C01">
      <w:pPr>
        <w:numPr>
          <w:ilvl w:val="0"/>
          <w:numId w:val="2"/>
        </w:numPr>
      </w:pPr>
      <w:r>
        <w:rPr>
          <w:i/>
        </w:rPr>
        <w:t>exponent</w:t>
      </w:r>
      <w:r>
        <w:t xml:space="preserve"> (e) - informace o pozici řád. čárky, celé číslo</w:t>
      </w:r>
    </w:p>
    <w:p w14:paraId="00000053" w14:textId="77777777" w:rsidR="007F533F" w:rsidRDefault="00F56C01">
      <w:pPr>
        <w:numPr>
          <w:ilvl w:val="0"/>
          <w:numId w:val="2"/>
        </w:numPr>
      </w:pPr>
      <w:r>
        <w:t>obě používají kódy pro</w:t>
      </w:r>
      <w:r>
        <w:t xml:space="preserve"> zobrazení čísel se znaménkem</w:t>
      </w:r>
    </w:p>
    <w:p w14:paraId="00000054" w14:textId="77777777" w:rsidR="007F533F" w:rsidRDefault="007F533F"/>
    <w:p w14:paraId="00000055" w14:textId="77777777" w:rsidR="007F533F" w:rsidRDefault="00F56C01">
      <w:r>
        <w:rPr>
          <w:b/>
        </w:rPr>
        <w:t>Normalizovaný tvar čísla</w:t>
      </w:r>
      <w:r>
        <w:t xml:space="preserve"> - mantisa už nelze více posunout vlevo</w:t>
      </w:r>
    </w:p>
    <w:p w14:paraId="00000056" w14:textId="77777777" w:rsidR="007F533F" w:rsidRDefault="00F56C01">
      <w:r>
        <w:rPr>
          <w:b/>
        </w:rPr>
        <w:t xml:space="preserve">Princip skryté jedničky </w:t>
      </w:r>
      <w:r>
        <w:t>- pokud je normalizovaný tvar čísla, tak je v nejvyšším řádu mantisy je vždy 1, ta se může vynechat a zvětšit tím rozsah</w:t>
      </w:r>
    </w:p>
    <w:p w14:paraId="00000057" w14:textId="77777777" w:rsidR="007F533F" w:rsidRDefault="00F56C01">
      <w:pPr>
        <w:jc w:val="center"/>
      </w:pPr>
      <w:r>
        <w:rPr>
          <w:noProof/>
        </w:rPr>
        <w:drawing>
          <wp:inline distT="114300" distB="114300" distL="114300" distR="114300">
            <wp:extent cx="3467100" cy="852012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52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8" w14:textId="77777777" w:rsidR="007F533F" w:rsidRDefault="007F533F"/>
    <w:sectPr w:rsidR="007F533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8C1"/>
    <w:multiLevelType w:val="multilevel"/>
    <w:tmpl w:val="076872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4E11C9"/>
    <w:multiLevelType w:val="multilevel"/>
    <w:tmpl w:val="0B8E9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B977F4"/>
    <w:multiLevelType w:val="multilevel"/>
    <w:tmpl w:val="2F589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743E4"/>
    <w:multiLevelType w:val="multilevel"/>
    <w:tmpl w:val="92E010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C469B9"/>
    <w:multiLevelType w:val="multilevel"/>
    <w:tmpl w:val="63D68C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706A9F"/>
    <w:multiLevelType w:val="multilevel"/>
    <w:tmpl w:val="3D0C4D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00140E"/>
    <w:multiLevelType w:val="multilevel"/>
    <w:tmpl w:val="0AA26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136DFA"/>
    <w:multiLevelType w:val="multilevel"/>
    <w:tmpl w:val="B39AB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89043E"/>
    <w:multiLevelType w:val="multilevel"/>
    <w:tmpl w:val="FEE2BD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16280B"/>
    <w:multiLevelType w:val="multilevel"/>
    <w:tmpl w:val="B31CB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A321A9"/>
    <w:multiLevelType w:val="multilevel"/>
    <w:tmpl w:val="1F0A4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3F"/>
    <w:rsid w:val="007F533F"/>
    <w:rsid w:val="00F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A051"/>
  <w15:docId w15:val="{05E71F73-ADE0-4008-8A38-AB90ABA2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508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Vaner</cp:lastModifiedBy>
  <cp:revision>2</cp:revision>
  <dcterms:created xsi:type="dcterms:W3CDTF">2021-06-02T15:07:00Z</dcterms:created>
  <dcterms:modified xsi:type="dcterms:W3CDTF">2021-06-02T15:07:00Z</dcterms:modified>
</cp:coreProperties>
</file>