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A2A00" w:rsidRDefault="008865E4" w14:paraId="720954A3" w14:textId="77777777">
      <w:pPr>
        <w:jc w:val="center"/>
        <w:rPr>
          <w:sz w:val="21"/>
          <w:szCs w:val="21"/>
        </w:rPr>
      </w:pPr>
      <w:r>
        <w:rPr>
          <w:sz w:val="20"/>
          <w:szCs w:val="20"/>
        </w:rPr>
        <w:t xml:space="preserve"> </w:t>
      </w:r>
    </w:p>
    <w:p w:rsidR="004A2A00" w:rsidRDefault="008865E4" w14:paraId="6B00F71C" w14:textId="77777777">
      <w:pPr>
        <w:jc w:val="center"/>
        <w:rPr>
          <w:sz w:val="21"/>
          <w:szCs w:val="21"/>
        </w:rPr>
      </w:pPr>
      <w:r>
        <w:rPr>
          <w:sz w:val="21"/>
          <w:szCs w:val="21"/>
        </w:rPr>
        <w:t xml:space="preserve"> </w:t>
      </w:r>
    </w:p>
    <w:p w:rsidR="004A2A00" w:rsidRDefault="008865E4" w14:paraId="1F14DDCB" w14:textId="77777777">
      <w:pPr>
        <w:jc w:val="center"/>
        <w:rPr>
          <w:sz w:val="21"/>
          <w:szCs w:val="21"/>
        </w:rPr>
      </w:pPr>
      <w:r>
        <w:rPr>
          <w:sz w:val="21"/>
          <w:szCs w:val="21"/>
        </w:rPr>
        <w:t xml:space="preserve"> </w:t>
      </w:r>
      <w:r>
        <w:rPr>
          <w:noProof/>
          <w:sz w:val="21"/>
          <w:szCs w:val="21"/>
        </w:rPr>
        <w:drawing>
          <wp:inline distT="114300" distB="114300" distL="114300" distR="114300" wp14:anchorId="316C032D" wp14:editId="17C2968A">
            <wp:extent cx="1819275" cy="18192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19275" cy="1819275"/>
                    </a:xfrm>
                    <a:prstGeom prst="rect">
                      <a:avLst/>
                    </a:prstGeom>
                    <a:ln/>
                  </pic:spPr>
                </pic:pic>
              </a:graphicData>
            </a:graphic>
          </wp:inline>
        </w:drawing>
      </w:r>
    </w:p>
    <w:p w:rsidR="004A2A00" w:rsidRDefault="008865E4" w14:paraId="7E8D6885" w14:textId="77777777">
      <w:pPr>
        <w:jc w:val="center"/>
        <w:rPr>
          <w:sz w:val="21"/>
          <w:szCs w:val="21"/>
        </w:rPr>
      </w:pPr>
      <w:r>
        <w:rPr>
          <w:sz w:val="21"/>
          <w:szCs w:val="21"/>
        </w:rPr>
        <w:t xml:space="preserve"> </w:t>
      </w:r>
    </w:p>
    <w:p w:rsidR="004A2A00" w:rsidRDefault="008865E4" w14:paraId="11EFA3DD" w14:textId="77777777">
      <w:pPr>
        <w:jc w:val="center"/>
        <w:rPr>
          <w:b/>
          <w:bCs/>
          <w:sz w:val="28"/>
          <w:szCs w:val="28"/>
        </w:rPr>
      </w:pPr>
      <w:r>
        <w:rPr>
          <w:b/>
          <w:bCs/>
          <w:sz w:val="28"/>
          <w:szCs w:val="28"/>
        </w:rPr>
        <w:t>Carrera de</w:t>
      </w:r>
      <w:r>
        <w:rPr>
          <w:sz w:val="28"/>
          <w:szCs w:val="28"/>
        </w:rPr>
        <w:t xml:space="preserve"> </w:t>
      </w:r>
      <w:r>
        <w:rPr>
          <w:b/>
          <w:bCs/>
          <w:sz w:val="28"/>
          <w:szCs w:val="28"/>
        </w:rPr>
        <w:t xml:space="preserve">Ingeniería Informática </w:t>
      </w:r>
    </w:p>
    <w:p w:rsidR="004A2A00" w:rsidRDefault="008865E4" w14:paraId="316E1E57" w14:textId="77777777">
      <w:pPr>
        <w:jc w:val="center"/>
        <w:rPr>
          <w:rFonts w:ascii="Arial" w:hAnsi="Arial" w:eastAsia="Arial" w:cs="Arial"/>
          <w:b/>
          <w:bCs/>
          <w:sz w:val="23"/>
          <w:szCs w:val="23"/>
        </w:rPr>
      </w:pPr>
      <w:r>
        <w:rPr>
          <w:rFonts w:ascii="Arial" w:hAnsi="Arial" w:eastAsia="Arial" w:cs="Arial"/>
          <w:b/>
          <w:bCs/>
          <w:sz w:val="23"/>
          <w:szCs w:val="23"/>
        </w:rPr>
        <w:t xml:space="preserve"> </w:t>
      </w:r>
    </w:p>
    <w:p w:rsidR="004A2A00" w:rsidRDefault="008865E4" w14:paraId="688ECD44" w14:textId="77777777">
      <w:pPr>
        <w:spacing w:before="20"/>
        <w:jc w:val="center"/>
        <w:rPr>
          <w:b/>
          <w:bCs/>
          <w:sz w:val="23"/>
          <w:szCs w:val="23"/>
        </w:rPr>
      </w:pPr>
      <w:r>
        <w:rPr>
          <w:b/>
          <w:bCs/>
          <w:sz w:val="23"/>
          <w:szCs w:val="23"/>
        </w:rPr>
        <w:t xml:space="preserve"> </w:t>
      </w:r>
    </w:p>
    <w:p w:rsidR="004A2A00" w:rsidRDefault="008865E4" w14:paraId="4965857D" w14:textId="77777777">
      <w:pPr>
        <w:jc w:val="center"/>
        <w:rPr>
          <w:sz w:val="30"/>
          <w:szCs w:val="30"/>
        </w:rPr>
      </w:pPr>
      <w:r>
        <w:rPr>
          <w:b/>
          <w:bCs/>
          <w:sz w:val="30"/>
          <w:szCs w:val="30"/>
        </w:rPr>
        <w:t>Desarrollo e Implementación de una Plataforma Web Gamificada para Fortalecer la Retención de Conceptos de Economía Personal en Estudiantes de Educación Media en Asunción</w:t>
      </w:r>
      <w:r>
        <w:rPr>
          <w:sz w:val="30"/>
          <w:szCs w:val="30"/>
        </w:rPr>
        <w:t xml:space="preserve">                                                               </w:t>
      </w:r>
      <w:r>
        <w:rPr>
          <w:sz w:val="30"/>
          <w:szCs w:val="30"/>
        </w:rPr>
        <w:tab/>
      </w:r>
    </w:p>
    <w:p w:rsidR="004A2A00" w:rsidRDefault="008865E4" w14:paraId="56BEF9CE" w14:textId="77777777">
      <w:pPr>
        <w:jc w:val="center"/>
        <w:rPr>
          <w:rFonts w:ascii="Arial" w:hAnsi="Arial" w:eastAsia="Arial" w:cs="Arial"/>
          <w:b/>
          <w:bCs/>
        </w:rPr>
      </w:pPr>
      <w:r>
        <w:rPr>
          <w:rFonts w:ascii="Arial" w:hAnsi="Arial" w:eastAsia="Arial" w:cs="Arial"/>
          <w:b/>
          <w:bCs/>
        </w:rPr>
        <w:t xml:space="preserve"> </w:t>
      </w:r>
    </w:p>
    <w:p w:rsidR="004A2A00" w:rsidRDefault="008865E4" w14:paraId="7782352A" w14:textId="77777777">
      <w:pPr>
        <w:jc w:val="center"/>
        <w:rPr>
          <w:rFonts w:ascii="Arial" w:hAnsi="Arial" w:eastAsia="Arial" w:cs="Arial"/>
          <w:b/>
          <w:bCs/>
        </w:rPr>
      </w:pPr>
      <w:r>
        <w:rPr>
          <w:rFonts w:ascii="Arial" w:hAnsi="Arial" w:eastAsia="Arial" w:cs="Arial"/>
          <w:b/>
          <w:bCs/>
        </w:rPr>
        <w:t xml:space="preserve"> </w:t>
      </w:r>
    </w:p>
    <w:p w:rsidR="004A2A00" w:rsidRDefault="008865E4" w14:paraId="593E8A96" w14:textId="77777777">
      <w:pPr>
        <w:spacing w:before="20"/>
        <w:jc w:val="center"/>
        <w:rPr>
          <w:b/>
          <w:bCs/>
          <w:sz w:val="28"/>
          <w:szCs w:val="28"/>
        </w:rPr>
      </w:pPr>
      <w:r>
        <w:rPr>
          <w:b/>
          <w:bCs/>
          <w:sz w:val="28"/>
          <w:szCs w:val="28"/>
        </w:rPr>
        <w:t xml:space="preserve"> Autores:</w:t>
      </w:r>
    </w:p>
    <w:p w:rsidR="004A2A00" w:rsidRDefault="008865E4" w14:paraId="4F577FEC" w14:textId="77777777">
      <w:pPr>
        <w:numPr>
          <w:ilvl w:val="0"/>
          <w:numId w:val="2"/>
        </w:numPr>
        <w:jc w:val="center"/>
      </w:pPr>
      <w:r>
        <w:t>Cesar Luis Alcaraz Casco</w:t>
      </w:r>
    </w:p>
    <w:p w:rsidR="004A2A00" w:rsidRDefault="008865E4" w14:paraId="6AD35BFF" w14:textId="77777777">
      <w:pPr>
        <w:numPr>
          <w:ilvl w:val="0"/>
          <w:numId w:val="2"/>
        </w:numPr>
        <w:jc w:val="center"/>
      </w:pPr>
      <w:r>
        <w:t>Martin Vega</w:t>
      </w:r>
    </w:p>
    <w:p w:rsidR="004A2A00" w:rsidRDefault="008865E4" w14:paraId="497D289E" w14:textId="77777777">
      <w:pPr>
        <w:jc w:val="center"/>
      </w:pPr>
      <w:r>
        <w:t xml:space="preserve"> </w:t>
      </w:r>
    </w:p>
    <w:p w:rsidR="004A2A00" w:rsidRDefault="008865E4" w14:paraId="618C0D4A" w14:textId="77777777">
      <w:pPr>
        <w:jc w:val="center"/>
      </w:pPr>
      <w:r>
        <w:t xml:space="preserve"> </w:t>
      </w:r>
    </w:p>
    <w:p w:rsidR="004A2A00" w:rsidRDefault="008865E4" w14:paraId="54E6AC32" w14:textId="77777777">
      <w:pPr>
        <w:jc w:val="center"/>
      </w:pPr>
      <w:r>
        <w:t xml:space="preserve"> </w:t>
      </w:r>
    </w:p>
    <w:p w:rsidRPr="003E4B55" w:rsidR="004A2A00" w:rsidRDefault="008865E4" w14:paraId="2F986AE8" w14:textId="4B67F680">
      <w:pPr>
        <w:spacing w:before="240"/>
        <w:jc w:val="center"/>
      </w:pPr>
      <w:r>
        <w:t xml:space="preserve"> </w:t>
      </w:r>
    </w:p>
    <w:p w:rsidR="003E4B55" w:rsidP="003E4B55" w:rsidRDefault="003E4B55" w14:paraId="2DD44CF2" w14:textId="54EAE4ED">
      <w:pPr>
        <w:jc w:val="center"/>
        <w:rPr>
          <w:b/>
          <w:bCs/>
          <w:sz w:val="28"/>
          <w:szCs w:val="28"/>
        </w:rPr>
      </w:pPr>
      <w:r>
        <w:rPr>
          <w:b/>
          <w:bCs/>
          <w:sz w:val="28"/>
          <w:szCs w:val="28"/>
        </w:rPr>
        <w:t xml:space="preserve">Línea/s de investigación: </w:t>
      </w:r>
      <w:r>
        <w:rPr>
          <w:sz w:val="28"/>
          <w:szCs w:val="28"/>
        </w:rPr>
        <w:t>Tecnologías de la Información</w:t>
      </w:r>
    </w:p>
    <w:p w:rsidRPr="003E4B55" w:rsidR="003E4B55" w:rsidP="003E4B55" w:rsidRDefault="003E4B55" w14:paraId="71BFF9DA" w14:textId="77777777">
      <w:pPr>
        <w:jc w:val="center"/>
      </w:pPr>
    </w:p>
    <w:p w:rsidRPr="003E4B55" w:rsidR="003E4B55" w:rsidRDefault="003E4B55" w14:paraId="04BCA17D" w14:textId="42DCC77C">
      <w:pPr>
        <w:spacing w:before="240"/>
        <w:jc w:val="center"/>
      </w:pPr>
      <w:r>
        <w:t>TUTOR:</w:t>
      </w:r>
    </w:p>
    <w:p w:rsidR="004A2A00" w:rsidRDefault="003E4B55" w14:paraId="5709B068" w14:textId="1ADF5495">
      <w:pPr>
        <w:spacing w:before="240"/>
        <w:jc w:val="center"/>
        <w:rPr>
          <w:sz w:val="28"/>
          <w:szCs w:val="28"/>
        </w:rPr>
      </w:pPr>
      <w:r>
        <w:rPr>
          <w:sz w:val="28"/>
          <w:szCs w:val="28"/>
        </w:rPr>
        <w:t>José Alfredo Souberlich Román</w:t>
      </w:r>
    </w:p>
    <w:p w:rsidR="003E4B55" w:rsidRDefault="003E4B55" w14:paraId="7CEFED37" w14:textId="77777777">
      <w:pPr>
        <w:spacing w:before="240"/>
        <w:jc w:val="center"/>
        <w:rPr>
          <w:sz w:val="28"/>
          <w:szCs w:val="28"/>
        </w:rPr>
      </w:pPr>
    </w:p>
    <w:p w:rsidRPr="00D61D8D" w:rsidR="00D61D8D" w:rsidP="00D61D8D" w:rsidRDefault="00D61D8D" w14:paraId="02C11034" w14:textId="77777777">
      <w:pPr>
        <w:jc w:val="center"/>
        <w:rPr>
          <w:b/>
          <w:bCs/>
          <w:sz w:val="28"/>
          <w:szCs w:val="28"/>
        </w:rPr>
      </w:pPr>
      <w:r>
        <w:rPr>
          <w:b/>
          <w:bCs/>
          <w:sz w:val="28"/>
          <w:szCs w:val="28"/>
        </w:rPr>
        <w:t>Asunción, Paraguay</w:t>
      </w:r>
    </w:p>
    <w:p w:rsidR="004A2A00" w:rsidRDefault="004A2A00" w14:paraId="7E9A3919" w14:textId="7D640FDA">
      <w:pPr>
        <w:spacing w:before="240"/>
        <w:jc w:val="center"/>
        <w:rPr>
          <w:sz w:val="28"/>
          <w:szCs w:val="28"/>
        </w:rPr>
      </w:pPr>
    </w:p>
    <w:p w:rsidRPr="00D61D8D" w:rsidR="00D61D8D" w:rsidRDefault="00D61D8D" w14:paraId="26F1B3B2" w14:textId="3402180F">
      <w:pPr>
        <w:jc w:val="center"/>
        <w:rPr>
          <w:b/>
          <w:bCs/>
          <w:sz w:val="28"/>
          <w:szCs w:val="28"/>
        </w:rPr>
      </w:pPr>
      <w:r>
        <w:rPr>
          <w:b/>
          <w:bCs/>
          <w:sz w:val="28"/>
          <w:szCs w:val="28"/>
        </w:rPr>
        <w:t>Abril 2026</w:t>
      </w:r>
    </w:p>
    <w:p w:rsidR="004A2A00" w:rsidRDefault="004A2A00" w14:paraId="2A032182" w14:textId="77777777">
      <w:pPr>
        <w:jc w:val="center"/>
      </w:pPr>
    </w:p>
    <w:p w:rsidR="004A2A00" w:rsidRDefault="004A2A00" w14:paraId="552930B9" w14:textId="77777777">
      <w:pPr>
        <w:jc w:val="center"/>
      </w:pPr>
    </w:p>
    <w:p w:rsidR="004A2A00" w:rsidRDefault="004A2A00" w14:paraId="283F0166" w14:textId="77777777">
      <w:pPr>
        <w:jc w:val="center"/>
      </w:pPr>
    </w:p>
    <w:p w:rsidR="004A2A00" w:rsidRDefault="004A2A00" w14:paraId="142577E1" w14:textId="77777777">
      <w:pPr>
        <w:jc w:val="center"/>
      </w:pPr>
    </w:p>
    <w:p w:rsidR="004A2A00" w:rsidRDefault="004A2A00" w14:paraId="7C74B3B3" w14:textId="77777777">
      <w:pPr>
        <w:sectPr w:rsidR="004A2A00">
          <w:headerReference w:type="default" r:id="rId9"/>
          <w:headerReference w:type="first" r:id="rId10"/>
          <w:pgSz w:w="11906" w:h="16838" w:orient="portrait"/>
          <w:pgMar w:top="1361" w:right="1361" w:bottom="1361" w:left="1929" w:header="708" w:footer="708" w:gutter="0"/>
          <w:pgNumType w:start="1"/>
          <w:cols w:space="720"/>
        </w:sectPr>
      </w:pPr>
    </w:p>
    <w:p w:rsidR="004A2A00" w:rsidRDefault="008865E4" w14:paraId="10000001" w14:textId="10000001">
      <w:pPr>
        <w:pStyle w:val="Heading1"/>
      </w:pPr>
      <w:bookmarkStart w:name="_Toc237609091" w:id="2"/>
      <w:r>
        <w:t>Ficha Catalográfica</w:t>
      </w:r>
      <w:bookmarkEnd w:id="2"/>
    </w:p>
    <w:p w:rsidR="004A2A00" w:rsidRDefault="004A2A00" w14:paraId="10000002" w14:textId="10000002"/>
    <w:p w:rsidR="004A2A00" w:rsidRDefault="008865E4" w14:paraId="10000003" w14:textId="10000003">
      <w:pPr>
        <w:spacing w:before="120" w:after="120" w:line="360" w:lineRule="auto"/>
        <w:jc w:val="both"/>
      </w:pPr>
      <w:r>
        <w:t>ALCARAZ CASCO, Cesar Luis; VEGA, Martin</w:t>
      </w:r>
    </w:p>
    <w:p w:rsidR="004A2A00" w:rsidRDefault="008865E4" w14:paraId="10000004" w14:textId="10000004">
      <w:pPr>
        <w:spacing w:before="120" w:after="120" w:line="360" w:lineRule="auto"/>
        <w:jc w:val="both"/>
      </w:pPr>
      <w:r>
        <w:rPr>
          <w:b/>
          <w:bCs/>
        </w:rPr>
        <w:t>Desarrollo e Implementación de una Plataforma Web Gamificada para Fortalecer la Retención de Conceptos de Economía Personal en Estudiantes de Educación Media en Asunción</w:t>
      </w:r>
      <w:r>
        <w:t xml:space="preserve"> / Cesar Luis Alcaraz Casco, Martin Vega. — Asunción: Universidad Columbia del Paraguay, 2026.</w:t>
      </w:r>
    </w:p>
    <w:p w:rsidR="004A2A00" w:rsidRDefault="008865E4" w14:paraId="10000005" w14:textId="10000005">
      <w:pPr>
        <w:spacing w:before="120" w:after="120" w:line="360" w:lineRule="auto"/>
        <w:jc w:val="both"/>
      </w:pPr>
      <w:r>
        <w:t>[xx] p.</w:t>
      </w:r>
    </w:p>
    <w:p w:rsidR="004A2A00" w:rsidRDefault="008865E4" w14:paraId="10000006" w14:textId="10000006">
      <w:pPr>
        <w:spacing w:before="120" w:after="120" w:line="360" w:lineRule="auto"/>
        <w:jc w:val="both"/>
      </w:pPr>
      <w:r>
        <w:t>Trabajo de Conclusión de Carrera (Ingeniería Informática) — Universidad Columbia del Paraguay, Facultad de Ciencias y Tecnología, 2026.</w:t>
      </w:r>
    </w:p>
    <w:p w:rsidR="004A2A00" w:rsidRDefault="008865E4" w14:paraId="10000007" w14:textId="10000007">
      <w:pPr>
        <w:spacing w:before="120" w:after="120" w:line="360" w:lineRule="auto"/>
        <w:jc w:val="both"/>
      </w:pPr>
      <w:r>
        <w:t>Tutor: José Alfredo Souberlich Román.</w:t>
      </w:r>
    </w:p>
    <w:p w:rsidR="004A2A00" w:rsidRDefault="008865E4" w14:paraId="10000008" w14:textId="10000008">
      <w:pPr>
        <w:spacing w:before="120" w:after="120" w:line="360" w:lineRule="auto"/>
        <w:jc w:val="both"/>
      </w:pPr>
      <w:r>
        <w:t>1. Gamificación. 2. Educación financiera. 3. Retención de conocimientos. 4. Plataforma web. 5. Educación media. I. Vega, Martin. II. Universidad Columbia del Paraguay. III. Título.</w:t>
      </w:r>
    </w:p>
    <w:p w:rsidR="004A2A00" w:rsidRDefault="004A2A00" w14:paraId="10000009" w14:textId="10000009">
      <w:pPr>
        <w:sectPr w:rsidR="004A2A00">
          <w:pgSz w:w="11906" w:h="16838" w:orient="portrait"/>
          <w:pgMar w:top="1361" w:right="1361" w:bottom="1361" w:left="1929" w:header="708" w:footer="708" w:gutter="0"/>
          <w:cols w:space="720"/>
        </w:sectPr>
      </w:pPr>
    </w:p>
    <w:p w:rsidR="004A2A00" w:rsidP="0061403B" w:rsidRDefault="008865E4" w14:paraId="4BAD1D87" w14:textId="682FB593">
      <w:pPr>
        <w:pStyle w:val="Heading1"/>
      </w:pPr>
      <w:bookmarkStart w:name="_Toc237609092" w:id="3"/>
      <w:r>
        <w:t>Índice</w:t>
      </w:r>
      <w:bookmarkEnd w:id="3"/>
    </w:p>
    <w:sdt>
      <w:sdtPr>
        <w:id w:val="122267453"/>
        <w:docPartObj>
          <w:docPartGallery w:val="Table of Contents"/>
          <w:docPartUnique/>
        </w:docPartObj>
      </w:sdtPr>
      <w:sdtEndPr/>
      <w:sdtContent>
        <w:p w:rsidR="0061403B" w:rsidP="0061403B" w:rsidRDefault="0061403B" w14:paraId="4B5296EA" w14:textId="7F75E06D"/>
        <w:p w:rsidR="004A2A00" w:rsidRDefault="00E37C96" w14:paraId="3A7464CD" w14:textId="3FCF6452"/>
      </w:sdtContent>
    </w:sdt>
    <w:p w:rsidR="004A2A00" w:rsidRDefault="004A2A00" w14:paraId="1E4BE57D" w14:textId="77777777"/>
    <w:sdt>
      <w:sdtPr>
        <w:id w:val="2071136561"/>
        <w:docPartObj>
          <w:docPartGallery w:val="Table of Contents"/>
          <w:docPartUnique/>
        </w:docPartObj>
      </w:sdtPr>
      <w:sdtEndPr/>
      <w:sdtContent>
        <w:p w:rsidR="001F4F52" w:rsidRDefault="004A2A00" w14:paraId="3AB6CBE9" w14:textId="05AB8B57">
          <w:pPr>
            <w:pStyle w:val="TOC1"/>
            <w:tabs>
              <w:tab w:val="right" w:leader="dot" w:pos="8606"/>
            </w:tabs>
            <w:rPr>
              <w:rFonts w:asciiTheme="minorHAnsi" w:hAnsiTheme="minorHAnsi" w:eastAsiaTheme="minorEastAsia" w:cstheme="minorBidi"/>
              <w:noProof/>
              <w:kern w:val="2"/>
              <w:lang w:val="en-US" w:eastAsia="ja-JP"/>
              <w14:ligatures w14:val="standardContextual"/>
            </w:rPr>
          </w:pPr>
          <w:r>
            <w:fldChar w:fldCharType="begin"/>
          </w:r>
          <w:r>
            <w:instrText xml:space="preserve"> TOC \h \u \z \t "Heading 1,1,Heading 2,2,Heading 3,3,Heading 4,4,Heading 5,5,Heading 6,6,"</w:instrText>
          </w:r>
          <w:r>
            <w:fldChar w:fldCharType="separate"/>
          </w:r>
          <w:hyperlink w:history="1" w:anchor="_Toc237609091">
            <w:r w:rsidRPr="009A40C1" w:rsidR="001F4F52">
              <w:rPr>
                <w:rStyle w:val="Hyperlink"/>
                <w:noProof/>
              </w:rPr>
              <w:t>Ficha Catalográfica</w:t>
            </w:r>
            <w:r w:rsidR="001F4F52">
              <w:rPr>
                <w:noProof/>
                <w:webHidden/>
              </w:rPr>
              <w:tab/>
            </w:r>
            <w:r w:rsidR="001F4F52">
              <w:rPr>
                <w:noProof/>
                <w:webHidden/>
              </w:rPr>
              <w:fldChar w:fldCharType="begin"/>
            </w:r>
            <w:r w:rsidR="001F4F52">
              <w:rPr>
                <w:noProof/>
                <w:webHidden/>
              </w:rPr>
              <w:instrText xml:space="preserve"> PAGEREF _Toc237609091 \h </w:instrText>
            </w:r>
            <w:r w:rsidR="001F4F52">
              <w:rPr>
                <w:noProof/>
                <w:webHidden/>
              </w:rPr>
            </w:r>
            <w:r w:rsidR="001F4F52">
              <w:rPr>
                <w:noProof/>
                <w:webHidden/>
              </w:rPr>
              <w:fldChar w:fldCharType="separate"/>
            </w:r>
            <w:r w:rsidR="001F4F52">
              <w:rPr>
                <w:noProof/>
                <w:webHidden/>
              </w:rPr>
              <w:t>2</w:t>
            </w:r>
            <w:r w:rsidR="001F4F52">
              <w:rPr>
                <w:noProof/>
                <w:webHidden/>
              </w:rPr>
              <w:fldChar w:fldCharType="end"/>
            </w:r>
          </w:hyperlink>
        </w:p>
        <w:p w:rsidR="001F4F52" w:rsidRDefault="001F4F52" w14:paraId="11B98728" w14:textId="13A724BA">
          <w:pPr>
            <w:pStyle w:val="TOC1"/>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092">
            <w:r w:rsidRPr="009A40C1">
              <w:rPr>
                <w:rStyle w:val="Hyperlink"/>
                <w:noProof/>
              </w:rPr>
              <w:t>Índice</w:t>
            </w:r>
            <w:r>
              <w:rPr>
                <w:noProof/>
                <w:webHidden/>
              </w:rPr>
              <w:tab/>
            </w:r>
            <w:r>
              <w:rPr>
                <w:noProof/>
                <w:webHidden/>
              </w:rPr>
              <w:fldChar w:fldCharType="begin"/>
            </w:r>
            <w:r>
              <w:rPr>
                <w:noProof/>
                <w:webHidden/>
              </w:rPr>
              <w:instrText xml:space="preserve"> PAGEREF _Toc237609092 \h </w:instrText>
            </w:r>
            <w:r>
              <w:rPr>
                <w:noProof/>
                <w:webHidden/>
              </w:rPr>
            </w:r>
            <w:r>
              <w:rPr>
                <w:noProof/>
                <w:webHidden/>
              </w:rPr>
              <w:fldChar w:fldCharType="separate"/>
            </w:r>
            <w:r>
              <w:rPr>
                <w:noProof/>
                <w:webHidden/>
              </w:rPr>
              <w:t>3</w:t>
            </w:r>
            <w:r>
              <w:rPr>
                <w:noProof/>
                <w:webHidden/>
              </w:rPr>
              <w:fldChar w:fldCharType="end"/>
            </w:r>
          </w:hyperlink>
        </w:p>
        <w:p w:rsidR="001F4F52" w:rsidRDefault="001F4F52" w14:paraId="1582D762" w14:textId="2F675DC8">
          <w:pPr>
            <w:pStyle w:val="TOC1"/>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093">
            <w:r w:rsidRPr="009A40C1">
              <w:rPr>
                <w:rStyle w:val="Hyperlink"/>
                <w:noProof/>
              </w:rPr>
              <w:t>Resumen</w:t>
            </w:r>
            <w:r>
              <w:rPr>
                <w:noProof/>
                <w:webHidden/>
              </w:rPr>
              <w:tab/>
            </w:r>
            <w:r>
              <w:rPr>
                <w:noProof/>
                <w:webHidden/>
              </w:rPr>
              <w:fldChar w:fldCharType="begin"/>
            </w:r>
            <w:r>
              <w:rPr>
                <w:noProof/>
                <w:webHidden/>
              </w:rPr>
              <w:instrText xml:space="preserve"> PAGEREF _Toc237609093 \h </w:instrText>
            </w:r>
            <w:r>
              <w:rPr>
                <w:noProof/>
                <w:webHidden/>
              </w:rPr>
            </w:r>
            <w:r>
              <w:rPr>
                <w:noProof/>
                <w:webHidden/>
              </w:rPr>
              <w:fldChar w:fldCharType="separate"/>
            </w:r>
            <w:r>
              <w:rPr>
                <w:noProof/>
                <w:webHidden/>
              </w:rPr>
              <w:t>5</w:t>
            </w:r>
            <w:r>
              <w:rPr>
                <w:noProof/>
                <w:webHidden/>
              </w:rPr>
              <w:fldChar w:fldCharType="end"/>
            </w:r>
          </w:hyperlink>
        </w:p>
        <w:p w:rsidR="001F4F52" w:rsidRDefault="001F4F52" w14:paraId="578D99E0" w14:textId="3D9D207A">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094">
            <w:r w:rsidRPr="009A40C1">
              <w:rPr>
                <w:rStyle w:val="Hyperlink"/>
                <w:noProof/>
                <w:lang w:val="en-US"/>
              </w:rPr>
              <w:t>Abstract</w:t>
            </w:r>
            <w:r>
              <w:rPr>
                <w:noProof/>
                <w:webHidden/>
              </w:rPr>
              <w:tab/>
            </w:r>
            <w:r>
              <w:rPr>
                <w:noProof/>
                <w:webHidden/>
              </w:rPr>
              <w:fldChar w:fldCharType="begin"/>
            </w:r>
            <w:r>
              <w:rPr>
                <w:noProof/>
                <w:webHidden/>
              </w:rPr>
              <w:instrText xml:space="preserve"> PAGEREF _Toc237609094 \h </w:instrText>
            </w:r>
            <w:r>
              <w:rPr>
                <w:noProof/>
                <w:webHidden/>
              </w:rPr>
            </w:r>
            <w:r>
              <w:rPr>
                <w:noProof/>
                <w:webHidden/>
              </w:rPr>
              <w:fldChar w:fldCharType="separate"/>
            </w:r>
            <w:r>
              <w:rPr>
                <w:noProof/>
                <w:webHidden/>
              </w:rPr>
              <w:t>6</w:t>
            </w:r>
            <w:r>
              <w:rPr>
                <w:noProof/>
                <w:webHidden/>
              </w:rPr>
              <w:fldChar w:fldCharType="end"/>
            </w:r>
          </w:hyperlink>
        </w:p>
        <w:p w:rsidR="001F4F52" w:rsidRDefault="001F4F52" w14:paraId="6E5506F4" w14:textId="536427F9">
          <w:pPr>
            <w:pStyle w:val="TOC1"/>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095">
            <w:r w:rsidRPr="009A40C1">
              <w:rPr>
                <w:rStyle w:val="Hyperlink"/>
                <w:noProof/>
              </w:rPr>
              <w:t>Introducción</w:t>
            </w:r>
            <w:r>
              <w:rPr>
                <w:noProof/>
                <w:webHidden/>
              </w:rPr>
              <w:tab/>
            </w:r>
            <w:r>
              <w:rPr>
                <w:noProof/>
                <w:webHidden/>
              </w:rPr>
              <w:fldChar w:fldCharType="begin"/>
            </w:r>
            <w:r>
              <w:rPr>
                <w:noProof/>
                <w:webHidden/>
              </w:rPr>
              <w:instrText xml:space="preserve"> PAGEREF _Toc237609095 \h </w:instrText>
            </w:r>
            <w:r>
              <w:rPr>
                <w:noProof/>
                <w:webHidden/>
              </w:rPr>
            </w:r>
            <w:r>
              <w:rPr>
                <w:noProof/>
                <w:webHidden/>
              </w:rPr>
              <w:fldChar w:fldCharType="separate"/>
            </w:r>
            <w:r>
              <w:rPr>
                <w:noProof/>
                <w:webHidden/>
              </w:rPr>
              <w:t>7</w:t>
            </w:r>
            <w:r>
              <w:rPr>
                <w:noProof/>
                <w:webHidden/>
              </w:rPr>
              <w:fldChar w:fldCharType="end"/>
            </w:r>
          </w:hyperlink>
        </w:p>
        <w:p w:rsidR="001F4F52" w:rsidRDefault="001F4F52" w14:paraId="4EF8C403" w14:textId="747659B3">
          <w:pPr>
            <w:pStyle w:val="TOC2"/>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096">
            <w:r w:rsidRPr="009A40C1">
              <w:rPr>
                <w:rStyle w:val="Hyperlink"/>
                <w:noProof/>
              </w:rPr>
              <w:t>1.1 Planteamiento del problema</w:t>
            </w:r>
            <w:r>
              <w:rPr>
                <w:noProof/>
                <w:webHidden/>
              </w:rPr>
              <w:tab/>
            </w:r>
            <w:r>
              <w:rPr>
                <w:noProof/>
                <w:webHidden/>
              </w:rPr>
              <w:fldChar w:fldCharType="begin"/>
            </w:r>
            <w:r>
              <w:rPr>
                <w:noProof/>
                <w:webHidden/>
              </w:rPr>
              <w:instrText xml:space="preserve"> PAGEREF _Toc237609096 \h </w:instrText>
            </w:r>
            <w:r>
              <w:rPr>
                <w:noProof/>
                <w:webHidden/>
              </w:rPr>
            </w:r>
            <w:r>
              <w:rPr>
                <w:noProof/>
                <w:webHidden/>
              </w:rPr>
              <w:fldChar w:fldCharType="separate"/>
            </w:r>
            <w:r>
              <w:rPr>
                <w:noProof/>
                <w:webHidden/>
              </w:rPr>
              <w:t>8</w:t>
            </w:r>
            <w:r>
              <w:rPr>
                <w:noProof/>
                <w:webHidden/>
              </w:rPr>
              <w:fldChar w:fldCharType="end"/>
            </w:r>
          </w:hyperlink>
        </w:p>
        <w:p w:rsidR="001F4F52" w:rsidRDefault="001F4F52" w14:paraId="38848D38" w14:textId="152D830C">
          <w:pPr>
            <w:pStyle w:val="TOC2"/>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097">
            <w:r w:rsidRPr="009A40C1">
              <w:rPr>
                <w:rStyle w:val="Hyperlink"/>
                <w:noProof/>
              </w:rPr>
              <w:t>1.2 Pregunta general de investigación</w:t>
            </w:r>
            <w:r>
              <w:rPr>
                <w:noProof/>
                <w:webHidden/>
              </w:rPr>
              <w:tab/>
            </w:r>
            <w:r>
              <w:rPr>
                <w:noProof/>
                <w:webHidden/>
              </w:rPr>
              <w:fldChar w:fldCharType="begin"/>
            </w:r>
            <w:r>
              <w:rPr>
                <w:noProof/>
                <w:webHidden/>
              </w:rPr>
              <w:instrText xml:space="preserve"> PAGEREF _Toc237609097 \h </w:instrText>
            </w:r>
            <w:r>
              <w:rPr>
                <w:noProof/>
                <w:webHidden/>
              </w:rPr>
            </w:r>
            <w:r>
              <w:rPr>
                <w:noProof/>
                <w:webHidden/>
              </w:rPr>
              <w:fldChar w:fldCharType="separate"/>
            </w:r>
            <w:r>
              <w:rPr>
                <w:noProof/>
                <w:webHidden/>
              </w:rPr>
              <w:t>8</w:t>
            </w:r>
            <w:r>
              <w:rPr>
                <w:noProof/>
                <w:webHidden/>
              </w:rPr>
              <w:fldChar w:fldCharType="end"/>
            </w:r>
          </w:hyperlink>
        </w:p>
        <w:p w:rsidR="001F4F52" w:rsidRDefault="001F4F52" w14:paraId="502A66EC" w14:textId="11D43258">
          <w:pPr>
            <w:pStyle w:val="TOC2"/>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098">
            <w:r w:rsidRPr="009A40C1">
              <w:rPr>
                <w:rStyle w:val="Hyperlink"/>
                <w:noProof/>
              </w:rPr>
              <w:t>1.3 Preguntas específicas de investigación</w:t>
            </w:r>
            <w:r>
              <w:rPr>
                <w:noProof/>
                <w:webHidden/>
              </w:rPr>
              <w:tab/>
            </w:r>
            <w:r>
              <w:rPr>
                <w:noProof/>
                <w:webHidden/>
              </w:rPr>
              <w:fldChar w:fldCharType="begin"/>
            </w:r>
            <w:r>
              <w:rPr>
                <w:noProof/>
                <w:webHidden/>
              </w:rPr>
              <w:instrText xml:space="preserve"> PAGEREF _Toc237609098 \h </w:instrText>
            </w:r>
            <w:r>
              <w:rPr>
                <w:noProof/>
                <w:webHidden/>
              </w:rPr>
            </w:r>
            <w:r>
              <w:rPr>
                <w:noProof/>
                <w:webHidden/>
              </w:rPr>
              <w:fldChar w:fldCharType="separate"/>
            </w:r>
            <w:r>
              <w:rPr>
                <w:noProof/>
                <w:webHidden/>
              </w:rPr>
              <w:t>9</w:t>
            </w:r>
            <w:r>
              <w:rPr>
                <w:noProof/>
                <w:webHidden/>
              </w:rPr>
              <w:fldChar w:fldCharType="end"/>
            </w:r>
          </w:hyperlink>
        </w:p>
        <w:p w:rsidR="001F4F52" w:rsidRDefault="001F4F52" w14:paraId="05BB53D0" w14:textId="4115E796">
          <w:pPr>
            <w:pStyle w:val="TOC2"/>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099">
            <w:r w:rsidRPr="009A40C1">
              <w:rPr>
                <w:rStyle w:val="Hyperlink"/>
                <w:noProof/>
              </w:rPr>
              <w:t>1.4 Objetivo general</w:t>
            </w:r>
            <w:r>
              <w:rPr>
                <w:noProof/>
                <w:webHidden/>
              </w:rPr>
              <w:tab/>
            </w:r>
            <w:r>
              <w:rPr>
                <w:noProof/>
                <w:webHidden/>
              </w:rPr>
              <w:fldChar w:fldCharType="begin"/>
            </w:r>
            <w:r>
              <w:rPr>
                <w:noProof/>
                <w:webHidden/>
              </w:rPr>
              <w:instrText xml:space="preserve"> PAGEREF _Toc237609099 \h </w:instrText>
            </w:r>
            <w:r>
              <w:rPr>
                <w:noProof/>
                <w:webHidden/>
              </w:rPr>
            </w:r>
            <w:r>
              <w:rPr>
                <w:noProof/>
                <w:webHidden/>
              </w:rPr>
              <w:fldChar w:fldCharType="separate"/>
            </w:r>
            <w:r>
              <w:rPr>
                <w:noProof/>
                <w:webHidden/>
              </w:rPr>
              <w:t>9</w:t>
            </w:r>
            <w:r>
              <w:rPr>
                <w:noProof/>
                <w:webHidden/>
              </w:rPr>
              <w:fldChar w:fldCharType="end"/>
            </w:r>
          </w:hyperlink>
        </w:p>
        <w:p w:rsidR="001F4F52" w:rsidRDefault="001F4F52" w14:paraId="7E8B1180" w14:textId="55666311">
          <w:pPr>
            <w:pStyle w:val="TOC2"/>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00">
            <w:r w:rsidRPr="009A40C1">
              <w:rPr>
                <w:rStyle w:val="Hyperlink"/>
                <w:noProof/>
              </w:rPr>
              <w:t>1.5 Objetivos específicos</w:t>
            </w:r>
            <w:r>
              <w:rPr>
                <w:noProof/>
                <w:webHidden/>
              </w:rPr>
              <w:tab/>
            </w:r>
            <w:r>
              <w:rPr>
                <w:noProof/>
                <w:webHidden/>
              </w:rPr>
              <w:fldChar w:fldCharType="begin"/>
            </w:r>
            <w:r>
              <w:rPr>
                <w:noProof/>
                <w:webHidden/>
              </w:rPr>
              <w:instrText xml:space="preserve"> PAGEREF _Toc237609100 \h </w:instrText>
            </w:r>
            <w:r>
              <w:rPr>
                <w:noProof/>
                <w:webHidden/>
              </w:rPr>
            </w:r>
            <w:r>
              <w:rPr>
                <w:noProof/>
                <w:webHidden/>
              </w:rPr>
              <w:fldChar w:fldCharType="separate"/>
            </w:r>
            <w:r>
              <w:rPr>
                <w:noProof/>
                <w:webHidden/>
              </w:rPr>
              <w:t>9</w:t>
            </w:r>
            <w:r>
              <w:rPr>
                <w:noProof/>
                <w:webHidden/>
              </w:rPr>
              <w:fldChar w:fldCharType="end"/>
            </w:r>
          </w:hyperlink>
        </w:p>
        <w:p w:rsidR="001F4F52" w:rsidRDefault="001F4F52" w14:paraId="382B4B85" w14:textId="3A05055B">
          <w:pPr>
            <w:pStyle w:val="TOC2"/>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01">
            <w:r w:rsidRPr="009A40C1">
              <w:rPr>
                <w:rStyle w:val="Hyperlink"/>
                <w:noProof/>
              </w:rPr>
              <w:t>1.6 Hipótesis</w:t>
            </w:r>
            <w:r>
              <w:rPr>
                <w:noProof/>
                <w:webHidden/>
              </w:rPr>
              <w:tab/>
            </w:r>
            <w:r>
              <w:rPr>
                <w:noProof/>
                <w:webHidden/>
              </w:rPr>
              <w:fldChar w:fldCharType="begin"/>
            </w:r>
            <w:r>
              <w:rPr>
                <w:noProof/>
                <w:webHidden/>
              </w:rPr>
              <w:instrText xml:space="preserve"> PAGEREF _Toc237609101 \h </w:instrText>
            </w:r>
            <w:r>
              <w:rPr>
                <w:noProof/>
                <w:webHidden/>
              </w:rPr>
            </w:r>
            <w:r>
              <w:rPr>
                <w:noProof/>
                <w:webHidden/>
              </w:rPr>
              <w:fldChar w:fldCharType="separate"/>
            </w:r>
            <w:r>
              <w:rPr>
                <w:noProof/>
                <w:webHidden/>
              </w:rPr>
              <w:t>10</w:t>
            </w:r>
            <w:r>
              <w:rPr>
                <w:noProof/>
                <w:webHidden/>
              </w:rPr>
              <w:fldChar w:fldCharType="end"/>
            </w:r>
          </w:hyperlink>
        </w:p>
        <w:p w:rsidR="001F4F52" w:rsidRDefault="001F4F52" w14:paraId="6FFCF612" w14:textId="6125B339">
          <w:pPr>
            <w:pStyle w:val="TOC2"/>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02">
            <w:r w:rsidRPr="009A40C1">
              <w:rPr>
                <w:rStyle w:val="Hyperlink"/>
                <w:noProof/>
              </w:rPr>
              <w:t>1.7 Justificación</w:t>
            </w:r>
            <w:r>
              <w:rPr>
                <w:noProof/>
                <w:webHidden/>
              </w:rPr>
              <w:tab/>
            </w:r>
            <w:r>
              <w:rPr>
                <w:noProof/>
                <w:webHidden/>
              </w:rPr>
              <w:fldChar w:fldCharType="begin"/>
            </w:r>
            <w:r>
              <w:rPr>
                <w:noProof/>
                <w:webHidden/>
              </w:rPr>
              <w:instrText xml:space="preserve"> PAGEREF _Toc237609102 \h </w:instrText>
            </w:r>
            <w:r>
              <w:rPr>
                <w:noProof/>
                <w:webHidden/>
              </w:rPr>
            </w:r>
            <w:r>
              <w:rPr>
                <w:noProof/>
                <w:webHidden/>
              </w:rPr>
              <w:fldChar w:fldCharType="separate"/>
            </w:r>
            <w:r>
              <w:rPr>
                <w:noProof/>
                <w:webHidden/>
              </w:rPr>
              <w:t>10</w:t>
            </w:r>
            <w:r>
              <w:rPr>
                <w:noProof/>
                <w:webHidden/>
              </w:rPr>
              <w:fldChar w:fldCharType="end"/>
            </w:r>
          </w:hyperlink>
        </w:p>
        <w:p w:rsidR="001F4F52" w:rsidRDefault="001F4F52" w14:paraId="5678F8B0" w14:textId="4A8D885B">
          <w:pPr>
            <w:pStyle w:val="TOC2"/>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03">
            <w:r w:rsidRPr="009A40C1">
              <w:rPr>
                <w:rStyle w:val="Hyperlink"/>
                <w:noProof/>
              </w:rPr>
              <w:t>2.1 Antecedentes de la investigación</w:t>
            </w:r>
            <w:r>
              <w:rPr>
                <w:noProof/>
                <w:webHidden/>
              </w:rPr>
              <w:tab/>
            </w:r>
            <w:r>
              <w:rPr>
                <w:noProof/>
                <w:webHidden/>
              </w:rPr>
              <w:fldChar w:fldCharType="begin"/>
            </w:r>
            <w:r>
              <w:rPr>
                <w:noProof/>
                <w:webHidden/>
              </w:rPr>
              <w:instrText xml:space="preserve"> PAGEREF _Toc237609103 \h </w:instrText>
            </w:r>
            <w:r>
              <w:rPr>
                <w:noProof/>
                <w:webHidden/>
              </w:rPr>
            </w:r>
            <w:r>
              <w:rPr>
                <w:noProof/>
                <w:webHidden/>
              </w:rPr>
              <w:fldChar w:fldCharType="separate"/>
            </w:r>
            <w:r>
              <w:rPr>
                <w:noProof/>
                <w:webHidden/>
              </w:rPr>
              <w:t>11</w:t>
            </w:r>
            <w:r>
              <w:rPr>
                <w:noProof/>
                <w:webHidden/>
              </w:rPr>
              <w:fldChar w:fldCharType="end"/>
            </w:r>
          </w:hyperlink>
        </w:p>
        <w:p w:rsidR="001F4F52" w:rsidRDefault="001F4F52" w14:paraId="79E9645B" w14:textId="5F70AC3A">
          <w:pPr>
            <w:pStyle w:val="TOC2"/>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04">
            <w:r w:rsidRPr="009A40C1">
              <w:rPr>
                <w:rStyle w:val="Hyperlink"/>
                <w:noProof/>
              </w:rPr>
              <w:t>2.2 Marco conceptual</w:t>
            </w:r>
            <w:r>
              <w:rPr>
                <w:noProof/>
                <w:webHidden/>
              </w:rPr>
              <w:tab/>
            </w:r>
            <w:r>
              <w:rPr>
                <w:noProof/>
                <w:webHidden/>
              </w:rPr>
              <w:fldChar w:fldCharType="begin"/>
            </w:r>
            <w:r>
              <w:rPr>
                <w:noProof/>
                <w:webHidden/>
              </w:rPr>
              <w:instrText xml:space="preserve"> PAGEREF _Toc237609104 \h </w:instrText>
            </w:r>
            <w:r>
              <w:rPr>
                <w:noProof/>
                <w:webHidden/>
              </w:rPr>
            </w:r>
            <w:r>
              <w:rPr>
                <w:noProof/>
                <w:webHidden/>
              </w:rPr>
              <w:fldChar w:fldCharType="separate"/>
            </w:r>
            <w:r>
              <w:rPr>
                <w:noProof/>
                <w:webHidden/>
              </w:rPr>
              <w:t>12</w:t>
            </w:r>
            <w:r>
              <w:rPr>
                <w:noProof/>
                <w:webHidden/>
              </w:rPr>
              <w:fldChar w:fldCharType="end"/>
            </w:r>
          </w:hyperlink>
        </w:p>
        <w:p w:rsidR="001F4F52" w:rsidRDefault="001F4F52" w14:paraId="09BBF0E5" w14:textId="19870C93">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05">
            <w:r w:rsidRPr="009A40C1">
              <w:rPr>
                <w:rStyle w:val="Hyperlink"/>
                <w:noProof/>
              </w:rPr>
              <w:t>2.2.1 Gamificación</w:t>
            </w:r>
            <w:r>
              <w:rPr>
                <w:noProof/>
                <w:webHidden/>
              </w:rPr>
              <w:tab/>
            </w:r>
            <w:r>
              <w:rPr>
                <w:noProof/>
                <w:webHidden/>
              </w:rPr>
              <w:fldChar w:fldCharType="begin"/>
            </w:r>
            <w:r>
              <w:rPr>
                <w:noProof/>
                <w:webHidden/>
              </w:rPr>
              <w:instrText xml:space="preserve"> PAGEREF _Toc237609105 \h </w:instrText>
            </w:r>
            <w:r>
              <w:rPr>
                <w:noProof/>
                <w:webHidden/>
              </w:rPr>
            </w:r>
            <w:r>
              <w:rPr>
                <w:noProof/>
                <w:webHidden/>
              </w:rPr>
              <w:fldChar w:fldCharType="separate"/>
            </w:r>
            <w:r>
              <w:rPr>
                <w:noProof/>
                <w:webHidden/>
              </w:rPr>
              <w:t>12</w:t>
            </w:r>
            <w:r>
              <w:rPr>
                <w:noProof/>
                <w:webHidden/>
              </w:rPr>
              <w:fldChar w:fldCharType="end"/>
            </w:r>
          </w:hyperlink>
        </w:p>
        <w:p w:rsidR="001F4F52" w:rsidRDefault="001F4F52" w14:paraId="0A154228" w14:textId="52EA804A">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06">
            <w:r w:rsidRPr="009A40C1">
              <w:rPr>
                <w:rStyle w:val="Hyperlink"/>
                <w:noProof/>
              </w:rPr>
              <w:t>2.2.2 Educación financiera</w:t>
            </w:r>
            <w:r>
              <w:rPr>
                <w:noProof/>
                <w:webHidden/>
              </w:rPr>
              <w:tab/>
            </w:r>
            <w:r>
              <w:rPr>
                <w:noProof/>
                <w:webHidden/>
              </w:rPr>
              <w:fldChar w:fldCharType="begin"/>
            </w:r>
            <w:r>
              <w:rPr>
                <w:noProof/>
                <w:webHidden/>
              </w:rPr>
              <w:instrText xml:space="preserve"> PAGEREF _Toc237609106 \h </w:instrText>
            </w:r>
            <w:r>
              <w:rPr>
                <w:noProof/>
                <w:webHidden/>
              </w:rPr>
            </w:r>
            <w:r>
              <w:rPr>
                <w:noProof/>
                <w:webHidden/>
              </w:rPr>
              <w:fldChar w:fldCharType="separate"/>
            </w:r>
            <w:r>
              <w:rPr>
                <w:noProof/>
                <w:webHidden/>
              </w:rPr>
              <w:t>12</w:t>
            </w:r>
            <w:r>
              <w:rPr>
                <w:noProof/>
                <w:webHidden/>
              </w:rPr>
              <w:fldChar w:fldCharType="end"/>
            </w:r>
          </w:hyperlink>
        </w:p>
        <w:p w:rsidR="001F4F52" w:rsidRDefault="001F4F52" w14:paraId="6C97BE83" w14:textId="3A898159">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07">
            <w:r w:rsidRPr="009A40C1">
              <w:rPr>
                <w:rStyle w:val="Hyperlink"/>
                <w:noProof/>
              </w:rPr>
              <w:t>2.2.3 Alfabetización financiera</w:t>
            </w:r>
            <w:r>
              <w:rPr>
                <w:noProof/>
                <w:webHidden/>
              </w:rPr>
              <w:tab/>
            </w:r>
            <w:r>
              <w:rPr>
                <w:noProof/>
                <w:webHidden/>
              </w:rPr>
              <w:fldChar w:fldCharType="begin"/>
            </w:r>
            <w:r>
              <w:rPr>
                <w:noProof/>
                <w:webHidden/>
              </w:rPr>
              <w:instrText xml:space="preserve"> PAGEREF _Toc237609107 \h </w:instrText>
            </w:r>
            <w:r>
              <w:rPr>
                <w:noProof/>
                <w:webHidden/>
              </w:rPr>
            </w:r>
            <w:r>
              <w:rPr>
                <w:noProof/>
                <w:webHidden/>
              </w:rPr>
              <w:fldChar w:fldCharType="separate"/>
            </w:r>
            <w:r>
              <w:rPr>
                <w:noProof/>
                <w:webHidden/>
              </w:rPr>
              <w:t>12</w:t>
            </w:r>
            <w:r>
              <w:rPr>
                <w:noProof/>
                <w:webHidden/>
              </w:rPr>
              <w:fldChar w:fldCharType="end"/>
            </w:r>
          </w:hyperlink>
        </w:p>
        <w:p w:rsidR="001F4F52" w:rsidRDefault="001F4F52" w14:paraId="14749A75" w14:textId="0C3B4D14">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08">
            <w:r w:rsidRPr="009A40C1">
              <w:rPr>
                <w:rStyle w:val="Hyperlink"/>
                <w:noProof/>
              </w:rPr>
              <w:t>2.2.4 Fintech</w:t>
            </w:r>
            <w:r>
              <w:rPr>
                <w:noProof/>
                <w:webHidden/>
              </w:rPr>
              <w:tab/>
            </w:r>
            <w:r>
              <w:rPr>
                <w:noProof/>
                <w:webHidden/>
              </w:rPr>
              <w:fldChar w:fldCharType="begin"/>
            </w:r>
            <w:r>
              <w:rPr>
                <w:noProof/>
                <w:webHidden/>
              </w:rPr>
              <w:instrText xml:space="preserve"> PAGEREF _Toc237609108 \h </w:instrText>
            </w:r>
            <w:r>
              <w:rPr>
                <w:noProof/>
                <w:webHidden/>
              </w:rPr>
            </w:r>
            <w:r>
              <w:rPr>
                <w:noProof/>
                <w:webHidden/>
              </w:rPr>
              <w:fldChar w:fldCharType="separate"/>
            </w:r>
            <w:r>
              <w:rPr>
                <w:noProof/>
                <w:webHidden/>
              </w:rPr>
              <w:t>13</w:t>
            </w:r>
            <w:r>
              <w:rPr>
                <w:noProof/>
                <w:webHidden/>
              </w:rPr>
              <w:fldChar w:fldCharType="end"/>
            </w:r>
          </w:hyperlink>
        </w:p>
        <w:p w:rsidR="001F4F52" w:rsidRDefault="001F4F52" w14:paraId="58563F83" w14:textId="1AF91AF4">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09">
            <w:r w:rsidRPr="009A40C1">
              <w:rPr>
                <w:rStyle w:val="Hyperlink"/>
                <w:noProof/>
              </w:rPr>
              <w:t>2.2.5 Retención de conocimientos</w:t>
            </w:r>
            <w:r>
              <w:rPr>
                <w:noProof/>
                <w:webHidden/>
              </w:rPr>
              <w:tab/>
            </w:r>
            <w:r>
              <w:rPr>
                <w:noProof/>
                <w:webHidden/>
              </w:rPr>
              <w:fldChar w:fldCharType="begin"/>
            </w:r>
            <w:r>
              <w:rPr>
                <w:noProof/>
                <w:webHidden/>
              </w:rPr>
              <w:instrText xml:space="preserve"> PAGEREF _Toc237609109 \h </w:instrText>
            </w:r>
            <w:r>
              <w:rPr>
                <w:noProof/>
                <w:webHidden/>
              </w:rPr>
            </w:r>
            <w:r>
              <w:rPr>
                <w:noProof/>
                <w:webHidden/>
              </w:rPr>
              <w:fldChar w:fldCharType="separate"/>
            </w:r>
            <w:r>
              <w:rPr>
                <w:noProof/>
                <w:webHidden/>
              </w:rPr>
              <w:t>13</w:t>
            </w:r>
            <w:r>
              <w:rPr>
                <w:noProof/>
                <w:webHidden/>
              </w:rPr>
              <w:fldChar w:fldCharType="end"/>
            </w:r>
          </w:hyperlink>
        </w:p>
        <w:p w:rsidR="001F4F52" w:rsidRDefault="001F4F52" w14:paraId="7FCF6997" w14:textId="4C1ABD6D">
          <w:pPr>
            <w:pStyle w:val="TOC2"/>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10">
            <w:r w:rsidRPr="009A40C1">
              <w:rPr>
                <w:rStyle w:val="Hyperlink"/>
                <w:noProof/>
              </w:rPr>
              <w:t>2.3 Marco legal</w:t>
            </w:r>
            <w:r>
              <w:rPr>
                <w:noProof/>
                <w:webHidden/>
              </w:rPr>
              <w:tab/>
            </w:r>
            <w:r>
              <w:rPr>
                <w:noProof/>
                <w:webHidden/>
              </w:rPr>
              <w:fldChar w:fldCharType="begin"/>
            </w:r>
            <w:r>
              <w:rPr>
                <w:noProof/>
                <w:webHidden/>
              </w:rPr>
              <w:instrText xml:space="preserve"> PAGEREF _Toc237609110 \h </w:instrText>
            </w:r>
            <w:r>
              <w:rPr>
                <w:noProof/>
                <w:webHidden/>
              </w:rPr>
            </w:r>
            <w:r>
              <w:rPr>
                <w:noProof/>
                <w:webHidden/>
              </w:rPr>
              <w:fldChar w:fldCharType="separate"/>
            </w:r>
            <w:r>
              <w:rPr>
                <w:noProof/>
                <w:webHidden/>
              </w:rPr>
              <w:t>13</w:t>
            </w:r>
            <w:r>
              <w:rPr>
                <w:noProof/>
                <w:webHidden/>
              </w:rPr>
              <w:fldChar w:fldCharType="end"/>
            </w:r>
          </w:hyperlink>
        </w:p>
        <w:p w:rsidR="001F4F52" w:rsidRDefault="001F4F52" w14:paraId="5312C05D" w14:textId="4C30473D">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11">
            <w:r w:rsidRPr="009A40C1">
              <w:rPr>
                <w:rStyle w:val="Hyperlink"/>
                <w:noProof/>
              </w:rPr>
              <w:t>2.3.1 Educación financiera</w:t>
            </w:r>
            <w:r>
              <w:rPr>
                <w:noProof/>
                <w:webHidden/>
              </w:rPr>
              <w:tab/>
            </w:r>
            <w:r>
              <w:rPr>
                <w:noProof/>
                <w:webHidden/>
              </w:rPr>
              <w:fldChar w:fldCharType="begin"/>
            </w:r>
            <w:r>
              <w:rPr>
                <w:noProof/>
                <w:webHidden/>
              </w:rPr>
              <w:instrText xml:space="preserve"> PAGEREF _Toc237609111 \h </w:instrText>
            </w:r>
            <w:r>
              <w:rPr>
                <w:noProof/>
                <w:webHidden/>
              </w:rPr>
            </w:r>
            <w:r>
              <w:rPr>
                <w:noProof/>
                <w:webHidden/>
              </w:rPr>
              <w:fldChar w:fldCharType="separate"/>
            </w:r>
            <w:r>
              <w:rPr>
                <w:noProof/>
                <w:webHidden/>
              </w:rPr>
              <w:t>13</w:t>
            </w:r>
            <w:r>
              <w:rPr>
                <w:noProof/>
                <w:webHidden/>
              </w:rPr>
              <w:fldChar w:fldCharType="end"/>
            </w:r>
          </w:hyperlink>
        </w:p>
        <w:p w:rsidR="001F4F52" w:rsidRDefault="001F4F52" w14:paraId="116A8907" w14:textId="23A0E73A">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12">
            <w:r w:rsidRPr="009A40C1">
              <w:rPr>
                <w:rStyle w:val="Hyperlink"/>
                <w:noProof/>
              </w:rPr>
              <w:t>2.3.2 Protección de datos y privacidad</w:t>
            </w:r>
            <w:r>
              <w:rPr>
                <w:noProof/>
                <w:webHidden/>
              </w:rPr>
              <w:tab/>
            </w:r>
            <w:r>
              <w:rPr>
                <w:noProof/>
                <w:webHidden/>
              </w:rPr>
              <w:fldChar w:fldCharType="begin"/>
            </w:r>
            <w:r>
              <w:rPr>
                <w:noProof/>
                <w:webHidden/>
              </w:rPr>
              <w:instrText xml:space="preserve"> PAGEREF _Toc237609112 \h </w:instrText>
            </w:r>
            <w:r>
              <w:rPr>
                <w:noProof/>
                <w:webHidden/>
              </w:rPr>
            </w:r>
            <w:r>
              <w:rPr>
                <w:noProof/>
                <w:webHidden/>
              </w:rPr>
              <w:fldChar w:fldCharType="separate"/>
            </w:r>
            <w:r>
              <w:rPr>
                <w:noProof/>
                <w:webHidden/>
              </w:rPr>
              <w:t>13</w:t>
            </w:r>
            <w:r>
              <w:rPr>
                <w:noProof/>
                <w:webHidden/>
              </w:rPr>
              <w:fldChar w:fldCharType="end"/>
            </w:r>
          </w:hyperlink>
        </w:p>
        <w:p w:rsidR="001F4F52" w:rsidRDefault="001F4F52" w14:paraId="3F1791D5" w14:textId="3FE3CE63">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13">
            <w:r w:rsidRPr="009A40C1">
              <w:rPr>
                <w:rStyle w:val="Hyperlink"/>
                <w:noProof/>
              </w:rPr>
              <w:t>2.3.3 Regulación financiera</w:t>
            </w:r>
            <w:r>
              <w:rPr>
                <w:noProof/>
                <w:webHidden/>
              </w:rPr>
              <w:tab/>
            </w:r>
            <w:r>
              <w:rPr>
                <w:noProof/>
                <w:webHidden/>
              </w:rPr>
              <w:fldChar w:fldCharType="begin"/>
            </w:r>
            <w:r>
              <w:rPr>
                <w:noProof/>
                <w:webHidden/>
              </w:rPr>
              <w:instrText xml:space="preserve"> PAGEREF _Toc237609113 \h </w:instrText>
            </w:r>
            <w:r>
              <w:rPr>
                <w:noProof/>
                <w:webHidden/>
              </w:rPr>
            </w:r>
            <w:r>
              <w:rPr>
                <w:noProof/>
                <w:webHidden/>
              </w:rPr>
              <w:fldChar w:fldCharType="separate"/>
            </w:r>
            <w:r>
              <w:rPr>
                <w:noProof/>
                <w:webHidden/>
              </w:rPr>
              <w:t>13</w:t>
            </w:r>
            <w:r>
              <w:rPr>
                <w:noProof/>
                <w:webHidden/>
              </w:rPr>
              <w:fldChar w:fldCharType="end"/>
            </w:r>
          </w:hyperlink>
        </w:p>
        <w:p w:rsidR="001F4F52" w:rsidRDefault="001F4F52" w14:paraId="06426C61" w14:textId="1C23F621">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14">
            <w:r w:rsidRPr="009A40C1">
              <w:rPr>
                <w:rStyle w:val="Hyperlink"/>
                <w:noProof/>
              </w:rPr>
              <w:t>2.3.4 Estrategias nacionales</w:t>
            </w:r>
            <w:r>
              <w:rPr>
                <w:noProof/>
                <w:webHidden/>
              </w:rPr>
              <w:tab/>
            </w:r>
            <w:r>
              <w:rPr>
                <w:noProof/>
                <w:webHidden/>
              </w:rPr>
              <w:fldChar w:fldCharType="begin"/>
            </w:r>
            <w:r>
              <w:rPr>
                <w:noProof/>
                <w:webHidden/>
              </w:rPr>
              <w:instrText xml:space="preserve"> PAGEREF _Toc237609114 \h </w:instrText>
            </w:r>
            <w:r>
              <w:rPr>
                <w:noProof/>
                <w:webHidden/>
              </w:rPr>
            </w:r>
            <w:r>
              <w:rPr>
                <w:noProof/>
                <w:webHidden/>
              </w:rPr>
              <w:fldChar w:fldCharType="separate"/>
            </w:r>
            <w:r>
              <w:rPr>
                <w:noProof/>
                <w:webHidden/>
              </w:rPr>
              <w:t>14</w:t>
            </w:r>
            <w:r>
              <w:rPr>
                <w:noProof/>
                <w:webHidden/>
              </w:rPr>
              <w:fldChar w:fldCharType="end"/>
            </w:r>
          </w:hyperlink>
        </w:p>
        <w:p w:rsidR="001F4F52" w:rsidRDefault="001F4F52" w14:paraId="3D446A1A" w14:textId="40F35A78">
          <w:pPr>
            <w:pStyle w:val="TOC2"/>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15">
            <w:r w:rsidRPr="009A40C1">
              <w:rPr>
                <w:rStyle w:val="Hyperlink"/>
                <w:noProof/>
              </w:rPr>
              <w:t>2.4 Bases Teóricas</w:t>
            </w:r>
            <w:r>
              <w:rPr>
                <w:noProof/>
                <w:webHidden/>
              </w:rPr>
              <w:tab/>
            </w:r>
            <w:r>
              <w:rPr>
                <w:noProof/>
                <w:webHidden/>
              </w:rPr>
              <w:fldChar w:fldCharType="begin"/>
            </w:r>
            <w:r>
              <w:rPr>
                <w:noProof/>
                <w:webHidden/>
              </w:rPr>
              <w:instrText xml:space="preserve"> PAGEREF _Toc237609115 \h </w:instrText>
            </w:r>
            <w:r>
              <w:rPr>
                <w:noProof/>
                <w:webHidden/>
              </w:rPr>
            </w:r>
            <w:r>
              <w:rPr>
                <w:noProof/>
                <w:webHidden/>
              </w:rPr>
              <w:fldChar w:fldCharType="separate"/>
            </w:r>
            <w:r>
              <w:rPr>
                <w:noProof/>
                <w:webHidden/>
              </w:rPr>
              <w:t>14</w:t>
            </w:r>
            <w:r>
              <w:rPr>
                <w:noProof/>
                <w:webHidden/>
              </w:rPr>
              <w:fldChar w:fldCharType="end"/>
            </w:r>
          </w:hyperlink>
        </w:p>
        <w:p w:rsidR="001F4F52" w:rsidRDefault="001F4F52" w14:paraId="04A74F60" w14:textId="54E31C7B">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16">
            <w:r w:rsidRPr="009A40C1">
              <w:rPr>
                <w:rStyle w:val="Hyperlink"/>
                <w:noProof/>
              </w:rPr>
              <w:t>2.4.1 Teoría de la Autodeterminación</w:t>
            </w:r>
            <w:r>
              <w:rPr>
                <w:noProof/>
                <w:webHidden/>
              </w:rPr>
              <w:tab/>
            </w:r>
            <w:r>
              <w:rPr>
                <w:noProof/>
                <w:webHidden/>
              </w:rPr>
              <w:fldChar w:fldCharType="begin"/>
            </w:r>
            <w:r>
              <w:rPr>
                <w:noProof/>
                <w:webHidden/>
              </w:rPr>
              <w:instrText xml:space="preserve"> PAGEREF _Toc237609116 \h </w:instrText>
            </w:r>
            <w:r>
              <w:rPr>
                <w:noProof/>
                <w:webHidden/>
              </w:rPr>
            </w:r>
            <w:r>
              <w:rPr>
                <w:noProof/>
                <w:webHidden/>
              </w:rPr>
              <w:fldChar w:fldCharType="separate"/>
            </w:r>
            <w:r>
              <w:rPr>
                <w:noProof/>
                <w:webHidden/>
              </w:rPr>
              <w:t>14</w:t>
            </w:r>
            <w:r>
              <w:rPr>
                <w:noProof/>
                <w:webHidden/>
              </w:rPr>
              <w:fldChar w:fldCharType="end"/>
            </w:r>
          </w:hyperlink>
        </w:p>
        <w:p w:rsidR="001F4F52" w:rsidRDefault="001F4F52" w14:paraId="219CC6E1" w14:textId="52EE2A89">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17">
            <w:r w:rsidRPr="009A40C1">
              <w:rPr>
                <w:rStyle w:val="Hyperlink"/>
                <w:noProof/>
              </w:rPr>
              <w:t>2.4.2 Concepto de flujo (Flow)</w:t>
            </w:r>
            <w:r>
              <w:rPr>
                <w:noProof/>
                <w:webHidden/>
              </w:rPr>
              <w:tab/>
            </w:r>
            <w:r>
              <w:rPr>
                <w:noProof/>
                <w:webHidden/>
              </w:rPr>
              <w:fldChar w:fldCharType="begin"/>
            </w:r>
            <w:r>
              <w:rPr>
                <w:noProof/>
                <w:webHidden/>
              </w:rPr>
              <w:instrText xml:space="preserve"> PAGEREF _Toc237609117 \h </w:instrText>
            </w:r>
            <w:r>
              <w:rPr>
                <w:noProof/>
                <w:webHidden/>
              </w:rPr>
            </w:r>
            <w:r>
              <w:rPr>
                <w:noProof/>
                <w:webHidden/>
              </w:rPr>
              <w:fldChar w:fldCharType="separate"/>
            </w:r>
            <w:r>
              <w:rPr>
                <w:noProof/>
                <w:webHidden/>
              </w:rPr>
              <w:t>14</w:t>
            </w:r>
            <w:r>
              <w:rPr>
                <w:noProof/>
                <w:webHidden/>
              </w:rPr>
              <w:fldChar w:fldCharType="end"/>
            </w:r>
          </w:hyperlink>
        </w:p>
        <w:p w:rsidR="001F4F52" w:rsidRDefault="001F4F52" w14:paraId="168677A3" w14:textId="35E74419">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18">
            <w:r w:rsidRPr="009A40C1">
              <w:rPr>
                <w:rStyle w:val="Hyperlink"/>
                <w:noProof/>
              </w:rPr>
              <w:t>2.4.3 Aprendizaje basado en juegos</w:t>
            </w:r>
            <w:r>
              <w:rPr>
                <w:noProof/>
                <w:webHidden/>
              </w:rPr>
              <w:tab/>
            </w:r>
            <w:r>
              <w:rPr>
                <w:noProof/>
                <w:webHidden/>
              </w:rPr>
              <w:fldChar w:fldCharType="begin"/>
            </w:r>
            <w:r>
              <w:rPr>
                <w:noProof/>
                <w:webHidden/>
              </w:rPr>
              <w:instrText xml:space="preserve"> PAGEREF _Toc237609118 \h </w:instrText>
            </w:r>
            <w:r>
              <w:rPr>
                <w:noProof/>
                <w:webHidden/>
              </w:rPr>
            </w:r>
            <w:r>
              <w:rPr>
                <w:noProof/>
                <w:webHidden/>
              </w:rPr>
              <w:fldChar w:fldCharType="separate"/>
            </w:r>
            <w:r>
              <w:rPr>
                <w:noProof/>
                <w:webHidden/>
              </w:rPr>
              <w:t>15</w:t>
            </w:r>
            <w:r>
              <w:rPr>
                <w:noProof/>
                <w:webHidden/>
              </w:rPr>
              <w:fldChar w:fldCharType="end"/>
            </w:r>
          </w:hyperlink>
        </w:p>
        <w:p w:rsidR="001F4F52" w:rsidRDefault="001F4F52" w14:paraId="3FA87025" w14:textId="32DA880B">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19">
            <w:r w:rsidRPr="009A40C1">
              <w:rPr>
                <w:rStyle w:val="Hyperlink"/>
                <w:noProof/>
              </w:rPr>
              <w:t>2.4.4 Importancia de la alfabetización financiera</w:t>
            </w:r>
            <w:r>
              <w:rPr>
                <w:noProof/>
                <w:webHidden/>
              </w:rPr>
              <w:tab/>
            </w:r>
            <w:r>
              <w:rPr>
                <w:noProof/>
                <w:webHidden/>
              </w:rPr>
              <w:fldChar w:fldCharType="begin"/>
            </w:r>
            <w:r>
              <w:rPr>
                <w:noProof/>
                <w:webHidden/>
              </w:rPr>
              <w:instrText xml:space="preserve"> PAGEREF _Toc237609119 \h </w:instrText>
            </w:r>
            <w:r>
              <w:rPr>
                <w:noProof/>
                <w:webHidden/>
              </w:rPr>
            </w:r>
            <w:r>
              <w:rPr>
                <w:noProof/>
                <w:webHidden/>
              </w:rPr>
              <w:fldChar w:fldCharType="separate"/>
            </w:r>
            <w:r>
              <w:rPr>
                <w:noProof/>
                <w:webHidden/>
              </w:rPr>
              <w:t>15</w:t>
            </w:r>
            <w:r>
              <w:rPr>
                <w:noProof/>
                <w:webHidden/>
              </w:rPr>
              <w:fldChar w:fldCharType="end"/>
            </w:r>
          </w:hyperlink>
        </w:p>
        <w:p w:rsidR="001F4F52" w:rsidRDefault="001F4F52" w14:paraId="3BE323AB" w14:textId="5367417B">
          <w:pPr>
            <w:pStyle w:val="TOC1"/>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20">
            <w:r w:rsidRPr="009A40C1">
              <w:rPr>
                <w:rStyle w:val="Hyperlink"/>
                <w:noProof/>
              </w:rPr>
              <w:t>Capítulo 3. Marco Metodológico</w:t>
            </w:r>
            <w:r>
              <w:rPr>
                <w:noProof/>
                <w:webHidden/>
              </w:rPr>
              <w:tab/>
            </w:r>
            <w:r>
              <w:rPr>
                <w:noProof/>
                <w:webHidden/>
              </w:rPr>
              <w:fldChar w:fldCharType="begin"/>
            </w:r>
            <w:r>
              <w:rPr>
                <w:noProof/>
                <w:webHidden/>
              </w:rPr>
              <w:instrText xml:space="preserve"> PAGEREF _Toc237609120 \h </w:instrText>
            </w:r>
            <w:r>
              <w:rPr>
                <w:noProof/>
                <w:webHidden/>
              </w:rPr>
            </w:r>
            <w:r>
              <w:rPr>
                <w:noProof/>
                <w:webHidden/>
              </w:rPr>
              <w:fldChar w:fldCharType="separate"/>
            </w:r>
            <w:r>
              <w:rPr>
                <w:noProof/>
                <w:webHidden/>
              </w:rPr>
              <w:t>16</w:t>
            </w:r>
            <w:r>
              <w:rPr>
                <w:noProof/>
                <w:webHidden/>
              </w:rPr>
              <w:fldChar w:fldCharType="end"/>
            </w:r>
          </w:hyperlink>
        </w:p>
        <w:p w:rsidR="001F4F52" w:rsidRDefault="001F4F52" w14:paraId="13DC2400" w14:textId="51A7470E">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21">
            <w:r w:rsidRPr="009A40C1">
              <w:rPr>
                <w:rStyle w:val="Hyperlink"/>
                <w:noProof/>
              </w:rPr>
              <w:t>3.1 Enfoque de la investigación</w:t>
            </w:r>
            <w:r>
              <w:rPr>
                <w:noProof/>
                <w:webHidden/>
              </w:rPr>
              <w:tab/>
            </w:r>
            <w:r>
              <w:rPr>
                <w:noProof/>
                <w:webHidden/>
              </w:rPr>
              <w:fldChar w:fldCharType="begin"/>
            </w:r>
            <w:r>
              <w:rPr>
                <w:noProof/>
                <w:webHidden/>
              </w:rPr>
              <w:instrText xml:space="preserve"> PAGEREF _Toc237609121 \h </w:instrText>
            </w:r>
            <w:r>
              <w:rPr>
                <w:noProof/>
                <w:webHidden/>
              </w:rPr>
            </w:r>
            <w:r>
              <w:rPr>
                <w:noProof/>
                <w:webHidden/>
              </w:rPr>
              <w:fldChar w:fldCharType="separate"/>
            </w:r>
            <w:r>
              <w:rPr>
                <w:noProof/>
                <w:webHidden/>
              </w:rPr>
              <w:t>16</w:t>
            </w:r>
            <w:r>
              <w:rPr>
                <w:noProof/>
                <w:webHidden/>
              </w:rPr>
              <w:fldChar w:fldCharType="end"/>
            </w:r>
          </w:hyperlink>
        </w:p>
        <w:p w:rsidR="001F4F52" w:rsidRDefault="001F4F52" w14:paraId="7F5DD569" w14:textId="3EE6E0C4">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22">
            <w:r w:rsidRPr="009A40C1">
              <w:rPr>
                <w:rStyle w:val="Hyperlink"/>
                <w:noProof/>
              </w:rPr>
              <w:t>3.2 Alcance de la investigación</w:t>
            </w:r>
            <w:r>
              <w:rPr>
                <w:noProof/>
                <w:webHidden/>
              </w:rPr>
              <w:tab/>
            </w:r>
            <w:r>
              <w:rPr>
                <w:noProof/>
                <w:webHidden/>
              </w:rPr>
              <w:fldChar w:fldCharType="begin"/>
            </w:r>
            <w:r>
              <w:rPr>
                <w:noProof/>
                <w:webHidden/>
              </w:rPr>
              <w:instrText xml:space="preserve"> PAGEREF _Toc237609122 \h </w:instrText>
            </w:r>
            <w:r>
              <w:rPr>
                <w:noProof/>
                <w:webHidden/>
              </w:rPr>
            </w:r>
            <w:r>
              <w:rPr>
                <w:noProof/>
                <w:webHidden/>
              </w:rPr>
              <w:fldChar w:fldCharType="separate"/>
            </w:r>
            <w:r>
              <w:rPr>
                <w:noProof/>
                <w:webHidden/>
              </w:rPr>
              <w:t>16</w:t>
            </w:r>
            <w:r>
              <w:rPr>
                <w:noProof/>
                <w:webHidden/>
              </w:rPr>
              <w:fldChar w:fldCharType="end"/>
            </w:r>
          </w:hyperlink>
        </w:p>
        <w:p w:rsidR="001F4F52" w:rsidRDefault="001F4F52" w14:paraId="4DD10CF0" w14:textId="34E2C846">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23">
            <w:r w:rsidRPr="009A40C1">
              <w:rPr>
                <w:rStyle w:val="Hyperlink"/>
                <w:noProof/>
              </w:rPr>
              <w:t>3.3 Diseño de la investigación</w:t>
            </w:r>
            <w:r>
              <w:rPr>
                <w:noProof/>
                <w:webHidden/>
              </w:rPr>
              <w:tab/>
            </w:r>
            <w:r>
              <w:rPr>
                <w:noProof/>
                <w:webHidden/>
              </w:rPr>
              <w:fldChar w:fldCharType="begin"/>
            </w:r>
            <w:r>
              <w:rPr>
                <w:noProof/>
                <w:webHidden/>
              </w:rPr>
              <w:instrText xml:space="preserve"> PAGEREF _Toc237609123 \h </w:instrText>
            </w:r>
            <w:r>
              <w:rPr>
                <w:noProof/>
                <w:webHidden/>
              </w:rPr>
            </w:r>
            <w:r>
              <w:rPr>
                <w:noProof/>
                <w:webHidden/>
              </w:rPr>
              <w:fldChar w:fldCharType="separate"/>
            </w:r>
            <w:r>
              <w:rPr>
                <w:noProof/>
                <w:webHidden/>
              </w:rPr>
              <w:t>16</w:t>
            </w:r>
            <w:r>
              <w:rPr>
                <w:noProof/>
                <w:webHidden/>
              </w:rPr>
              <w:fldChar w:fldCharType="end"/>
            </w:r>
          </w:hyperlink>
        </w:p>
        <w:p w:rsidR="001F4F52" w:rsidRDefault="001F4F52" w14:paraId="67EA2D53" w14:textId="116177B6">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24">
            <w:r w:rsidRPr="009A40C1">
              <w:rPr>
                <w:rStyle w:val="Hyperlink"/>
                <w:noProof/>
              </w:rPr>
              <w:t>3.4 Lugar y época</w:t>
            </w:r>
            <w:r>
              <w:rPr>
                <w:noProof/>
                <w:webHidden/>
              </w:rPr>
              <w:tab/>
            </w:r>
            <w:r>
              <w:rPr>
                <w:noProof/>
                <w:webHidden/>
              </w:rPr>
              <w:fldChar w:fldCharType="begin"/>
            </w:r>
            <w:r>
              <w:rPr>
                <w:noProof/>
                <w:webHidden/>
              </w:rPr>
              <w:instrText xml:space="preserve"> PAGEREF _Toc237609124 \h </w:instrText>
            </w:r>
            <w:r>
              <w:rPr>
                <w:noProof/>
                <w:webHidden/>
              </w:rPr>
            </w:r>
            <w:r>
              <w:rPr>
                <w:noProof/>
                <w:webHidden/>
              </w:rPr>
              <w:fldChar w:fldCharType="separate"/>
            </w:r>
            <w:r>
              <w:rPr>
                <w:noProof/>
                <w:webHidden/>
              </w:rPr>
              <w:t>17</w:t>
            </w:r>
            <w:r>
              <w:rPr>
                <w:noProof/>
                <w:webHidden/>
              </w:rPr>
              <w:fldChar w:fldCharType="end"/>
            </w:r>
          </w:hyperlink>
        </w:p>
        <w:p w:rsidR="001F4F52" w:rsidRDefault="001F4F52" w14:paraId="1DD9B6B3" w14:textId="4DF75ABF">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25">
            <w:r w:rsidRPr="009A40C1">
              <w:rPr>
                <w:rStyle w:val="Hyperlink"/>
                <w:noProof/>
              </w:rPr>
              <w:t>3.5 Metodología de desarrollo de software</w:t>
            </w:r>
            <w:r>
              <w:rPr>
                <w:noProof/>
                <w:webHidden/>
              </w:rPr>
              <w:tab/>
            </w:r>
            <w:r>
              <w:rPr>
                <w:noProof/>
                <w:webHidden/>
              </w:rPr>
              <w:fldChar w:fldCharType="begin"/>
            </w:r>
            <w:r>
              <w:rPr>
                <w:noProof/>
                <w:webHidden/>
              </w:rPr>
              <w:instrText xml:space="preserve"> PAGEREF _Toc237609125 \h </w:instrText>
            </w:r>
            <w:r>
              <w:rPr>
                <w:noProof/>
                <w:webHidden/>
              </w:rPr>
            </w:r>
            <w:r>
              <w:rPr>
                <w:noProof/>
                <w:webHidden/>
              </w:rPr>
              <w:fldChar w:fldCharType="separate"/>
            </w:r>
            <w:r>
              <w:rPr>
                <w:noProof/>
                <w:webHidden/>
              </w:rPr>
              <w:t>17</w:t>
            </w:r>
            <w:r>
              <w:rPr>
                <w:noProof/>
                <w:webHidden/>
              </w:rPr>
              <w:fldChar w:fldCharType="end"/>
            </w:r>
          </w:hyperlink>
        </w:p>
        <w:p w:rsidR="001F4F52" w:rsidRDefault="001F4F52" w14:paraId="4442B9EF" w14:textId="1F61B81A">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26">
            <w:r w:rsidRPr="009A40C1">
              <w:rPr>
                <w:rStyle w:val="Hyperlink"/>
                <w:noProof/>
              </w:rPr>
              <w:t>3.6 Población</w:t>
            </w:r>
            <w:r>
              <w:rPr>
                <w:noProof/>
                <w:webHidden/>
              </w:rPr>
              <w:tab/>
            </w:r>
            <w:r>
              <w:rPr>
                <w:noProof/>
                <w:webHidden/>
              </w:rPr>
              <w:fldChar w:fldCharType="begin"/>
            </w:r>
            <w:r>
              <w:rPr>
                <w:noProof/>
                <w:webHidden/>
              </w:rPr>
              <w:instrText xml:space="preserve"> PAGEREF _Toc237609126 \h </w:instrText>
            </w:r>
            <w:r>
              <w:rPr>
                <w:noProof/>
                <w:webHidden/>
              </w:rPr>
            </w:r>
            <w:r>
              <w:rPr>
                <w:noProof/>
                <w:webHidden/>
              </w:rPr>
              <w:fldChar w:fldCharType="separate"/>
            </w:r>
            <w:r>
              <w:rPr>
                <w:noProof/>
                <w:webHidden/>
              </w:rPr>
              <w:t>17</w:t>
            </w:r>
            <w:r>
              <w:rPr>
                <w:noProof/>
                <w:webHidden/>
              </w:rPr>
              <w:fldChar w:fldCharType="end"/>
            </w:r>
          </w:hyperlink>
        </w:p>
        <w:p w:rsidR="001F4F52" w:rsidRDefault="001F4F52" w14:paraId="4EE3D58C" w14:textId="79A34505">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27">
            <w:r w:rsidRPr="009A40C1">
              <w:rPr>
                <w:rStyle w:val="Hyperlink"/>
                <w:noProof/>
              </w:rPr>
              <w:t>3.7 Muestra</w:t>
            </w:r>
            <w:r>
              <w:rPr>
                <w:noProof/>
                <w:webHidden/>
              </w:rPr>
              <w:tab/>
            </w:r>
            <w:r>
              <w:rPr>
                <w:noProof/>
                <w:webHidden/>
              </w:rPr>
              <w:fldChar w:fldCharType="begin"/>
            </w:r>
            <w:r>
              <w:rPr>
                <w:noProof/>
                <w:webHidden/>
              </w:rPr>
              <w:instrText xml:space="preserve"> PAGEREF _Toc237609127 \h </w:instrText>
            </w:r>
            <w:r>
              <w:rPr>
                <w:noProof/>
                <w:webHidden/>
              </w:rPr>
            </w:r>
            <w:r>
              <w:rPr>
                <w:noProof/>
                <w:webHidden/>
              </w:rPr>
              <w:fldChar w:fldCharType="separate"/>
            </w:r>
            <w:r>
              <w:rPr>
                <w:noProof/>
                <w:webHidden/>
              </w:rPr>
              <w:t>18</w:t>
            </w:r>
            <w:r>
              <w:rPr>
                <w:noProof/>
                <w:webHidden/>
              </w:rPr>
              <w:fldChar w:fldCharType="end"/>
            </w:r>
          </w:hyperlink>
        </w:p>
        <w:p w:rsidR="001F4F52" w:rsidRDefault="001F4F52" w14:paraId="15843FE4" w14:textId="001BD095">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28">
            <w:r w:rsidRPr="009A40C1">
              <w:rPr>
                <w:rStyle w:val="Hyperlink"/>
                <w:noProof/>
              </w:rPr>
              <w:t>3.8 Técnicas de recolección de datos</w:t>
            </w:r>
            <w:r>
              <w:rPr>
                <w:noProof/>
                <w:webHidden/>
              </w:rPr>
              <w:tab/>
            </w:r>
            <w:r>
              <w:rPr>
                <w:noProof/>
                <w:webHidden/>
              </w:rPr>
              <w:fldChar w:fldCharType="begin"/>
            </w:r>
            <w:r>
              <w:rPr>
                <w:noProof/>
                <w:webHidden/>
              </w:rPr>
              <w:instrText xml:space="preserve"> PAGEREF _Toc237609128 \h </w:instrText>
            </w:r>
            <w:r>
              <w:rPr>
                <w:noProof/>
                <w:webHidden/>
              </w:rPr>
            </w:r>
            <w:r>
              <w:rPr>
                <w:noProof/>
                <w:webHidden/>
              </w:rPr>
              <w:fldChar w:fldCharType="separate"/>
            </w:r>
            <w:r>
              <w:rPr>
                <w:noProof/>
                <w:webHidden/>
              </w:rPr>
              <w:t>18</w:t>
            </w:r>
            <w:r>
              <w:rPr>
                <w:noProof/>
                <w:webHidden/>
              </w:rPr>
              <w:fldChar w:fldCharType="end"/>
            </w:r>
          </w:hyperlink>
        </w:p>
        <w:p w:rsidR="001F4F52" w:rsidRDefault="001F4F52" w14:paraId="0D93D41D" w14:textId="76681CD6">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29">
            <w:r w:rsidRPr="009A40C1">
              <w:rPr>
                <w:rStyle w:val="Hyperlink"/>
                <w:noProof/>
              </w:rPr>
              <w:t>3.9 Procedimiento de análisis de datos</w:t>
            </w:r>
            <w:r>
              <w:rPr>
                <w:noProof/>
                <w:webHidden/>
              </w:rPr>
              <w:tab/>
            </w:r>
            <w:r>
              <w:rPr>
                <w:noProof/>
                <w:webHidden/>
              </w:rPr>
              <w:fldChar w:fldCharType="begin"/>
            </w:r>
            <w:r>
              <w:rPr>
                <w:noProof/>
                <w:webHidden/>
              </w:rPr>
              <w:instrText xml:space="preserve"> PAGEREF _Toc237609129 \h </w:instrText>
            </w:r>
            <w:r>
              <w:rPr>
                <w:noProof/>
                <w:webHidden/>
              </w:rPr>
            </w:r>
            <w:r>
              <w:rPr>
                <w:noProof/>
                <w:webHidden/>
              </w:rPr>
              <w:fldChar w:fldCharType="separate"/>
            </w:r>
            <w:r>
              <w:rPr>
                <w:noProof/>
                <w:webHidden/>
              </w:rPr>
              <w:t>19</w:t>
            </w:r>
            <w:r>
              <w:rPr>
                <w:noProof/>
                <w:webHidden/>
              </w:rPr>
              <w:fldChar w:fldCharType="end"/>
            </w:r>
          </w:hyperlink>
        </w:p>
        <w:p w:rsidR="001F4F52" w:rsidRDefault="001F4F52" w14:paraId="7B3D1E8B" w14:textId="60BA3E87">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30">
            <w:r w:rsidRPr="009A40C1">
              <w:rPr>
                <w:rStyle w:val="Hyperlink"/>
                <w:noProof/>
              </w:rPr>
              <w:t>3.10 Validación de la solución</w:t>
            </w:r>
            <w:r>
              <w:rPr>
                <w:noProof/>
                <w:webHidden/>
              </w:rPr>
              <w:tab/>
            </w:r>
            <w:r>
              <w:rPr>
                <w:noProof/>
                <w:webHidden/>
              </w:rPr>
              <w:fldChar w:fldCharType="begin"/>
            </w:r>
            <w:r>
              <w:rPr>
                <w:noProof/>
                <w:webHidden/>
              </w:rPr>
              <w:instrText xml:space="preserve"> PAGEREF _Toc237609130 \h </w:instrText>
            </w:r>
            <w:r>
              <w:rPr>
                <w:noProof/>
                <w:webHidden/>
              </w:rPr>
            </w:r>
            <w:r>
              <w:rPr>
                <w:noProof/>
                <w:webHidden/>
              </w:rPr>
              <w:fldChar w:fldCharType="separate"/>
            </w:r>
            <w:r>
              <w:rPr>
                <w:noProof/>
                <w:webHidden/>
              </w:rPr>
              <w:t>19</w:t>
            </w:r>
            <w:r>
              <w:rPr>
                <w:noProof/>
                <w:webHidden/>
              </w:rPr>
              <w:fldChar w:fldCharType="end"/>
            </w:r>
          </w:hyperlink>
        </w:p>
        <w:p w:rsidR="001F4F52" w:rsidRDefault="001F4F52" w14:paraId="72C9BBAB" w14:textId="162B1F3F">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31">
            <w:r w:rsidRPr="009A40C1">
              <w:rPr>
                <w:rStyle w:val="Hyperlink"/>
                <w:noProof/>
              </w:rPr>
              <w:t>4.1 Descripción general de la solución tecnológica</w:t>
            </w:r>
            <w:r>
              <w:rPr>
                <w:noProof/>
                <w:webHidden/>
              </w:rPr>
              <w:tab/>
            </w:r>
            <w:r>
              <w:rPr>
                <w:noProof/>
                <w:webHidden/>
              </w:rPr>
              <w:fldChar w:fldCharType="begin"/>
            </w:r>
            <w:r>
              <w:rPr>
                <w:noProof/>
                <w:webHidden/>
              </w:rPr>
              <w:instrText xml:space="preserve"> PAGEREF _Toc237609131 \h </w:instrText>
            </w:r>
            <w:r>
              <w:rPr>
                <w:noProof/>
                <w:webHidden/>
              </w:rPr>
            </w:r>
            <w:r>
              <w:rPr>
                <w:noProof/>
                <w:webHidden/>
              </w:rPr>
              <w:fldChar w:fldCharType="separate"/>
            </w:r>
            <w:r>
              <w:rPr>
                <w:noProof/>
                <w:webHidden/>
              </w:rPr>
              <w:t>21</w:t>
            </w:r>
            <w:r>
              <w:rPr>
                <w:noProof/>
                <w:webHidden/>
              </w:rPr>
              <w:fldChar w:fldCharType="end"/>
            </w:r>
          </w:hyperlink>
        </w:p>
        <w:p w:rsidR="001F4F52" w:rsidRDefault="001F4F52" w14:paraId="40319505" w14:textId="1BFF7828">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32">
            <w:r w:rsidRPr="009A40C1">
              <w:rPr>
                <w:rStyle w:val="Hyperlink"/>
                <w:noProof/>
              </w:rPr>
              <w:t>4.2 Arquitectura de la solución tecnológica</w:t>
            </w:r>
            <w:r>
              <w:rPr>
                <w:noProof/>
                <w:webHidden/>
              </w:rPr>
              <w:tab/>
            </w:r>
            <w:r>
              <w:rPr>
                <w:noProof/>
                <w:webHidden/>
              </w:rPr>
              <w:fldChar w:fldCharType="begin"/>
            </w:r>
            <w:r>
              <w:rPr>
                <w:noProof/>
                <w:webHidden/>
              </w:rPr>
              <w:instrText xml:space="preserve"> PAGEREF _Toc237609132 \h </w:instrText>
            </w:r>
            <w:r>
              <w:rPr>
                <w:noProof/>
                <w:webHidden/>
              </w:rPr>
            </w:r>
            <w:r>
              <w:rPr>
                <w:noProof/>
                <w:webHidden/>
              </w:rPr>
              <w:fldChar w:fldCharType="separate"/>
            </w:r>
            <w:r>
              <w:rPr>
                <w:noProof/>
                <w:webHidden/>
              </w:rPr>
              <w:t>21</w:t>
            </w:r>
            <w:r>
              <w:rPr>
                <w:noProof/>
                <w:webHidden/>
              </w:rPr>
              <w:fldChar w:fldCharType="end"/>
            </w:r>
          </w:hyperlink>
        </w:p>
        <w:p w:rsidR="001F4F52" w:rsidRDefault="001F4F52" w14:paraId="492EAB12" w14:textId="57261840">
          <w:pPr>
            <w:pStyle w:val="TOC4"/>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33">
            <w:r w:rsidRPr="009A40C1">
              <w:rPr>
                <w:rStyle w:val="Hyperlink"/>
                <w:b/>
                <w:bCs/>
                <w:noProof/>
              </w:rPr>
              <w:t>4.2.1 Arquitectura general del sistema</w:t>
            </w:r>
            <w:r>
              <w:rPr>
                <w:noProof/>
                <w:webHidden/>
              </w:rPr>
              <w:tab/>
            </w:r>
            <w:r>
              <w:rPr>
                <w:noProof/>
                <w:webHidden/>
              </w:rPr>
              <w:fldChar w:fldCharType="begin"/>
            </w:r>
            <w:r>
              <w:rPr>
                <w:noProof/>
                <w:webHidden/>
              </w:rPr>
              <w:instrText xml:space="preserve"> PAGEREF _Toc237609133 \h </w:instrText>
            </w:r>
            <w:r>
              <w:rPr>
                <w:noProof/>
                <w:webHidden/>
              </w:rPr>
            </w:r>
            <w:r>
              <w:rPr>
                <w:noProof/>
                <w:webHidden/>
              </w:rPr>
              <w:fldChar w:fldCharType="separate"/>
            </w:r>
            <w:r>
              <w:rPr>
                <w:noProof/>
                <w:webHidden/>
              </w:rPr>
              <w:t>21</w:t>
            </w:r>
            <w:r>
              <w:rPr>
                <w:noProof/>
                <w:webHidden/>
              </w:rPr>
              <w:fldChar w:fldCharType="end"/>
            </w:r>
          </w:hyperlink>
        </w:p>
        <w:p w:rsidR="001F4F52" w:rsidRDefault="001F4F52" w14:paraId="1E65AB9B" w14:textId="3CE2FA6A">
          <w:pPr>
            <w:pStyle w:val="TOC4"/>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34">
            <w:r w:rsidRPr="009A40C1">
              <w:rPr>
                <w:rStyle w:val="Hyperlink"/>
                <w:b/>
                <w:bCs/>
                <w:noProof/>
              </w:rPr>
              <w:t>4.2.2 Diseño de la base de datos</w:t>
            </w:r>
            <w:r>
              <w:rPr>
                <w:noProof/>
                <w:webHidden/>
              </w:rPr>
              <w:tab/>
            </w:r>
            <w:r>
              <w:rPr>
                <w:noProof/>
                <w:webHidden/>
              </w:rPr>
              <w:fldChar w:fldCharType="begin"/>
            </w:r>
            <w:r>
              <w:rPr>
                <w:noProof/>
                <w:webHidden/>
              </w:rPr>
              <w:instrText xml:space="preserve"> PAGEREF _Toc237609134 \h </w:instrText>
            </w:r>
            <w:r>
              <w:rPr>
                <w:noProof/>
                <w:webHidden/>
              </w:rPr>
            </w:r>
            <w:r>
              <w:rPr>
                <w:noProof/>
                <w:webHidden/>
              </w:rPr>
              <w:fldChar w:fldCharType="separate"/>
            </w:r>
            <w:r>
              <w:rPr>
                <w:noProof/>
                <w:webHidden/>
              </w:rPr>
              <w:t>22</w:t>
            </w:r>
            <w:r>
              <w:rPr>
                <w:noProof/>
                <w:webHidden/>
              </w:rPr>
              <w:fldChar w:fldCharType="end"/>
            </w:r>
          </w:hyperlink>
        </w:p>
        <w:p w:rsidR="001F4F52" w:rsidRDefault="001F4F52" w14:paraId="3D751986" w14:textId="1E6047D6">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35">
            <w:r w:rsidRPr="009A40C1">
              <w:rPr>
                <w:rStyle w:val="Hyperlink"/>
                <w:noProof/>
              </w:rPr>
              <w:t>4.3 Tecnologías a utilizar</w:t>
            </w:r>
            <w:r>
              <w:rPr>
                <w:noProof/>
                <w:webHidden/>
              </w:rPr>
              <w:tab/>
            </w:r>
            <w:r>
              <w:rPr>
                <w:noProof/>
                <w:webHidden/>
              </w:rPr>
              <w:fldChar w:fldCharType="begin"/>
            </w:r>
            <w:r>
              <w:rPr>
                <w:noProof/>
                <w:webHidden/>
              </w:rPr>
              <w:instrText xml:space="preserve"> PAGEREF _Toc237609135 \h </w:instrText>
            </w:r>
            <w:r>
              <w:rPr>
                <w:noProof/>
                <w:webHidden/>
              </w:rPr>
            </w:r>
            <w:r>
              <w:rPr>
                <w:noProof/>
                <w:webHidden/>
              </w:rPr>
              <w:fldChar w:fldCharType="separate"/>
            </w:r>
            <w:r>
              <w:rPr>
                <w:noProof/>
                <w:webHidden/>
              </w:rPr>
              <w:t>22</w:t>
            </w:r>
            <w:r>
              <w:rPr>
                <w:noProof/>
                <w:webHidden/>
              </w:rPr>
              <w:fldChar w:fldCharType="end"/>
            </w:r>
          </w:hyperlink>
        </w:p>
        <w:p w:rsidR="001F4F52" w:rsidRDefault="001F4F52" w14:paraId="5060F6B5" w14:textId="0779BBEF">
          <w:pPr>
            <w:pStyle w:val="TOC4"/>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36">
            <w:r w:rsidRPr="009A40C1">
              <w:rPr>
                <w:rStyle w:val="Hyperlink"/>
                <w:b/>
                <w:bCs/>
                <w:noProof/>
              </w:rPr>
              <w:t>4.3.1 Lenguaje de programación</w:t>
            </w:r>
            <w:r>
              <w:rPr>
                <w:noProof/>
                <w:webHidden/>
              </w:rPr>
              <w:tab/>
            </w:r>
            <w:r>
              <w:rPr>
                <w:noProof/>
                <w:webHidden/>
              </w:rPr>
              <w:fldChar w:fldCharType="begin"/>
            </w:r>
            <w:r>
              <w:rPr>
                <w:noProof/>
                <w:webHidden/>
              </w:rPr>
              <w:instrText xml:space="preserve"> PAGEREF _Toc237609136 \h </w:instrText>
            </w:r>
            <w:r>
              <w:rPr>
                <w:noProof/>
                <w:webHidden/>
              </w:rPr>
            </w:r>
            <w:r>
              <w:rPr>
                <w:noProof/>
                <w:webHidden/>
              </w:rPr>
              <w:fldChar w:fldCharType="separate"/>
            </w:r>
            <w:r>
              <w:rPr>
                <w:noProof/>
                <w:webHidden/>
              </w:rPr>
              <w:t>22</w:t>
            </w:r>
            <w:r>
              <w:rPr>
                <w:noProof/>
                <w:webHidden/>
              </w:rPr>
              <w:fldChar w:fldCharType="end"/>
            </w:r>
          </w:hyperlink>
        </w:p>
        <w:p w:rsidR="001F4F52" w:rsidRDefault="001F4F52" w14:paraId="32E54D1B" w14:textId="6FB43C82">
          <w:pPr>
            <w:pStyle w:val="TOC4"/>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37">
            <w:r w:rsidRPr="009A40C1">
              <w:rPr>
                <w:rStyle w:val="Hyperlink"/>
                <w:b/>
                <w:bCs/>
                <w:noProof/>
              </w:rPr>
              <w:t>4.3.2 Framework de frontend</w:t>
            </w:r>
            <w:r>
              <w:rPr>
                <w:noProof/>
                <w:webHidden/>
              </w:rPr>
              <w:tab/>
            </w:r>
            <w:r>
              <w:rPr>
                <w:noProof/>
                <w:webHidden/>
              </w:rPr>
              <w:fldChar w:fldCharType="begin"/>
            </w:r>
            <w:r>
              <w:rPr>
                <w:noProof/>
                <w:webHidden/>
              </w:rPr>
              <w:instrText xml:space="preserve"> PAGEREF _Toc237609137 \h </w:instrText>
            </w:r>
            <w:r>
              <w:rPr>
                <w:noProof/>
                <w:webHidden/>
              </w:rPr>
            </w:r>
            <w:r>
              <w:rPr>
                <w:noProof/>
                <w:webHidden/>
              </w:rPr>
              <w:fldChar w:fldCharType="separate"/>
            </w:r>
            <w:r>
              <w:rPr>
                <w:noProof/>
                <w:webHidden/>
              </w:rPr>
              <w:t>22</w:t>
            </w:r>
            <w:r>
              <w:rPr>
                <w:noProof/>
                <w:webHidden/>
              </w:rPr>
              <w:fldChar w:fldCharType="end"/>
            </w:r>
          </w:hyperlink>
        </w:p>
        <w:p w:rsidR="001F4F52" w:rsidRDefault="001F4F52" w14:paraId="21CBC600" w14:textId="4DF2FBA0">
          <w:pPr>
            <w:pStyle w:val="TOC4"/>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38">
            <w:r w:rsidRPr="009A40C1">
              <w:rPr>
                <w:rStyle w:val="Hyperlink"/>
                <w:b/>
                <w:bCs/>
                <w:noProof/>
              </w:rPr>
              <w:t>4.3.3 Framework de backend</w:t>
            </w:r>
            <w:r>
              <w:rPr>
                <w:noProof/>
                <w:webHidden/>
              </w:rPr>
              <w:tab/>
            </w:r>
            <w:r>
              <w:rPr>
                <w:noProof/>
                <w:webHidden/>
              </w:rPr>
              <w:fldChar w:fldCharType="begin"/>
            </w:r>
            <w:r>
              <w:rPr>
                <w:noProof/>
                <w:webHidden/>
              </w:rPr>
              <w:instrText xml:space="preserve"> PAGEREF _Toc237609138 \h </w:instrText>
            </w:r>
            <w:r>
              <w:rPr>
                <w:noProof/>
                <w:webHidden/>
              </w:rPr>
            </w:r>
            <w:r>
              <w:rPr>
                <w:noProof/>
                <w:webHidden/>
              </w:rPr>
              <w:fldChar w:fldCharType="separate"/>
            </w:r>
            <w:r>
              <w:rPr>
                <w:noProof/>
                <w:webHidden/>
              </w:rPr>
              <w:t>22</w:t>
            </w:r>
            <w:r>
              <w:rPr>
                <w:noProof/>
                <w:webHidden/>
              </w:rPr>
              <w:fldChar w:fldCharType="end"/>
            </w:r>
          </w:hyperlink>
        </w:p>
        <w:p w:rsidR="001F4F52" w:rsidRDefault="001F4F52" w14:paraId="2177A287" w14:textId="4BFD43C3">
          <w:pPr>
            <w:pStyle w:val="TOC4"/>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39">
            <w:r w:rsidRPr="009A40C1">
              <w:rPr>
                <w:rStyle w:val="Hyperlink"/>
                <w:b/>
                <w:bCs/>
                <w:noProof/>
              </w:rPr>
              <w:t>4.3.4 Base de datos</w:t>
            </w:r>
            <w:r>
              <w:rPr>
                <w:noProof/>
                <w:webHidden/>
              </w:rPr>
              <w:tab/>
            </w:r>
            <w:r>
              <w:rPr>
                <w:noProof/>
                <w:webHidden/>
              </w:rPr>
              <w:fldChar w:fldCharType="begin"/>
            </w:r>
            <w:r>
              <w:rPr>
                <w:noProof/>
                <w:webHidden/>
              </w:rPr>
              <w:instrText xml:space="preserve"> PAGEREF _Toc237609139 \h </w:instrText>
            </w:r>
            <w:r>
              <w:rPr>
                <w:noProof/>
                <w:webHidden/>
              </w:rPr>
            </w:r>
            <w:r>
              <w:rPr>
                <w:noProof/>
                <w:webHidden/>
              </w:rPr>
              <w:fldChar w:fldCharType="separate"/>
            </w:r>
            <w:r>
              <w:rPr>
                <w:noProof/>
                <w:webHidden/>
              </w:rPr>
              <w:t>23</w:t>
            </w:r>
            <w:r>
              <w:rPr>
                <w:noProof/>
                <w:webHidden/>
              </w:rPr>
              <w:fldChar w:fldCharType="end"/>
            </w:r>
          </w:hyperlink>
        </w:p>
        <w:p w:rsidR="001F4F52" w:rsidRDefault="001F4F52" w14:paraId="05A2D52F" w14:textId="5B4374AC">
          <w:pPr>
            <w:pStyle w:val="TOC4"/>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40">
            <w:r w:rsidRPr="009A40C1">
              <w:rPr>
                <w:rStyle w:val="Hyperlink"/>
                <w:b/>
                <w:bCs/>
                <w:noProof/>
              </w:rPr>
              <w:t>4.3.5 Servidor y despliegue</w:t>
            </w:r>
            <w:r>
              <w:rPr>
                <w:noProof/>
                <w:webHidden/>
              </w:rPr>
              <w:tab/>
            </w:r>
            <w:r>
              <w:rPr>
                <w:noProof/>
                <w:webHidden/>
              </w:rPr>
              <w:fldChar w:fldCharType="begin"/>
            </w:r>
            <w:r>
              <w:rPr>
                <w:noProof/>
                <w:webHidden/>
              </w:rPr>
              <w:instrText xml:space="preserve"> PAGEREF _Toc237609140 \h </w:instrText>
            </w:r>
            <w:r>
              <w:rPr>
                <w:noProof/>
                <w:webHidden/>
              </w:rPr>
            </w:r>
            <w:r>
              <w:rPr>
                <w:noProof/>
                <w:webHidden/>
              </w:rPr>
              <w:fldChar w:fldCharType="separate"/>
            </w:r>
            <w:r>
              <w:rPr>
                <w:noProof/>
                <w:webHidden/>
              </w:rPr>
              <w:t>23</w:t>
            </w:r>
            <w:r>
              <w:rPr>
                <w:noProof/>
                <w:webHidden/>
              </w:rPr>
              <w:fldChar w:fldCharType="end"/>
            </w:r>
          </w:hyperlink>
        </w:p>
        <w:p w:rsidR="001F4F52" w:rsidRDefault="001F4F52" w14:paraId="52D93222" w14:textId="369D9D41">
          <w:pPr>
            <w:pStyle w:val="TOC4"/>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41">
            <w:r w:rsidRPr="009A40C1">
              <w:rPr>
                <w:rStyle w:val="Hyperlink"/>
                <w:b/>
                <w:bCs/>
                <w:noProof/>
              </w:rPr>
              <w:t>4.3.6 Librerías y herramientas de desarrollo</w:t>
            </w:r>
            <w:r>
              <w:rPr>
                <w:noProof/>
                <w:webHidden/>
              </w:rPr>
              <w:tab/>
            </w:r>
            <w:r>
              <w:rPr>
                <w:noProof/>
                <w:webHidden/>
              </w:rPr>
              <w:fldChar w:fldCharType="begin"/>
            </w:r>
            <w:r>
              <w:rPr>
                <w:noProof/>
                <w:webHidden/>
              </w:rPr>
              <w:instrText xml:space="preserve"> PAGEREF _Toc237609141 \h </w:instrText>
            </w:r>
            <w:r>
              <w:rPr>
                <w:noProof/>
                <w:webHidden/>
              </w:rPr>
            </w:r>
            <w:r>
              <w:rPr>
                <w:noProof/>
                <w:webHidden/>
              </w:rPr>
              <w:fldChar w:fldCharType="separate"/>
            </w:r>
            <w:r>
              <w:rPr>
                <w:noProof/>
                <w:webHidden/>
              </w:rPr>
              <w:t>23</w:t>
            </w:r>
            <w:r>
              <w:rPr>
                <w:noProof/>
                <w:webHidden/>
              </w:rPr>
              <w:fldChar w:fldCharType="end"/>
            </w:r>
          </w:hyperlink>
        </w:p>
        <w:p w:rsidR="001F4F52" w:rsidRDefault="001F4F52" w14:paraId="716515D2" w14:textId="2BF96FC0">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42">
            <w:r w:rsidRPr="009A40C1">
              <w:rPr>
                <w:rStyle w:val="Hyperlink"/>
                <w:noProof/>
              </w:rPr>
              <w:t>4.4 Requisitos funcionales</w:t>
            </w:r>
            <w:r>
              <w:rPr>
                <w:noProof/>
                <w:webHidden/>
              </w:rPr>
              <w:tab/>
            </w:r>
            <w:r>
              <w:rPr>
                <w:noProof/>
                <w:webHidden/>
              </w:rPr>
              <w:fldChar w:fldCharType="begin"/>
            </w:r>
            <w:r>
              <w:rPr>
                <w:noProof/>
                <w:webHidden/>
              </w:rPr>
              <w:instrText xml:space="preserve"> PAGEREF _Toc237609142 \h </w:instrText>
            </w:r>
            <w:r>
              <w:rPr>
                <w:noProof/>
                <w:webHidden/>
              </w:rPr>
            </w:r>
            <w:r>
              <w:rPr>
                <w:noProof/>
                <w:webHidden/>
              </w:rPr>
              <w:fldChar w:fldCharType="separate"/>
            </w:r>
            <w:r>
              <w:rPr>
                <w:noProof/>
                <w:webHidden/>
              </w:rPr>
              <w:t>23</w:t>
            </w:r>
            <w:r>
              <w:rPr>
                <w:noProof/>
                <w:webHidden/>
              </w:rPr>
              <w:fldChar w:fldCharType="end"/>
            </w:r>
          </w:hyperlink>
        </w:p>
        <w:p w:rsidR="001F4F52" w:rsidRDefault="001F4F52" w14:paraId="4E030077" w14:textId="21015212">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43">
            <w:r w:rsidRPr="009A40C1">
              <w:rPr>
                <w:rStyle w:val="Hyperlink"/>
                <w:noProof/>
              </w:rPr>
              <w:t>4.5 Requisitos no funcionales</w:t>
            </w:r>
            <w:r>
              <w:rPr>
                <w:noProof/>
                <w:webHidden/>
              </w:rPr>
              <w:tab/>
            </w:r>
            <w:r>
              <w:rPr>
                <w:noProof/>
                <w:webHidden/>
              </w:rPr>
              <w:fldChar w:fldCharType="begin"/>
            </w:r>
            <w:r>
              <w:rPr>
                <w:noProof/>
                <w:webHidden/>
              </w:rPr>
              <w:instrText xml:space="preserve"> PAGEREF _Toc237609143 \h </w:instrText>
            </w:r>
            <w:r>
              <w:rPr>
                <w:noProof/>
                <w:webHidden/>
              </w:rPr>
            </w:r>
            <w:r>
              <w:rPr>
                <w:noProof/>
                <w:webHidden/>
              </w:rPr>
              <w:fldChar w:fldCharType="separate"/>
            </w:r>
            <w:r>
              <w:rPr>
                <w:noProof/>
                <w:webHidden/>
              </w:rPr>
              <w:t>24</w:t>
            </w:r>
            <w:r>
              <w:rPr>
                <w:noProof/>
                <w:webHidden/>
              </w:rPr>
              <w:fldChar w:fldCharType="end"/>
            </w:r>
          </w:hyperlink>
        </w:p>
        <w:p w:rsidR="001F4F52" w:rsidRDefault="001F4F52" w14:paraId="6435B3B7" w14:textId="4D033C9B">
          <w:pPr>
            <w:pStyle w:val="TOC3"/>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44">
            <w:r w:rsidRPr="009A40C1">
              <w:rPr>
                <w:rStyle w:val="Hyperlink"/>
                <w:noProof/>
              </w:rPr>
              <w:t>4.6 Interfaces de la solución</w:t>
            </w:r>
            <w:r>
              <w:rPr>
                <w:noProof/>
                <w:webHidden/>
              </w:rPr>
              <w:tab/>
            </w:r>
            <w:r>
              <w:rPr>
                <w:noProof/>
                <w:webHidden/>
              </w:rPr>
              <w:fldChar w:fldCharType="begin"/>
            </w:r>
            <w:r>
              <w:rPr>
                <w:noProof/>
                <w:webHidden/>
              </w:rPr>
              <w:instrText xml:space="preserve"> PAGEREF _Toc237609144 \h </w:instrText>
            </w:r>
            <w:r>
              <w:rPr>
                <w:noProof/>
                <w:webHidden/>
              </w:rPr>
            </w:r>
            <w:r>
              <w:rPr>
                <w:noProof/>
                <w:webHidden/>
              </w:rPr>
              <w:fldChar w:fldCharType="separate"/>
            </w:r>
            <w:r>
              <w:rPr>
                <w:noProof/>
                <w:webHidden/>
              </w:rPr>
              <w:t>25</w:t>
            </w:r>
            <w:r>
              <w:rPr>
                <w:noProof/>
                <w:webHidden/>
              </w:rPr>
              <w:fldChar w:fldCharType="end"/>
            </w:r>
          </w:hyperlink>
        </w:p>
        <w:p w:rsidR="001F4F52" w:rsidRDefault="001F4F52" w14:paraId="7B3C4F30" w14:textId="6EE53B87">
          <w:pPr>
            <w:pStyle w:val="TOC4"/>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45">
            <w:r w:rsidRPr="009A40C1">
              <w:rPr>
                <w:rStyle w:val="Hyperlink"/>
                <w:b/>
                <w:bCs/>
                <w:noProof/>
              </w:rPr>
              <w:t>4.6.1 Pantalla de registro e inicio de sesión</w:t>
            </w:r>
            <w:r>
              <w:rPr>
                <w:noProof/>
                <w:webHidden/>
              </w:rPr>
              <w:tab/>
            </w:r>
            <w:r>
              <w:rPr>
                <w:noProof/>
                <w:webHidden/>
              </w:rPr>
              <w:fldChar w:fldCharType="begin"/>
            </w:r>
            <w:r>
              <w:rPr>
                <w:noProof/>
                <w:webHidden/>
              </w:rPr>
              <w:instrText xml:space="preserve"> PAGEREF _Toc237609145 \h </w:instrText>
            </w:r>
            <w:r>
              <w:rPr>
                <w:noProof/>
                <w:webHidden/>
              </w:rPr>
            </w:r>
            <w:r>
              <w:rPr>
                <w:noProof/>
                <w:webHidden/>
              </w:rPr>
              <w:fldChar w:fldCharType="separate"/>
            </w:r>
            <w:r>
              <w:rPr>
                <w:noProof/>
                <w:webHidden/>
              </w:rPr>
              <w:t>25</w:t>
            </w:r>
            <w:r>
              <w:rPr>
                <w:noProof/>
                <w:webHidden/>
              </w:rPr>
              <w:fldChar w:fldCharType="end"/>
            </w:r>
          </w:hyperlink>
        </w:p>
        <w:p w:rsidR="001F4F52" w:rsidRDefault="001F4F52" w14:paraId="53B6F13A" w14:textId="384706B4">
          <w:pPr>
            <w:pStyle w:val="TOC4"/>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46">
            <w:r w:rsidRPr="009A40C1">
              <w:rPr>
                <w:rStyle w:val="Hyperlink"/>
                <w:b/>
                <w:bCs/>
                <w:noProof/>
              </w:rPr>
              <w:t>4.6.2 Panel principal del estudiante</w:t>
            </w:r>
            <w:r>
              <w:rPr>
                <w:noProof/>
                <w:webHidden/>
              </w:rPr>
              <w:tab/>
            </w:r>
            <w:r>
              <w:rPr>
                <w:noProof/>
                <w:webHidden/>
              </w:rPr>
              <w:fldChar w:fldCharType="begin"/>
            </w:r>
            <w:r>
              <w:rPr>
                <w:noProof/>
                <w:webHidden/>
              </w:rPr>
              <w:instrText xml:space="preserve"> PAGEREF _Toc237609146 \h </w:instrText>
            </w:r>
            <w:r>
              <w:rPr>
                <w:noProof/>
                <w:webHidden/>
              </w:rPr>
            </w:r>
            <w:r>
              <w:rPr>
                <w:noProof/>
                <w:webHidden/>
              </w:rPr>
              <w:fldChar w:fldCharType="separate"/>
            </w:r>
            <w:r>
              <w:rPr>
                <w:noProof/>
                <w:webHidden/>
              </w:rPr>
              <w:t>25</w:t>
            </w:r>
            <w:r>
              <w:rPr>
                <w:noProof/>
                <w:webHidden/>
              </w:rPr>
              <w:fldChar w:fldCharType="end"/>
            </w:r>
          </w:hyperlink>
        </w:p>
        <w:p w:rsidR="001F4F52" w:rsidRDefault="001F4F52" w14:paraId="2C51239A" w14:textId="7A700D58">
          <w:pPr>
            <w:pStyle w:val="TOC4"/>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47">
            <w:r w:rsidRPr="009A40C1">
              <w:rPr>
                <w:rStyle w:val="Hyperlink"/>
                <w:b/>
                <w:bCs/>
                <w:noProof/>
              </w:rPr>
              <w:t>4.6.3 Vista de módulo y lección</w:t>
            </w:r>
            <w:r>
              <w:rPr>
                <w:noProof/>
                <w:webHidden/>
              </w:rPr>
              <w:tab/>
            </w:r>
            <w:r>
              <w:rPr>
                <w:noProof/>
                <w:webHidden/>
              </w:rPr>
              <w:fldChar w:fldCharType="begin"/>
            </w:r>
            <w:r>
              <w:rPr>
                <w:noProof/>
                <w:webHidden/>
              </w:rPr>
              <w:instrText xml:space="preserve"> PAGEREF _Toc237609147 \h </w:instrText>
            </w:r>
            <w:r>
              <w:rPr>
                <w:noProof/>
                <w:webHidden/>
              </w:rPr>
            </w:r>
            <w:r>
              <w:rPr>
                <w:noProof/>
                <w:webHidden/>
              </w:rPr>
              <w:fldChar w:fldCharType="separate"/>
            </w:r>
            <w:r>
              <w:rPr>
                <w:noProof/>
                <w:webHidden/>
              </w:rPr>
              <w:t>25</w:t>
            </w:r>
            <w:r>
              <w:rPr>
                <w:noProof/>
                <w:webHidden/>
              </w:rPr>
              <w:fldChar w:fldCharType="end"/>
            </w:r>
          </w:hyperlink>
        </w:p>
        <w:p w:rsidR="001F4F52" w:rsidRDefault="001F4F52" w14:paraId="3FCF8324" w14:textId="654FCE78">
          <w:pPr>
            <w:pStyle w:val="TOC4"/>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48">
            <w:r w:rsidRPr="009A40C1">
              <w:rPr>
                <w:rStyle w:val="Hyperlink"/>
                <w:b/>
                <w:bCs/>
                <w:noProof/>
              </w:rPr>
              <w:t>4.6.4 Pantalla de pre-test y post-test</w:t>
            </w:r>
            <w:r>
              <w:rPr>
                <w:noProof/>
                <w:webHidden/>
              </w:rPr>
              <w:tab/>
            </w:r>
            <w:r>
              <w:rPr>
                <w:noProof/>
                <w:webHidden/>
              </w:rPr>
              <w:fldChar w:fldCharType="begin"/>
            </w:r>
            <w:r>
              <w:rPr>
                <w:noProof/>
                <w:webHidden/>
              </w:rPr>
              <w:instrText xml:space="preserve"> PAGEREF _Toc237609148 \h </w:instrText>
            </w:r>
            <w:r>
              <w:rPr>
                <w:noProof/>
                <w:webHidden/>
              </w:rPr>
            </w:r>
            <w:r>
              <w:rPr>
                <w:noProof/>
                <w:webHidden/>
              </w:rPr>
              <w:fldChar w:fldCharType="separate"/>
            </w:r>
            <w:r>
              <w:rPr>
                <w:noProof/>
                <w:webHidden/>
              </w:rPr>
              <w:t>25</w:t>
            </w:r>
            <w:r>
              <w:rPr>
                <w:noProof/>
                <w:webHidden/>
              </w:rPr>
              <w:fldChar w:fldCharType="end"/>
            </w:r>
          </w:hyperlink>
        </w:p>
        <w:p w:rsidR="001F4F52" w:rsidRDefault="001F4F52" w14:paraId="16E6DEC3" w14:textId="372B33C2">
          <w:pPr>
            <w:pStyle w:val="TOC4"/>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49">
            <w:r w:rsidRPr="009A40C1">
              <w:rPr>
                <w:rStyle w:val="Hyperlink"/>
                <w:b/>
                <w:bCs/>
                <w:noProof/>
              </w:rPr>
              <w:t>4.6.5 Panel del docente</w:t>
            </w:r>
            <w:r>
              <w:rPr>
                <w:noProof/>
                <w:webHidden/>
              </w:rPr>
              <w:tab/>
            </w:r>
            <w:r>
              <w:rPr>
                <w:noProof/>
                <w:webHidden/>
              </w:rPr>
              <w:fldChar w:fldCharType="begin"/>
            </w:r>
            <w:r>
              <w:rPr>
                <w:noProof/>
                <w:webHidden/>
              </w:rPr>
              <w:instrText xml:space="preserve"> PAGEREF _Toc237609149 \h </w:instrText>
            </w:r>
            <w:r>
              <w:rPr>
                <w:noProof/>
                <w:webHidden/>
              </w:rPr>
            </w:r>
            <w:r>
              <w:rPr>
                <w:noProof/>
                <w:webHidden/>
              </w:rPr>
              <w:fldChar w:fldCharType="separate"/>
            </w:r>
            <w:r>
              <w:rPr>
                <w:noProof/>
                <w:webHidden/>
              </w:rPr>
              <w:t>25</w:t>
            </w:r>
            <w:r>
              <w:rPr>
                <w:noProof/>
                <w:webHidden/>
              </w:rPr>
              <w:fldChar w:fldCharType="end"/>
            </w:r>
          </w:hyperlink>
        </w:p>
        <w:p w:rsidR="001F4F52" w:rsidRDefault="001F4F52" w14:paraId="31FC9AC9" w14:textId="71D17FEB">
          <w:pPr>
            <w:pStyle w:val="TOC1"/>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50">
            <w:r w:rsidRPr="009A40C1">
              <w:rPr>
                <w:rStyle w:val="Hyperlink"/>
                <w:noProof/>
              </w:rPr>
              <w:t>Estudiantes: Cesar Alcaraz y Martin Vega</w:t>
            </w:r>
            <w:r>
              <w:rPr>
                <w:noProof/>
                <w:webHidden/>
              </w:rPr>
              <w:tab/>
            </w:r>
            <w:r>
              <w:rPr>
                <w:noProof/>
                <w:webHidden/>
              </w:rPr>
              <w:fldChar w:fldCharType="begin"/>
            </w:r>
            <w:r>
              <w:rPr>
                <w:noProof/>
                <w:webHidden/>
              </w:rPr>
              <w:instrText xml:space="preserve"> PAGEREF _Toc237609150 \h </w:instrText>
            </w:r>
            <w:r>
              <w:rPr>
                <w:noProof/>
                <w:webHidden/>
              </w:rPr>
            </w:r>
            <w:r>
              <w:rPr>
                <w:noProof/>
                <w:webHidden/>
              </w:rPr>
              <w:fldChar w:fldCharType="separate"/>
            </w:r>
            <w:r>
              <w:rPr>
                <w:noProof/>
                <w:webHidden/>
              </w:rPr>
              <w:t>26</w:t>
            </w:r>
            <w:r>
              <w:rPr>
                <w:noProof/>
                <w:webHidden/>
              </w:rPr>
              <w:fldChar w:fldCharType="end"/>
            </w:r>
          </w:hyperlink>
        </w:p>
        <w:p w:rsidR="001F4F52" w:rsidRDefault="001F4F52" w14:paraId="42CAD07C" w14:textId="6B97FC03">
          <w:pPr>
            <w:pStyle w:val="TOC1"/>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51">
            <w:r w:rsidRPr="009A40C1">
              <w:rPr>
                <w:rStyle w:val="Hyperlink"/>
                <w:noProof/>
              </w:rPr>
              <w:t>Carrera: Ingeniería Informática</w:t>
            </w:r>
            <w:r>
              <w:rPr>
                <w:noProof/>
                <w:webHidden/>
              </w:rPr>
              <w:tab/>
            </w:r>
            <w:r>
              <w:rPr>
                <w:noProof/>
                <w:webHidden/>
              </w:rPr>
              <w:fldChar w:fldCharType="begin"/>
            </w:r>
            <w:r>
              <w:rPr>
                <w:noProof/>
                <w:webHidden/>
              </w:rPr>
              <w:instrText xml:space="preserve"> PAGEREF _Toc237609151 \h </w:instrText>
            </w:r>
            <w:r>
              <w:rPr>
                <w:noProof/>
                <w:webHidden/>
              </w:rPr>
            </w:r>
            <w:r>
              <w:rPr>
                <w:noProof/>
                <w:webHidden/>
              </w:rPr>
              <w:fldChar w:fldCharType="separate"/>
            </w:r>
            <w:r>
              <w:rPr>
                <w:noProof/>
                <w:webHidden/>
              </w:rPr>
              <w:t>26</w:t>
            </w:r>
            <w:r>
              <w:rPr>
                <w:noProof/>
                <w:webHidden/>
              </w:rPr>
              <w:fldChar w:fldCharType="end"/>
            </w:r>
          </w:hyperlink>
        </w:p>
        <w:p w:rsidR="001F4F52" w:rsidRDefault="001F4F52" w14:paraId="79ACF91D" w14:textId="21C6CE10">
          <w:pPr>
            <w:pStyle w:val="TOC1"/>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52">
            <w:r w:rsidRPr="009A40C1">
              <w:rPr>
                <w:rStyle w:val="Hyperlink"/>
                <w:noProof/>
              </w:rPr>
              <w:t>Herramienta(s) utilizada(s): Chatgpt, Deepseek, Claude</w:t>
            </w:r>
            <w:r>
              <w:rPr>
                <w:noProof/>
                <w:webHidden/>
              </w:rPr>
              <w:tab/>
            </w:r>
            <w:r>
              <w:rPr>
                <w:noProof/>
                <w:webHidden/>
              </w:rPr>
              <w:fldChar w:fldCharType="begin"/>
            </w:r>
            <w:r>
              <w:rPr>
                <w:noProof/>
                <w:webHidden/>
              </w:rPr>
              <w:instrText xml:space="preserve"> PAGEREF _Toc237609152 \h </w:instrText>
            </w:r>
            <w:r>
              <w:rPr>
                <w:noProof/>
                <w:webHidden/>
              </w:rPr>
            </w:r>
            <w:r>
              <w:rPr>
                <w:noProof/>
                <w:webHidden/>
              </w:rPr>
              <w:fldChar w:fldCharType="separate"/>
            </w:r>
            <w:r>
              <w:rPr>
                <w:noProof/>
                <w:webHidden/>
              </w:rPr>
              <w:t>26</w:t>
            </w:r>
            <w:r>
              <w:rPr>
                <w:noProof/>
                <w:webHidden/>
              </w:rPr>
              <w:fldChar w:fldCharType="end"/>
            </w:r>
          </w:hyperlink>
        </w:p>
        <w:p w:rsidR="001F4F52" w:rsidRDefault="001F4F52" w14:paraId="7BDDC617" w14:textId="2A975A22">
          <w:pPr>
            <w:pStyle w:val="TOC1"/>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53">
            <w:r w:rsidRPr="009A40C1">
              <w:rPr>
                <w:rStyle w:val="Hyperlink"/>
                <w:noProof/>
              </w:rPr>
              <w:t>Uso principal:</w:t>
            </w:r>
            <w:r>
              <w:rPr>
                <w:noProof/>
                <w:webHidden/>
              </w:rPr>
              <w:tab/>
            </w:r>
            <w:r>
              <w:rPr>
                <w:noProof/>
                <w:webHidden/>
              </w:rPr>
              <w:fldChar w:fldCharType="begin"/>
            </w:r>
            <w:r>
              <w:rPr>
                <w:noProof/>
                <w:webHidden/>
              </w:rPr>
              <w:instrText xml:space="preserve"> PAGEREF _Toc237609153 \h </w:instrText>
            </w:r>
            <w:r>
              <w:rPr>
                <w:noProof/>
                <w:webHidden/>
              </w:rPr>
            </w:r>
            <w:r>
              <w:rPr>
                <w:noProof/>
                <w:webHidden/>
              </w:rPr>
              <w:fldChar w:fldCharType="separate"/>
            </w:r>
            <w:r>
              <w:rPr>
                <w:noProof/>
                <w:webHidden/>
              </w:rPr>
              <w:t>26</w:t>
            </w:r>
            <w:r>
              <w:rPr>
                <w:noProof/>
                <w:webHidden/>
              </w:rPr>
              <w:fldChar w:fldCharType="end"/>
            </w:r>
          </w:hyperlink>
        </w:p>
        <w:p w:rsidR="001F4F52" w:rsidRDefault="001F4F52" w14:paraId="06056A9A" w14:textId="6DB02A46">
          <w:pPr>
            <w:pStyle w:val="TOC1"/>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54">
            <w:r w:rsidRPr="009A40C1">
              <w:rPr>
                <w:rStyle w:val="Hyperlink"/>
                <w:noProof/>
              </w:rPr>
              <w:t>Declaración</w:t>
            </w:r>
            <w:r w:rsidRPr="009A40C1">
              <w:rPr>
                <w:rStyle w:val="Hyperlink"/>
                <w:noProof/>
                <w:spacing w:val="-2"/>
              </w:rPr>
              <w:t xml:space="preserve"> </w:t>
            </w:r>
            <w:r w:rsidRPr="009A40C1">
              <w:rPr>
                <w:rStyle w:val="Hyperlink"/>
                <w:noProof/>
              </w:rPr>
              <w:t>de</w:t>
            </w:r>
            <w:r w:rsidRPr="009A40C1">
              <w:rPr>
                <w:rStyle w:val="Hyperlink"/>
                <w:noProof/>
                <w:spacing w:val="-3"/>
              </w:rPr>
              <w:t xml:space="preserve"> </w:t>
            </w:r>
            <w:r w:rsidRPr="009A40C1">
              <w:rPr>
                <w:rStyle w:val="Hyperlink"/>
                <w:noProof/>
                <w:spacing w:val="-2"/>
              </w:rPr>
              <w:t>responsabilidad</w:t>
            </w:r>
            <w:r>
              <w:rPr>
                <w:noProof/>
                <w:webHidden/>
              </w:rPr>
              <w:tab/>
            </w:r>
            <w:r>
              <w:rPr>
                <w:noProof/>
                <w:webHidden/>
              </w:rPr>
              <w:fldChar w:fldCharType="begin"/>
            </w:r>
            <w:r>
              <w:rPr>
                <w:noProof/>
                <w:webHidden/>
              </w:rPr>
              <w:instrText xml:space="preserve"> PAGEREF _Toc237609154 \h </w:instrText>
            </w:r>
            <w:r>
              <w:rPr>
                <w:noProof/>
                <w:webHidden/>
              </w:rPr>
            </w:r>
            <w:r>
              <w:rPr>
                <w:noProof/>
                <w:webHidden/>
              </w:rPr>
              <w:fldChar w:fldCharType="separate"/>
            </w:r>
            <w:r>
              <w:rPr>
                <w:noProof/>
                <w:webHidden/>
              </w:rPr>
              <w:t>26</w:t>
            </w:r>
            <w:r>
              <w:rPr>
                <w:noProof/>
                <w:webHidden/>
              </w:rPr>
              <w:fldChar w:fldCharType="end"/>
            </w:r>
          </w:hyperlink>
        </w:p>
        <w:p w:rsidR="001F4F52" w:rsidRDefault="001F4F52" w14:paraId="18D74E5E" w14:textId="7163B4A1">
          <w:pPr>
            <w:pStyle w:val="TOC1"/>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55">
            <w:r w:rsidRPr="009A40C1">
              <w:rPr>
                <w:rStyle w:val="Hyperlink"/>
                <w:noProof/>
              </w:rPr>
              <w:t>Firma</w:t>
            </w:r>
            <w:r w:rsidRPr="009A40C1">
              <w:rPr>
                <w:rStyle w:val="Hyperlink"/>
                <w:noProof/>
                <w:spacing w:val="-1"/>
              </w:rPr>
              <w:t xml:space="preserve"> </w:t>
            </w:r>
            <w:r w:rsidRPr="009A40C1">
              <w:rPr>
                <w:rStyle w:val="Hyperlink"/>
                <w:noProof/>
              </w:rPr>
              <w:t>del/de</w:t>
            </w:r>
            <w:r w:rsidRPr="009A40C1">
              <w:rPr>
                <w:rStyle w:val="Hyperlink"/>
                <w:noProof/>
                <w:spacing w:val="-1"/>
              </w:rPr>
              <w:t xml:space="preserve"> </w:t>
            </w:r>
            <w:r w:rsidRPr="009A40C1">
              <w:rPr>
                <w:rStyle w:val="Hyperlink"/>
                <w:noProof/>
              </w:rPr>
              <w:t xml:space="preserve">la </w:t>
            </w:r>
            <w:r w:rsidRPr="009A40C1">
              <w:rPr>
                <w:rStyle w:val="Hyperlink"/>
                <w:noProof/>
                <w:spacing w:val="-2"/>
              </w:rPr>
              <w:t>estudiante:</w:t>
            </w:r>
            <w:r>
              <w:rPr>
                <w:noProof/>
                <w:webHidden/>
              </w:rPr>
              <w:tab/>
            </w:r>
            <w:r>
              <w:rPr>
                <w:noProof/>
                <w:webHidden/>
              </w:rPr>
              <w:fldChar w:fldCharType="begin"/>
            </w:r>
            <w:r>
              <w:rPr>
                <w:noProof/>
                <w:webHidden/>
              </w:rPr>
              <w:instrText xml:space="preserve"> PAGEREF _Toc237609155 \h </w:instrText>
            </w:r>
            <w:r>
              <w:rPr>
                <w:noProof/>
                <w:webHidden/>
              </w:rPr>
            </w:r>
            <w:r>
              <w:rPr>
                <w:noProof/>
                <w:webHidden/>
              </w:rPr>
              <w:fldChar w:fldCharType="separate"/>
            </w:r>
            <w:r>
              <w:rPr>
                <w:noProof/>
                <w:webHidden/>
              </w:rPr>
              <w:t>26</w:t>
            </w:r>
            <w:r>
              <w:rPr>
                <w:noProof/>
                <w:webHidden/>
              </w:rPr>
              <w:fldChar w:fldCharType="end"/>
            </w:r>
          </w:hyperlink>
        </w:p>
        <w:p w:rsidR="001F4F52" w:rsidRDefault="001F4F52" w14:paraId="16E63D60" w14:textId="6A0BE68F">
          <w:pPr>
            <w:pStyle w:val="TOC1"/>
            <w:tabs>
              <w:tab w:val="right" w:leader="dot" w:pos="8606"/>
            </w:tabs>
            <w:rPr>
              <w:rFonts w:asciiTheme="minorHAnsi" w:hAnsiTheme="minorHAnsi" w:eastAsiaTheme="minorEastAsia" w:cstheme="minorBidi"/>
              <w:noProof/>
              <w:kern w:val="2"/>
              <w:lang w:val="en-US" w:eastAsia="ja-JP"/>
              <w14:ligatures w14:val="standardContextual"/>
            </w:rPr>
          </w:pPr>
          <w:hyperlink w:history="1" w:anchor="_Toc237609156">
            <w:r w:rsidRPr="009A40C1">
              <w:rPr>
                <w:rStyle w:val="Hyperlink"/>
                <w:noProof/>
              </w:rPr>
              <w:t>REFERENCIAS</w:t>
            </w:r>
            <w:r>
              <w:rPr>
                <w:noProof/>
                <w:webHidden/>
              </w:rPr>
              <w:tab/>
            </w:r>
            <w:r>
              <w:rPr>
                <w:noProof/>
                <w:webHidden/>
              </w:rPr>
              <w:fldChar w:fldCharType="begin"/>
            </w:r>
            <w:r>
              <w:rPr>
                <w:noProof/>
                <w:webHidden/>
              </w:rPr>
              <w:instrText xml:space="preserve"> PAGEREF _Toc237609156 \h </w:instrText>
            </w:r>
            <w:r>
              <w:rPr>
                <w:noProof/>
                <w:webHidden/>
              </w:rPr>
            </w:r>
            <w:r>
              <w:rPr>
                <w:noProof/>
                <w:webHidden/>
              </w:rPr>
              <w:fldChar w:fldCharType="separate"/>
            </w:r>
            <w:r>
              <w:rPr>
                <w:noProof/>
                <w:webHidden/>
              </w:rPr>
              <w:t>27</w:t>
            </w:r>
            <w:r>
              <w:rPr>
                <w:noProof/>
                <w:webHidden/>
              </w:rPr>
              <w:fldChar w:fldCharType="end"/>
            </w:r>
          </w:hyperlink>
        </w:p>
        <w:p w:rsidR="004A2A00" w:rsidRDefault="004A2A00" w14:paraId="5B4F9802" w14:textId="19CD3B75">
          <w:pPr>
            <w:widowControl w:val="0"/>
            <w:tabs>
              <w:tab w:val="right" w:leader="dot" w:pos="12000"/>
            </w:tabs>
            <w:spacing w:before="60"/>
            <w:ind w:left="720"/>
            <w:rPr>
              <w:color w:val="000000"/>
            </w:rPr>
          </w:pPr>
          <w:r>
            <w:fldChar w:fldCharType="end"/>
          </w:r>
        </w:p>
      </w:sdtContent>
    </w:sdt>
    <w:p w:rsidR="004A2A00" w:rsidRDefault="004A2A00" w14:paraId="1787713A" w14:textId="77777777">
      <w:pPr/>
    </w:p>
    <w:p w:rsidR="65650433" w:rsidRDefault="65650433" w14:paraId="1CD7483E" w14:textId="1F014124">
      <w:r>
        <w:br w:type="page"/>
      </w:r>
    </w:p>
    <w:p w:rsidR="425C82A4" w:rsidP="65650433" w:rsidRDefault="425C82A4" w14:paraId="30006278" w14:textId="30AA4297">
      <w:pPr>
        <w:pStyle w:val="Heading1"/>
      </w:pPr>
      <w:r w:rsidR="425C82A4">
        <w:rPr/>
        <w:t>Lista de Abreviaturas y Siglas</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20" w:firstRow="1" w:lastRow="0" w:firstColumn="0" w:lastColumn="0" w:noHBand="1" w:noVBand="1"/>
      </w:tblPr>
      <w:tblGrid>
        <w:gridCol w:w="4305"/>
        <w:gridCol w:w="4305"/>
      </w:tblGrid>
      <w:tr w:rsidR="65650433" w:rsidTr="65650433" w14:paraId="7239D4ED">
        <w:trPr>
          <w:trHeight w:val="450"/>
        </w:trPr>
        <w:tc>
          <w:tcPr>
            <w:tcW w:w="4305" w:type="dxa"/>
            <w:tcMar/>
          </w:tcPr>
          <w:p w:rsidR="7BB6E4C5" w:rsidP="65650433" w:rsidRDefault="7BB6E4C5" w14:paraId="008630A8" w14:textId="06502A91">
            <w:pPr>
              <w:pStyle w:val="Normal"/>
              <w:suppressLineNumbers w:val="0"/>
              <w:bidi w:val="0"/>
              <w:spacing w:before="240" w:beforeAutospacing="off" w:after="240" w:afterAutospacing="off" w:line="259" w:lineRule="auto"/>
              <w:ind w:left="0" w:right="0"/>
              <w:jc w:val="left"/>
            </w:pPr>
            <w:r w:rsidR="7BB6E4C5">
              <w:rPr/>
              <w:t>Sigla</w:t>
            </w:r>
          </w:p>
        </w:tc>
        <w:tc>
          <w:tcPr>
            <w:tcW w:w="4305" w:type="dxa"/>
            <w:tcMar/>
          </w:tcPr>
          <w:p w:rsidR="7BB6E4C5" w:rsidP="65650433" w:rsidRDefault="7BB6E4C5" w14:paraId="41B4D894" w14:textId="182021F0">
            <w:pPr>
              <w:pStyle w:val="Normal"/>
              <w:suppressLineNumbers w:val="0"/>
              <w:bidi w:val="0"/>
              <w:spacing w:before="240" w:beforeAutospacing="off" w:after="240" w:afterAutospacing="off" w:line="259" w:lineRule="auto"/>
              <w:ind w:left="0" w:right="0"/>
              <w:jc w:val="left"/>
            </w:pPr>
            <w:r w:rsidR="7BB6E4C5">
              <w:rPr/>
              <w:t>Significado</w:t>
            </w:r>
          </w:p>
        </w:tc>
      </w:tr>
      <w:tr w:rsidR="65650433" w:rsidTr="65650433" w14:paraId="70BB4968">
        <w:trPr>
          <w:trHeight w:val="300"/>
        </w:trPr>
        <w:tc>
          <w:tcPr>
            <w:tcW w:w="4305" w:type="dxa"/>
            <w:tcMar/>
          </w:tcPr>
          <w:p w:rsidR="65650433" w:rsidP="65650433" w:rsidRDefault="65650433" w14:paraId="05A8D276" w14:textId="485A30EC">
            <w:pPr>
              <w:pStyle w:val="Normal"/>
              <w:suppressLineNumbers w:val="0"/>
              <w:bidi w:val="0"/>
              <w:spacing w:before="240" w:beforeAutospacing="off" w:after="240" w:afterAutospacing="off" w:line="259" w:lineRule="auto"/>
              <w:ind w:left="0" w:right="0"/>
              <w:jc w:val="left"/>
            </w:pPr>
            <w:r w:rsidR="65650433">
              <w:rPr/>
              <w:t>API</w:t>
            </w:r>
          </w:p>
        </w:tc>
        <w:tc>
          <w:tcPr>
            <w:tcW w:w="4305" w:type="dxa"/>
            <w:tcMar/>
          </w:tcPr>
          <w:p w:rsidR="65650433" w:rsidP="65650433" w:rsidRDefault="65650433" w14:paraId="42CD9508" w14:textId="4F3D0479">
            <w:pPr>
              <w:pStyle w:val="Normal"/>
              <w:suppressLineNumbers w:val="0"/>
              <w:bidi w:val="0"/>
              <w:spacing w:before="240" w:beforeAutospacing="off" w:after="240" w:afterAutospacing="off" w:line="259" w:lineRule="auto"/>
              <w:ind w:left="0" w:right="0"/>
              <w:jc w:val="left"/>
            </w:pPr>
            <w:r w:rsidR="65650433">
              <w:rPr/>
              <w:t>Interfaz de Programación de Aplicaciones (Application Programming Interface)</w:t>
            </w:r>
          </w:p>
        </w:tc>
      </w:tr>
      <w:tr w:rsidR="65650433" w:rsidTr="65650433" w14:paraId="50066835">
        <w:trPr>
          <w:trHeight w:val="300"/>
        </w:trPr>
        <w:tc>
          <w:tcPr>
            <w:tcW w:w="4305" w:type="dxa"/>
            <w:tcMar/>
          </w:tcPr>
          <w:p w:rsidR="65650433" w:rsidP="65650433" w:rsidRDefault="65650433" w14:paraId="0EBF099A" w14:textId="20AB52A9">
            <w:pPr>
              <w:pStyle w:val="Normal"/>
              <w:suppressLineNumbers w:val="0"/>
              <w:bidi w:val="0"/>
              <w:spacing w:before="240" w:beforeAutospacing="off" w:after="240" w:afterAutospacing="off" w:line="259" w:lineRule="auto"/>
              <w:ind w:left="0" w:right="0"/>
              <w:jc w:val="left"/>
            </w:pPr>
            <w:r w:rsidR="65650433">
              <w:rPr/>
              <w:t>CSV</w:t>
            </w:r>
          </w:p>
        </w:tc>
        <w:tc>
          <w:tcPr>
            <w:tcW w:w="4305" w:type="dxa"/>
            <w:tcMar/>
          </w:tcPr>
          <w:p w:rsidR="65650433" w:rsidP="65650433" w:rsidRDefault="65650433" w14:paraId="24D9EF5D" w14:textId="5B7AAC57">
            <w:pPr>
              <w:pStyle w:val="Normal"/>
              <w:suppressLineNumbers w:val="0"/>
              <w:bidi w:val="0"/>
              <w:spacing w:before="240" w:beforeAutospacing="off" w:after="240" w:afterAutospacing="off" w:line="259" w:lineRule="auto"/>
              <w:ind w:left="0" w:right="0"/>
              <w:jc w:val="left"/>
            </w:pPr>
            <w:r w:rsidR="65650433">
              <w:rPr/>
              <w:t>Valores Separados por Comas (Comma-Separated Values)</w:t>
            </w:r>
          </w:p>
        </w:tc>
      </w:tr>
      <w:tr w:rsidR="65650433" w:rsidTr="65650433" w14:paraId="3BE88D0B">
        <w:trPr>
          <w:trHeight w:val="300"/>
        </w:trPr>
        <w:tc>
          <w:tcPr>
            <w:tcW w:w="4305" w:type="dxa"/>
            <w:tcMar/>
          </w:tcPr>
          <w:p w:rsidR="65650433" w:rsidP="65650433" w:rsidRDefault="65650433" w14:paraId="326668EF" w14:textId="59673BB3">
            <w:pPr>
              <w:pStyle w:val="Normal"/>
              <w:suppressLineNumbers w:val="0"/>
              <w:bidi w:val="0"/>
              <w:spacing w:before="240" w:beforeAutospacing="off" w:after="240" w:afterAutospacing="off" w:line="259" w:lineRule="auto"/>
              <w:ind w:left="0" w:right="0"/>
              <w:jc w:val="left"/>
            </w:pPr>
            <w:r w:rsidR="65650433">
              <w:rPr/>
              <w:t>ENIF</w:t>
            </w:r>
          </w:p>
        </w:tc>
        <w:tc>
          <w:tcPr>
            <w:tcW w:w="4305" w:type="dxa"/>
            <w:tcMar/>
          </w:tcPr>
          <w:p w:rsidR="65650433" w:rsidP="65650433" w:rsidRDefault="65650433" w14:paraId="2312A80A" w14:textId="208628FE">
            <w:pPr>
              <w:pStyle w:val="Normal"/>
              <w:suppressLineNumbers w:val="0"/>
              <w:bidi w:val="0"/>
              <w:spacing w:before="240" w:beforeAutospacing="off" w:after="240" w:afterAutospacing="off" w:line="259" w:lineRule="auto"/>
              <w:ind w:left="0" w:right="0"/>
              <w:jc w:val="left"/>
            </w:pPr>
            <w:r w:rsidR="65650433">
              <w:rPr/>
              <w:t>Estrategia Nacional de Inclusión Financiera</w:t>
            </w:r>
          </w:p>
        </w:tc>
      </w:tr>
      <w:tr w:rsidR="65650433" w:rsidTr="65650433" w14:paraId="325F69A3">
        <w:trPr>
          <w:trHeight w:val="300"/>
        </w:trPr>
        <w:tc>
          <w:tcPr>
            <w:tcW w:w="4305" w:type="dxa"/>
            <w:tcMar/>
          </w:tcPr>
          <w:p w:rsidR="65650433" w:rsidP="65650433" w:rsidRDefault="65650433" w14:paraId="16981736" w14:textId="237628EF">
            <w:pPr>
              <w:pStyle w:val="Normal"/>
              <w:suppressLineNumbers w:val="0"/>
              <w:bidi w:val="0"/>
              <w:spacing w:before="240" w:beforeAutospacing="off" w:after="240" w:afterAutospacing="off" w:line="259" w:lineRule="auto"/>
              <w:ind w:left="0" w:right="0"/>
              <w:jc w:val="left"/>
            </w:pPr>
            <w:r w:rsidR="65650433">
              <w:rPr/>
              <w:t>HTTPS</w:t>
            </w:r>
          </w:p>
        </w:tc>
        <w:tc>
          <w:tcPr>
            <w:tcW w:w="4305" w:type="dxa"/>
            <w:tcMar/>
          </w:tcPr>
          <w:p w:rsidR="65650433" w:rsidP="65650433" w:rsidRDefault="65650433" w14:paraId="38CF23B0" w14:textId="2F86BF1C">
            <w:pPr>
              <w:pStyle w:val="Normal"/>
              <w:suppressLineNumbers w:val="0"/>
              <w:bidi w:val="0"/>
              <w:spacing w:before="240" w:beforeAutospacing="off" w:after="240" w:afterAutospacing="off" w:line="259" w:lineRule="auto"/>
              <w:ind w:left="0" w:right="0"/>
              <w:jc w:val="left"/>
            </w:pPr>
            <w:r w:rsidR="65650433">
              <w:rPr/>
              <w:t>Protocolo de Transferencia de Hipertexto Seguro</w:t>
            </w:r>
          </w:p>
        </w:tc>
      </w:tr>
      <w:tr w:rsidR="65650433" w:rsidTr="65650433" w14:paraId="55E240C0">
        <w:trPr>
          <w:trHeight w:val="300"/>
        </w:trPr>
        <w:tc>
          <w:tcPr>
            <w:tcW w:w="4305" w:type="dxa"/>
            <w:tcMar/>
          </w:tcPr>
          <w:p w:rsidR="65650433" w:rsidP="65650433" w:rsidRDefault="65650433" w14:paraId="3D5FFD9F" w14:textId="39B0605F">
            <w:pPr>
              <w:pStyle w:val="Normal"/>
              <w:suppressLineNumbers w:val="0"/>
              <w:bidi w:val="0"/>
              <w:spacing w:before="240" w:beforeAutospacing="off" w:after="240" w:afterAutospacing="off" w:line="259" w:lineRule="auto"/>
              <w:ind w:left="0" w:right="0"/>
              <w:jc w:val="left"/>
            </w:pPr>
            <w:r w:rsidR="65650433">
              <w:rPr/>
              <w:t>IA</w:t>
            </w:r>
          </w:p>
        </w:tc>
        <w:tc>
          <w:tcPr>
            <w:tcW w:w="4305" w:type="dxa"/>
            <w:tcMar/>
          </w:tcPr>
          <w:p w:rsidR="65650433" w:rsidP="65650433" w:rsidRDefault="65650433" w14:paraId="4C6CDD10" w14:textId="3F1C53B1">
            <w:pPr>
              <w:pStyle w:val="Normal"/>
              <w:suppressLineNumbers w:val="0"/>
              <w:bidi w:val="0"/>
              <w:spacing w:before="240" w:beforeAutospacing="off" w:after="240" w:afterAutospacing="off" w:line="259" w:lineRule="auto"/>
              <w:ind w:left="0" w:right="0"/>
              <w:jc w:val="left"/>
            </w:pPr>
            <w:r w:rsidR="65650433">
              <w:rPr/>
              <w:t>Inteligencia Artificial</w:t>
            </w:r>
          </w:p>
        </w:tc>
      </w:tr>
      <w:tr w:rsidR="65650433" w:rsidTr="65650433" w14:paraId="4D6C4086">
        <w:trPr>
          <w:trHeight w:val="300"/>
        </w:trPr>
        <w:tc>
          <w:tcPr>
            <w:tcW w:w="4305" w:type="dxa"/>
            <w:tcMar/>
          </w:tcPr>
          <w:p w:rsidR="65650433" w:rsidP="65650433" w:rsidRDefault="65650433" w14:paraId="16261629" w14:textId="21454E2D">
            <w:pPr>
              <w:pStyle w:val="Normal"/>
              <w:suppressLineNumbers w:val="0"/>
              <w:bidi w:val="0"/>
              <w:spacing w:before="240" w:beforeAutospacing="off" w:after="240" w:afterAutospacing="off" w:line="259" w:lineRule="auto"/>
              <w:ind w:left="0" w:right="0"/>
              <w:jc w:val="left"/>
            </w:pPr>
            <w:r w:rsidR="65650433">
              <w:rPr/>
              <w:t>JWT</w:t>
            </w:r>
          </w:p>
        </w:tc>
        <w:tc>
          <w:tcPr>
            <w:tcW w:w="4305" w:type="dxa"/>
            <w:tcMar/>
          </w:tcPr>
          <w:p w:rsidR="65650433" w:rsidP="65650433" w:rsidRDefault="65650433" w14:paraId="5966BDDF" w14:textId="7DEDD5F4">
            <w:pPr>
              <w:pStyle w:val="Normal"/>
              <w:suppressLineNumbers w:val="0"/>
              <w:bidi w:val="0"/>
              <w:spacing w:before="240" w:beforeAutospacing="off" w:after="240" w:afterAutospacing="off" w:line="259" w:lineRule="auto"/>
              <w:ind w:left="0" w:right="0"/>
              <w:jc w:val="left"/>
            </w:pPr>
            <w:r w:rsidR="65650433">
              <w:rPr/>
              <w:t>Token Web JSON (JSON Web Token)</w:t>
            </w:r>
          </w:p>
        </w:tc>
      </w:tr>
      <w:tr w:rsidR="65650433" w:rsidTr="65650433" w14:paraId="0D571AC0">
        <w:trPr>
          <w:trHeight w:val="300"/>
        </w:trPr>
        <w:tc>
          <w:tcPr>
            <w:tcW w:w="4305" w:type="dxa"/>
            <w:tcMar/>
          </w:tcPr>
          <w:p w:rsidR="65650433" w:rsidP="65650433" w:rsidRDefault="65650433" w14:paraId="477AA760" w14:textId="1A850D17">
            <w:pPr>
              <w:pStyle w:val="Normal"/>
              <w:suppressLineNumbers w:val="0"/>
              <w:bidi w:val="0"/>
              <w:spacing w:before="240" w:beforeAutospacing="off" w:after="240" w:afterAutospacing="off" w:line="259" w:lineRule="auto"/>
              <w:ind w:left="0" w:right="0"/>
              <w:jc w:val="left"/>
            </w:pPr>
            <w:r w:rsidR="65650433">
              <w:rPr/>
              <w:t>MEC</w:t>
            </w:r>
          </w:p>
        </w:tc>
        <w:tc>
          <w:tcPr>
            <w:tcW w:w="4305" w:type="dxa"/>
            <w:tcMar/>
          </w:tcPr>
          <w:p w:rsidR="65650433" w:rsidP="65650433" w:rsidRDefault="65650433" w14:paraId="5AA23531" w14:textId="2B7A82B7">
            <w:pPr>
              <w:pStyle w:val="Normal"/>
              <w:suppressLineNumbers w:val="0"/>
              <w:bidi w:val="0"/>
              <w:spacing w:before="240" w:beforeAutospacing="off" w:after="240" w:afterAutospacing="off" w:line="259" w:lineRule="auto"/>
              <w:ind w:left="0" w:right="0"/>
              <w:jc w:val="left"/>
            </w:pPr>
            <w:r w:rsidR="65650433">
              <w:rPr/>
              <w:t>Ministerio de Educación y Ciencias</w:t>
            </w:r>
          </w:p>
        </w:tc>
      </w:tr>
      <w:tr w:rsidR="65650433" w:rsidTr="65650433" w14:paraId="41B190C9">
        <w:trPr>
          <w:trHeight w:val="300"/>
        </w:trPr>
        <w:tc>
          <w:tcPr>
            <w:tcW w:w="4305" w:type="dxa"/>
            <w:tcMar/>
          </w:tcPr>
          <w:p w:rsidR="65650433" w:rsidP="65650433" w:rsidRDefault="65650433" w14:paraId="643ED5FC" w14:textId="4186F22B">
            <w:pPr>
              <w:pStyle w:val="Normal"/>
              <w:suppressLineNumbers w:val="0"/>
              <w:bidi w:val="0"/>
              <w:spacing w:before="240" w:beforeAutospacing="off" w:after="240" w:afterAutospacing="off" w:line="259" w:lineRule="auto"/>
              <w:ind w:left="0" w:right="0"/>
              <w:jc w:val="left"/>
            </w:pPr>
            <w:r w:rsidR="65650433">
              <w:rPr/>
              <w:t>OCDE</w:t>
            </w:r>
          </w:p>
        </w:tc>
        <w:tc>
          <w:tcPr>
            <w:tcW w:w="4305" w:type="dxa"/>
            <w:tcMar/>
          </w:tcPr>
          <w:p w:rsidR="65650433" w:rsidP="65650433" w:rsidRDefault="65650433" w14:paraId="59E8F127" w14:textId="212DBE35">
            <w:pPr>
              <w:pStyle w:val="Normal"/>
              <w:suppressLineNumbers w:val="0"/>
              <w:bidi w:val="0"/>
              <w:spacing w:before="240" w:beforeAutospacing="off" w:after="240" w:afterAutospacing="off" w:line="259" w:lineRule="auto"/>
              <w:ind w:left="0" w:right="0"/>
              <w:jc w:val="left"/>
            </w:pPr>
            <w:r w:rsidR="65650433">
              <w:rPr/>
              <w:t>Organización para la Cooperación y el Desarrollo Económicos</w:t>
            </w:r>
          </w:p>
        </w:tc>
      </w:tr>
      <w:tr w:rsidR="65650433" w:rsidTr="65650433" w14:paraId="298F2DDF">
        <w:trPr>
          <w:trHeight w:val="300"/>
        </w:trPr>
        <w:tc>
          <w:tcPr>
            <w:tcW w:w="4305" w:type="dxa"/>
            <w:tcMar/>
          </w:tcPr>
          <w:p w:rsidR="65650433" w:rsidP="65650433" w:rsidRDefault="65650433" w14:paraId="20A4B933" w14:textId="39655FBE">
            <w:pPr>
              <w:pStyle w:val="Normal"/>
              <w:suppressLineNumbers w:val="0"/>
              <w:bidi w:val="0"/>
              <w:spacing w:before="240" w:beforeAutospacing="off" w:after="240" w:afterAutospacing="off" w:line="259" w:lineRule="auto"/>
              <w:ind w:left="0" w:right="0"/>
              <w:jc w:val="left"/>
            </w:pPr>
            <w:r w:rsidR="65650433">
              <w:rPr/>
              <w:t>PDF</w:t>
            </w:r>
          </w:p>
        </w:tc>
        <w:tc>
          <w:tcPr>
            <w:tcW w:w="4305" w:type="dxa"/>
            <w:tcMar/>
          </w:tcPr>
          <w:p w:rsidR="65650433" w:rsidP="65650433" w:rsidRDefault="65650433" w14:paraId="05AB953C" w14:textId="1AAC438F">
            <w:pPr>
              <w:pStyle w:val="Normal"/>
              <w:suppressLineNumbers w:val="0"/>
              <w:bidi w:val="0"/>
              <w:spacing w:before="240" w:beforeAutospacing="off" w:after="240" w:afterAutospacing="off" w:line="259" w:lineRule="auto"/>
              <w:ind w:left="0" w:right="0"/>
              <w:jc w:val="left"/>
            </w:pPr>
            <w:r w:rsidR="65650433">
              <w:rPr/>
              <w:t>Formato de Documento Portátil (Portable Document Format)</w:t>
            </w:r>
          </w:p>
        </w:tc>
      </w:tr>
      <w:tr w:rsidR="65650433" w:rsidTr="65650433" w14:paraId="58BA2C60">
        <w:trPr>
          <w:trHeight w:val="300"/>
        </w:trPr>
        <w:tc>
          <w:tcPr>
            <w:tcW w:w="4305" w:type="dxa"/>
            <w:tcMar/>
          </w:tcPr>
          <w:p w:rsidR="65650433" w:rsidP="65650433" w:rsidRDefault="65650433" w14:paraId="094D5EA3" w14:textId="3E3B458E">
            <w:pPr>
              <w:pStyle w:val="Normal"/>
              <w:suppressLineNumbers w:val="0"/>
              <w:bidi w:val="0"/>
              <w:spacing w:before="240" w:beforeAutospacing="off" w:after="240" w:afterAutospacing="off" w:line="259" w:lineRule="auto"/>
              <w:ind w:left="0" w:right="0"/>
              <w:jc w:val="left"/>
            </w:pPr>
            <w:r w:rsidR="65650433">
              <w:rPr/>
              <w:t>REST</w:t>
            </w:r>
          </w:p>
        </w:tc>
        <w:tc>
          <w:tcPr>
            <w:tcW w:w="4305" w:type="dxa"/>
            <w:tcMar/>
          </w:tcPr>
          <w:p w:rsidR="65650433" w:rsidP="65650433" w:rsidRDefault="65650433" w14:paraId="097C3638" w14:textId="7557FB40">
            <w:pPr>
              <w:pStyle w:val="Normal"/>
              <w:suppressLineNumbers w:val="0"/>
              <w:bidi w:val="0"/>
              <w:spacing w:before="240" w:beforeAutospacing="off" w:after="240" w:afterAutospacing="off" w:line="259" w:lineRule="auto"/>
              <w:ind w:left="0" w:right="0"/>
              <w:jc w:val="left"/>
            </w:pPr>
            <w:r w:rsidR="65650433">
              <w:rPr/>
              <w:t>Transferencia de Estado Representacional (Representational State Transfer)</w:t>
            </w:r>
          </w:p>
        </w:tc>
      </w:tr>
      <w:tr w:rsidR="65650433" w:rsidTr="65650433" w14:paraId="5042AC3F">
        <w:trPr>
          <w:trHeight w:val="300"/>
        </w:trPr>
        <w:tc>
          <w:tcPr>
            <w:tcW w:w="4305" w:type="dxa"/>
            <w:tcMar/>
          </w:tcPr>
          <w:p w:rsidR="65650433" w:rsidP="65650433" w:rsidRDefault="65650433" w14:paraId="609EB3E8" w14:textId="24531E55">
            <w:pPr>
              <w:pStyle w:val="Normal"/>
              <w:suppressLineNumbers w:val="0"/>
              <w:bidi w:val="0"/>
              <w:spacing w:before="240" w:beforeAutospacing="off" w:after="240" w:afterAutospacing="off" w:line="259" w:lineRule="auto"/>
              <w:ind w:left="0" w:right="0"/>
              <w:jc w:val="left"/>
            </w:pPr>
            <w:r w:rsidR="65650433">
              <w:rPr/>
              <w:t>SUS</w:t>
            </w:r>
          </w:p>
        </w:tc>
        <w:tc>
          <w:tcPr>
            <w:tcW w:w="4305" w:type="dxa"/>
            <w:tcMar/>
          </w:tcPr>
          <w:p w:rsidR="65650433" w:rsidP="65650433" w:rsidRDefault="65650433" w14:paraId="5013C04E" w14:textId="3D83F2C8">
            <w:pPr>
              <w:pStyle w:val="Normal"/>
              <w:suppressLineNumbers w:val="0"/>
              <w:bidi w:val="0"/>
              <w:spacing w:before="240" w:beforeAutospacing="off" w:after="240" w:afterAutospacing="off" w:line="259" w:lineRule="auto"/>
              <w:ind w:left="0" w:right="0"/>
              <w:jc w:val="left"/>
            </w:pPr>
            <w:r w:rsidR="65650433">
              <w:rPr/>
              <w:t>Escala de Usabilidad del Sistema (System Usability Scale)</w:t>
            </w:r>
          </w:p>
        </w:tc>
      </w:tr>
      <w:tr w:rsidR="65650433" w:rsidTr="65650433" w14:paraId="42E02F8D">
        <w:trPr>
          <w:trHeight w:val="300"/>
        </w:trPr>
        <w:tc>
          <w:tcPr>
            <w:tcW w:w="4305" w:type="dxa"/>
            <w:tcMar/>
          </w:tcPr>
          <w:p w:rsidR="65650433" w:rsidP="65650433" w:rsidRDefault="65650433" w14:paraId="7120A721" w14:textId="50A33174">
            <w:pPr>
              <w:pStyle w:val="Normal"/>
              <w:suppressLineNumbers w:val="0"/>
              <w:bidi w:val="0"/>
              <w:spacing w:before="240" w:beforeAutospacing="off" w:after="240" w:afterAutospacing="off" w:line="259" w:lineRule="auto"/>
              <w:ind w:left="0" w:right="0"/>
              <w:jc w:val="left"/>
            </w:pPr>
            <w:r w:rsidR="65650433">
              <w:rPr/>
              <w:t>TCC</w:t>
            </w:r>
          </w:p>
        </w:tc>
        <w:tc>
          <w:tcPr>
            <w:tcW w:w="4305" w:type="dxa"/>
            <w:tcMar/>
          </w:tcPr>
          <w:p w:rsidR="65650433" w:rsidP="65650433" w:rsidRDefault="65650433" w14:paraId="09FBDBE2" w14:textId="7447A063">
            <w:pPr>
              <w:pStyle w:val="Normal"/>
              <w:suppressLineNumbers w:val="0"/>
              <w:bidi w:val="0"/>
              <w:spacing w:before="240" w:beforeAutospacing="off" w:after="240" w:afterAutospacing="off" w:line="259" w:lineRule="auto"/>
              <w:ind w:left="0" w:right="0"/>
              <w:jc w:val="left"/>
            </w:pPr>
            <w:r w:rsidR="65650433">
              <w:rPr/>
              <w:t>Trabajo de Conclusión de Carrera</w:t>
            </w:r>
          </w:p>
        </w:tc>
      </w:tr>
    </w:tbl>
    <w:p w:rsidR="65650433" w:rsidP="65650433" w:rsidRDefault="65650433" w14:paraId="6E57B639" w14:textId="105B6F31">
      <w:pPr>
        <w:pStyle w:val="Normal"/>
        <w:sectPr w:rsidR="004A2A00">
          <w:pgSz w:w="11906" w:h="16838" w:orient="portrait"/>
          <w:pgMar w:top="1361" w:right="1361" w:bottom="1361" w:left="1929" w:header="708" w:footer="708" w:gutter="0"/>
          <w:cols w:space="720"/>
        </w:sectPr>
      </w:pPr>
    </w:p>
    <w:p w:rsidR="004A2A00" w:rsidRDefault="008865E4" w14:paraId="420F7225" w14:textId="77777777">
      <w:pPr>
        <w:pStyle w:val="Heading1"/>
      </w:pPr>
      <w:bookmarkStart w:name="_Toc237609093" w:id="4"/>
      <w:r>
        <w:t>Resumen</w:t>
      </w:r>
      <w:bookmarkEnd w:id="4"/>
    </w:p>
    <w:p w:rsidR="004A2A00" w:rsidRDefault="004A2A00" w14:paraId="659AD87F" w14:textId="77777777"/>
    <w:p w:rsidR="004A2A00" w:rsidRDefault="008865E4" w14:paraId="00705EED" w14:textId="77777777">
      <w:pPr>
        <w:spacing w:before="120" w:after="120" w:line="360" w:lineRule="auto"/>
        <w:ind w:firstLine="720"/>
        <w:jc w:val="both"/>
      </w:pPr>
      <w:r>
        <w:t>La falta de educación financiera en estudiantes de educación media en Asunción, Paraguay, representa un problema concreto que los métodos de enseñanza tradicionales no han logrado resolver, generando bajos niveles de retención de conceptos básicos como el ahorro, el presupuesto y el manejo del crédito. El presente trabajo se llevó a cabo en la ciudad de Asunción durante el período abril-noviembre de 2026 y buscó desarrollar e implementar una plataforma web gamificada para mejorar la retención de estos conceptos en estudiantes del nivel medio. Para ello se adoptó un enfoque mixto, combinando métodos cuantitativos y cualitativos, con un diseño no experimental y alcance explicativo-correlacional. La recolección de datos se realizó mediante pruebas estandarizadas en formato pre-test y post-test, encuestas de satisfacción y la escala de usabilidad SUS. Los resultados esperados apuntan a una mejora de al menos un 25 % en la retención del grupo que usó la plataforma, lo que sugiere que incorporar mecánicas como insignias, niveles de progreso y retroalimentación inmediata tiene un impacto positivo en el aprendizaje de contenidos financieros. Se concluye que una herramienta como esta puede ser una alternativa real y accesible para mejorar la educación financiera en el nivel medio, y que vale la pena explorar su aplicación en otras instituciones educativas del país.</w:t>
      </w:r>
    </w:p>
    <w:p w:rsidR="004A2A00" w:rsidRDefault="008865E4" w14:paraId="71F654F4" w14:textId="77777777">
      <w:pPr>
        <w:spacing w:before="120" w:after="120" w:line="360" w:lineRule="auto"/>
        <w:ind w:firstLine="720"/>
        <w:jc w:val="both"/>
      </w:pPr>
      <w:r>
        <w:t>Palabras clave: gamificación, educación financiera, retención de conocimientos, plataforma web, educación media.</w:t>
      </w:r>
    </w:p>
    <w:p w:rsidR="004A2A00" w:rsidRDefault="004A2A00" w14:paraId="122610F3" w14:textId="77777777">
      <w:pPr>
        <w:spacing w:before="120" w:after="120" w:line="360" w:lineRule="auto"/>
        <w:ind w:firstLine="720"/>
        <w:jc w:val="both"/>
      </w:pPr>
    </w:p>
    <w:p w:rsidR="004A2A00" w:rsidRDefault="004A2A00" w14:paraId="5965067A" w14:textId="77777777">
      <w:pPr>
        <w:spacing w:before="120" w:after="120" w:line="360" w:lineRule="auto"/>
        <w:ind w:firstLine="720"/>
        <w:jc w:val="both"/>
      </w:pPr>
    </w:p>
    <w:p w:rsidR="004A2A00" w:rsidRDefault="004A2A00" w14:paraId="13B66C1C" w14:textId="77777777">
      <w:pPr>
        <w:spacing w:before="120" w:after="120" w:line="360" w:lineRule="auto"/>
        <w:ind w:firstLine="720"/>
        <w:jc w:val="both"/>
      </w:pPr>
    </w:p>
    <w:p w:rsidR="004A2A00" w:rsidRDefault="004A2A00" w14:paraId="585E3654" w14:textId="77777777">
      <w:pPr>
        <w:spacing w:before="120" w:after="120" w:line="360" w:lineRule="auto"/>
        <w:ind w:firstLine="720"/>
        <w:jc w:val="both"/>
      </w:pPr>
    </w:p>
    <w:p w:rsidR="004A2A00" w:rsidRDefault="004A2A00" w14:paraId="31570B49" w14:textId="77777777">
      <w:pPr>
        <w:spacing w:before="120" w:after="120" w:line="360" w:lineRule="auto"/>
        <w:ind w:firstLine="720"/>
        <w:jc w:val="both"/>
      </w:pPr>
    </w:p>
    <w:p w:rsidR="004A2A00" w:rsidRDefault="004A2A00" w14:paraId="7358B008" w14:textId="77777777">
      <w:pPr>
        <w:spacing w:before="120" w:after="120" w:line="360" w:lineRule="auto"/>
        <w:ind w:firstLine="720"/>
        <w:jc w:val="both"/>
      </w:pPr>
    </w:p>
    <w:p w:rsidR="004A2A00" w:rsidRDefault="004A2A00" w14:paraId="2C660BCF" w14:textId="77777777">
      <w:pPr>
        <w:spacing w:before="120" w:after="120" w:line="360" w:lineRule="auto"/>
        <w:ind w:firstLine="720"/>
        <w:jc w:val="both"/>
      </w:pPr>
    </w:p>
    <w:p w:rsidR="004A2A00" w:rsidRDefault="004A2A00" w14:paraId="61DFC310" w14:textId="77777777">
      <w:pPr>
        <w:spacing w:before="120" w:after="120" w:line="360" w:lineRule="auto"/>
        <w:ind w:firstLine="720"/>
        <w:jc w:val="both"/>
      </w:pPr>
    </w:p>
    <w:p w:rsidR="004A2A00" w:rsidRDefault="004A2A00" w14:paraId="604B25DC" w14:textId="77777777">
      <w:pPr>
        <w:spacing w:before="120" w:after="120" w:line="360" w:lineRule="auto"/>
        <w:ind w:firstLine="720"/>
        <w:jc w:val="both"/>
      </w:pPr>
    </w:p>
    <w:p w:rsidRPr="003E4B55" w:rsidR="004A2A00" w:rsidRDefault="008865E4" w14:paraId="3DF85C16" w14:textId="77777777">
      <w:pPr>
        <w:pStyle w:val="Heading3"/>
        <w:spacing w:before="280" w:line="360" w:lineRule="auto"/>
        <w:ind w:firstLine="720"/>
        <w:jc w:val="both"/>
        <w:rPr>
          <w:i w:val="0"/>
          <w:iCs w:val="0"/>
          <w:sz w:val="26"/>
          <w:szCs w:val="26"/>
          <w:lang w:val="en-US"/>
        </w:rPr>
      </w:pPr>
      <w:bookmarkStart w:name="_2got96qzgodf" w:colFirst="0" w:colLast="0" w:id="5"/>
      <w:bookmarkStart w:name="_Toc237609094" w:id="6"/>
      <w:bookmarkEnd w:id="5"/>
      <w:r>
        <w:rPr>
          <w:i w:val="0"/>
          <w:iCs w:val="0"/>
          <w:sz w:val="26"/>
          <w:szCs w:val="26"/>
          <w:lang w:val="en-US"/>
        </w:rPr>
        <w:t>Abstract</w:t>
      </w:r>
      <w:bookmarkEnd w:id="6"/>
    </w:p>
    <w:p w:rsidRPr="003E4B55" w:rsidR="004A2A00" w:rsidRDefault="008865E4" w14:paraId="7BF198CC" w14:textId="77777777">
      <w:pPr>
        <w:spacing w:before="240" w:after="240" w:line="360" w:lineRule="auto"/>
        <w:ind w:firstLine="720"/>
        <w:jc w:val="both"/>
        <w:rPr>
          <w:lang w:val="en-US"/>
        </w:rPr>
      </w:pPr>
      <w:r>
        <w:rPr>
          <w:lang w:val="en-US"/>
        </w:rPr>
        <w:t>The lack of financial education among high school students in Asunción, Paraguay is a real problem that traditional teaching methods have failed to solve, resulting in poor retention of basic concepts such as saving, budgeting, and credit management. This study was conducted in Asunción between April and November 2026 and aimed to develop and implement a gamified web platform to improve the retention of these concepts among high school students. The research adopted a mixed-methods approach combining quantitative and qualitative methods, with a non-experimental design and explanatory-correlational scope. Data was collected through standardized pre-test and post-test assessments, satisfaction surveys, and the SUS usability scale. Expected results point to at least a 25% improvement in retention among the group that used the platform, suggesting that mechanics such as badges, progress levels, and immediate feedback have a positive impact on financial learning. It is concluded that a tool like this can be a real and accessible alternative to improve financial education at the secondary level, and that its application in other educational institutions across the country is worth exploring.</w:t>
      </w:r>
    </w:p>
    <w:p w:rsidRPr="003E4B55" w:rsidR="004A2A00" w:rsidRDefault="008865E4" w14:paraId="7E7FBE05" w14:textId="77777777">
      <w:pPr>
        <w:spacing w:before="240" w:after="240" w:line="360" w:lineRule="auto"/>
        <w:ind w:firstLine="720"/>
        <w:jc w:val="both"/>
        <w:rPr>
          <w:lang w:val="en-US"/>
        </w:rPr>
      </w:pPr>
      <w:r>
        <w:rPr>
          <w:i/>
          <w:iCs/>
          <w:lang w:val="en-US"/>
        </w:rPr>
        <w:t>Keywords:</w:t>
      </w:r>
      <w:r>
        <w:rPr>
          <w:lang w:val="en-US"/>
        </w:rPr>
        <w:t xml:space="preserve"> gamification, financial education, knowledge retention, web platform, high school education.</w:t>
      </w:r>
    </w:p>
    <w:p w:rsidRPr="003E4B55" w:rsidR="004A2A00" w:rsidRDefault="004A2A00" w14:paraId="05A9C606" w14:textId="77777777">
      <w:pPr>
        <w:spacing w:before="120" w:after="120" w:line="360" w:lineRule="auto"/>
        <w:ind w:firstLine="720"/>
        <w:jc w:val="both"/>
        <w:rPr>
          <w:lang w:val="en-US"/>
        </w:rPr>
      </w:pPr>
    </w:p>
    <w:p w:rsidRPr="003E4B55" w:rsidR="004A2A00" w:rsidRDefault="004A2A00" w14:paraId="5D1E7F90" w14:textId="77777777">
      <w:pPr>
        <w:rPr>
          <w:lang w:val="en-US"/>
        </w:rPr>
      </w:pPr>
    </w:p>
    <w:p w:rsidRPr="003E4B55" w:rsidR="004A2A00" w:rsidRDefault="004A2A00" w14:paraId="761097AB" w14:textId="77777777">
      <w:pPr>
        <w:spacing w:before="120" w:after="120" w:line="360" w:lineRule="auto"/>
        <w:ind w:firstLine="720"/>
        <w:jc w:val="both"/>
        <w:rPr>
          <w:lang w:val="en-US"/>
        </w:rPr>
        <w:sectPr w:rsidRPr="003E4B55" w:rsidR="004A2A00">
          <w:pgSz w:w="11906" w:h="16838" w:orient="portrait"/>
          <w:pgMar w:top="1360" w:right="1360" w:bottom="1360" w:left="1927" w:header="708" w:footer="708" w:gutter="0"/>
          <w:cols w:space="720"/>
        </w:sectPr>
      </w:pPr>
    </w:p>
    <w:p w:rsidR="004A2A00" w:rsidRDefault="008865E4" w14:paraId="75976B96" w14:textId="77777777">
      <w:pPr>
        <w:pStyle w:val="Heading1"/>
      </w:pPr>
      <w:bookmarkStart w:name="_Toc237609095" w:id="7"/>
      <w:r>
        <w:t>Introducción</w:t>
      </w:r>
      <w:bookmarkEnd w:id="7"/>
    </w:p>
    <w:p w:rsidRPr="00012DA8" w:rsidR="004A2A00" w:rsidP="00012DA8" w:rsidRDefault="004A2A00" w14:paraId="4D074C0F" w14:textId="77777777">
      <w:pPr>
        <w:spacing w:line="276" w:lineRule="auto"/>
      </w:pPr>
    </w:p>
    <w:p w:rsidRPr="00012DA8" w:rsidR="00012DA8" w:rsidP="00012DA8" w:rsidRDefault="00012DA8" w14:paraId="14CFF5B6" w14:textId="41F1843B">
      <w:pPr>
        <w:spacing w:before="120" w:after="120" w:line="360" w:lineRule="auto"/>
        <w:jc w:val="both"/>
      </w:pPr>
      <w:r>
        <w:tab/>
      </w:r>
      <w:r>
        <w:t>La educación financiera constituye una de las competencias más determinantes para el bienestar económico de las personas a lo largo de su vida, y sin embargo continúa siendo un área escasamente desarrollada dentro del currículo de educación media en Paraguay. En la ciudad de Asunción, los estudiantes de nivel medio egresan con conocimientos fragmentarios sobre conceptos básicos como el ahorro, el presupuesto, el interés compuesto y el manejo responsable del crédito, lo que los expone a mayores riesgos de sobreendeudamiento y decisiones financieras poco informadas en la adultez.</w:t>
      </w:r>
    </w:p>
    <w:p w:rsidRPr="00012DA8" w:rsidR="00012DA8" w:rsidP="00012DA8" w:rsidRDefault="00012DA8" w14:paraId="09120FF3" w14:textId="77777777">
      <w:pPr>
        <w:spacing w:before="120" w:after="120" w:line="360" w:lineRule="auto"/>
        <w:jc w:val="both"/>
      </w:pPr>
      <w:r>
        <w:t>Frente a esta problemática, el presente trabajo propone el desarrollo e implementación de una plataforma web gamificada orientada a fortalecer la retención de conceptos de economía personal en estudiantes de educación media. La propuesta parte de la premisa de que las mecánicas de juego —como puntos, insignias, niveles de progreso y retroalimentación inmediata— pueden incrementar la motivación y el compromiso de los estudiantes frente a contenidos que, enseñados de forma tradicional, presentan bajos niveles de interés y retención.</w:t>
      </w:r>
    </w:p>
    <w:p w:rsidRPr="00012DA8" w:rsidR="00012DA8" w:rsidP="00012DA8" w:rsidRDefault="00012DA8" w14:paraId="14FAA609" w14:textId="77777777">
      <w:pPr>
        <w:spacing w:before="120" w:after="120" w:line="360" w:lineRule="auto"/>
        <w:jc w:val="both"/>
      </w:pPr>
      <w:r>
        <w:t>El presente documento se organiza en cuatro capítulos. El primero presenta el planteamiento del problema, la pregunta y los objetivos de investigación, junto con la justificación del proyecto. El segundo desarrolla el marco teórico y los antecedentes que sustentan la propuesta. El tercero describe el marco metodológico adoptado, incluyendo el enfoque, el diseño, la población, la muestra y las técnicas de recolección y análisis de datos. Finalmente, el cuarto capítulo detalla la especificación técnica de la solución tecnológica propuesta, abarcando su arquitectura, tecnologías, requisitos funcionales y no funcionales, e interfaces principales.</w:t>
      </w:r>
    </w:p>
    <w:p w:rsidR="00012DA8" w:rsidP="00012DA8" w:rsidRDefault="00012DA8" w14:paraId="3D93FB67" w14:textId="10D10925">
      <w:pPr>
        <w:spacing w:line="276" w:lineRule="auto"/>
        <w:jc w:val="both"/>
      </w:pPr>
      <w:r>
        <w:br w:type="page"/>
      </w:r>
    </w:p>
    <w:p w:rsidR="004A2A00" w:rsidRDefault="004A2A00" w14:paraId="3E5878D4" w14:textId="77777777"/>
    <w:p w:rsidR="004A2A00" w:rsidRDefault="008865E4" w14:paraId="71207110" w14:textId="77777777">
      <w:pPr>
        <w:spacing w:before="120" w:after="120" w:line="360" w:lineRule="auto"/>
        <w:jc w:val="right"/>
      </w:pPr>
      <w:r>
        <w:rPr>
          <w:b/>
          <w:i/>
        </w:rPr>
        <w:t>Capítulo 1. Presentación de la investigación</w:t>
      </w:r>
    </w:p>
    <w:p w:rsidR="004A2A00" w:rsidRDefault="008865E4" w14:paraId="049E5A11" w14:textId="77777777">
      <w:pPr>
        <w:pStyle w:val="Heading2"/>
      </w:pPr>
      <w:bookmarkStart w:name="_Toc237609096" w:id="8"/>
      <w:r>
        <w:t>1.1 Planteamiento del problema</w:t>
      </w:r>
      <w:bookmarkEnd w:id="8"/>
    </w:p>
    <w:p w:rsidR="004A2A00" w:rsidRDefault="008865E4" w14:paraId="49F1FD57" w14:textId="77777777">
      <w:pPr>
        <w:spacing w:before="120" w:after="120" w:line="360" w:lineRule="auto"/>
        <w:ind w:firstLine="720"/>
        <w:jc w:val="both"/>
      </w:pPr>
      <w:r>
        <w:t>La educación financiera en la ciudad de Asunción, Paraguay es un área crítica subdesarrollada en el currículo de la educación media. Los estudiantes carecen de herramientas prácticas para internalizar conceptos básicos de economía personal y administración financiera, como el ahorro, el presupuesto, el interés compuesto y el manejo responsable del crédito. Esta deficiencia se traduce en una población joven vulnerable a futuras problemáticas de sobreendeudamiento, falta de planificación financiera y dificultades para tomar decisiones económicas informadas.</w:t>
      </w:r>
    </w:p>
    <w:p w:rsidR="004A2A00" w:rsidRDefault="008865E4" w14:paraId="6390D12A" w14:textId="77777777">
      <w:pPr>
        <w:spacing w:before="120" w:after="120" w:line="360" w:lineRule="auto"/>
        <w:ind w:firstLine="720"/>
        <w:jc w:val="both"/>
      </w:pPr>
      <w:r>
        <w:t>Los métodos de enseñanza tradicionales de economía personal en secundaria se desconectan de la realidad digital de los estudiantes, no logran fomentar la retención a largo plazo de estos conocimientos cruciales para su autonomía e inclusión financiera futura, y presentan escaso interés y baja retención de conocimientos clave. Sin métodos motivadores, los estudiantes no retienen eficazmente los conceptos financieros, quedando con conocimientos fragmentarios u olvidados sobre cómo manejar sus finanzas personales una vez que ingresan a la vida adulta.</w:t>
      </w:r>
    </w:p>
    <w:p w:rsidR="004A2A00" w:rsidRDefault="004A2A00" w14:paraId="45B51AF0" w14:textId="77777777"/>
    <w:p w:rsidR="004A2A00" w:rsidRDefault="008865E4" w14:paraId="4FD74B7E" w14:textId="77777777">
      <w:pPr>
        <w:pStyle w:val="Heading2"/>
      </w:pPr>
      <w:bookmarkStart w:name="_Toc237609097" w:id="9"/>
      <w:r>
        <w:t>1.2 Pregunta general de investigación</w:t>
      </w:r>
      <w:bookmarkEnd w:id="9"/>
    </w:p>
    <w:p w:rsidR="004A2A00" w:rsidRDefault="0061403B" w14:paraId="1178069B" w14:textId="4F097443">
      <w:pPr>
        <w:spacing w:before="120" w:after="120" w:line="360" w:lineRule="auto"/>
        <w:ind w:firstLine="720"/>
        <w:jc w:val="both"/>
      </w:pPr>
      <w:r w:rsidRPr="0061403B">
        <w:t>¿Cómo diseñar y desarrollar una plataforma web gamificada que fortalezca la retención de conceptos de economía personal en estudiantes de educación media de Asunción?</w:t>
      </w:r>
    </w:p>
    <w:p w:rsidR="004A2A00" w:rsidRDefault="004A2A00" w14:paraId="44A21604" w14:textId="77777777"/>
    <w:p w:rsidR="004A2A00" w:rsidRDefault="004A2A00" w14:paraId="193369A7" w14:textId="77777777"/>
    <w:p w:rsidR="004A2A00" w:rsidRDefault="004A2A00" w14:paraId="6468E91B" w14:textId="77777777"/>
    <w:p w:rsidR="004A2A00" w:rsidRDefault="004A2A00" w14:paraId="27C3AEEA" w14:textId="77777777"/>
    <w:p w:rsidR="004A2A00" w:rsidRDefault="004A2A00" w14:paraId="191A1563" w14:textId="77777777"/>
    <w:p w:rsidR="004A2A00" w:rsidRDefault="004A2A00" w14:paraId="18B32A4B" w14:textId="77777777"/>
    <w:p w:rsidR="004A2A00" w:rsidRDefault="004A2A00" w14:paraId="2C6A42FC" w14:textId="77777777"/>
    <w:p w:rsidR="004A2A00" w:rsidRDefault="004A2A00" w14:paraId="039878D2" w14:textId="77777777"/>
    <w:p w:rsidR="004A2A00" w:rsidRDefault="004A2A00" w14:paraId="0B5FB768" w14:textId="77777777"/>
    <w:p w:rsidR="004A2A00" w:rsidRDefault="004A2A00" w14:paraId="720BBD36" w14:textId="77777777"/>
    <w:p w:rsidR="004A2A00" w:rsidRDefault="004A2A00" w14:paraId="4766B5CE" w14:textId="77777777"/>
    <w:p w:rsidR="004A2A00" w:rsidRDefault="004A2A00" w14:paraId="4A597CF9" w14:textId="77777777"/>
    <w:p w:rsidR="004A2A00" w:rsidRDefault="004A2A00" w14:paraId="661C2DD4" w14:textId="77777777"/>
    <w:p w:rsidR="004A2A00" w:rsidRDefault="004A2A00" w14:paraId="621701E5" w14:textId="77777777"/>
    <w:p w:rsidR="004A2A00" w:rsidRDefault="004A2A00" w14:paraId="27B08CE7" w14:textId="77777777"/>
    <w:p w:rsidR="004A2A00" w:rsidRDefault="004A2A00" w14:paraId="3B1A442C" w14:textId="77777777"/>
    <w:p w:rsidR="004A2A00" w:rsidRDefault="008865E4" w14:paraId="79B6260C" w14:textId="77777777">
      <w:pPr>
        <w:pStyle w:val="Heading2"/>
      </w:pPr>
      <w:bookmarkStart w:name="_Toc237609098" w:id="10"/>
      <w:r>
        <w:t>1.3 Preguntas específicas de investigación</w:t>
      </w:r>
      <w:bookmarkEnd w:id="10"/>
    </w:p>
    <w:p w:rsidR="004A2A00" w:rsidRDefault="004A2A00" w14:paraId="5BDE80EF" w14:textId="77777777"/>
    <w:p w:rsidR="004A2A00" w:rsidRDefault="008865E4" w14:paraId="0205444B" w14:textId="77777777">
      <w:pPr>
        <w:numPr>
          <w:ilvl w:val="0"/>
          <w:numId w:val="1"/>
        </w:numPr>
        <w:pBdr>
          <w:top w:val="nil"/>
          <w:left w:val="nil"/>
          <w:bottom w:val="nil"/>
          <w:right w:val="nil"/>
          <w:between w:val="nil"/>
        </w:pBdr>
        <w:spacing w:before="120" w:after="120" w:line="360" w:lineRule="auto"/>
        <w:jc w:val="both"/>
      </w:pPr>
      <w:r>
        <w:rPr>
          <w:color w:val="000000"/>
        </w:rPr>
        <w:t>¿Qué temas específicos de economía personal (presupuesto, ahorro, inversión, deuda) presentan mayor dificultad de retención mediante los métodos tradicionales de enseñanza, y podrían mostrar una mejora con la implementación de la plataforma gamificada?</w:t>
      </w:r>
    </w:p>
    <w:p w:rsidRPr="0061403B" w:rsidR="0061403B" w:rsidRDefault="0061403B" w14:paraId="2BA06B60" w14:textId="77777777">
      <w:pPr>
        <w:numPr>
          <w:ilvl w:val="0"/>
          <w:numId w:val="1"/>
        </w:numPr>
        <w:pBdr>
          <w:top w:val="nil"/>
          <w:left w:val="nil"/>
          <w:bottom w:val="nil"/>
          <w:right w:val="nil"/>
          <w:between w:val="nil"/>
        </w:pBdr>
        <w:spacing w:before="120" w:after="120" w:line="360" w:lineRule="auto"/>
        <w:jc w:val="both"/>
      </w:pPr>
      <w:r w:rsidRPr="0061403B">
        <w:rPr>
          <w:color w:val="000000"/>
        </w:rPr>
        <w:t>¿Qué mecánicas de gamificación deben ser diseñadas e integradas en la plataforma para reforzar de manera efectiva la retención de conceptos?</w:t>
      </w:r>
    </w:p>
    <w:p w:rsidR="004A2A00" w:rsidRDefault="008865E4" w14:paraId="354A04F6" w14:textId="5FC53573">
      <w:pPr>
        <w:numPr>
          <w:ilvl w:val="0"/>
          <w:numId w:val="1"/>
        </w:numPr>
        <w:pBdr>
          <w:top w:val="nil"/>
          <w:left w:val="nil"/>
          <w:bottom w:val="nil"/>
          <w:right w:val="nil"/>
          <w:between w:val="nil"/>
        </w:pBdr>
        <w:spacing w:before="120" w:after="120" w:line="360" w:lineRule="auto"/>
        <w:jc w:val="both"/>
      </w:pPr>
      <w:r>
        <w:rPr>
          <w:color w:val="000000"/>
        </w:rPr>
        <w:t>¿Cómo varía la retención de conocimientos en los estudiantes que utilizan la plataforma gamificada frente a los que siguen métodos de enseñanza tradicionales?</w:t>
      </w:r>
    </w:p>
    <w:p w:rsidR="004A2A00" w:rsidRDefault="004A2A00" w14:paraId="73AD1D44" w14:textId="77777777"/>
    <w:p w:rsidR="004A2A00" w:rsidRDefault="62C0A6F7" w14:paraId="5348B9FB" w14:textId="0FD517BB">
      <w:pPr>
        <w:pStyle w:val="Heading2"/>
      </w:pPr>
      <w:bookmarkStart w:name="_Toc237609099" w:id="11"/>
      <w:r>
        <w:t xml:space="preserve">1.4 </w:t>
      </w:r>
      <w:r w:rsidR="008865E4">
        <w:t>Objetivo general</w:t>
      </w:r>
      <w:bookmarkEnd w:id="11"/>
    </w:p>
    <w:p w:rsidR="004A2A00" w:rsidRDefault="008865E4" w14:paraId="2813AAD3" w14:textId="77777777">
      <w:pPr>
        <w:spacing w:before="120" w:after="120" w:line="360" w:lineRule="auto"/>
        <w:ind w:firstLine="720"/>
        <w:jc w:val="both"/>
      </w:pPr>
      <w:r>
        <w:t>Desarrollar e implementar una plataforma web gamificada para fortalecer la retención de conceptos de economía personal en estudiantes de educación media en Asunción.</w:t>
      </w:r>
    </w:p>
    <w:p w:rsidR="004A2A00" w:rsidRDefault="004A2A00" w14:paraId="158D35EC" w14:textId="77777777"/>
    <w:p w:rsidR="004A2A00" w:rsidRDefault="008865E4" w14:paraId="655A6D55" w14:textId="77777777">
      <w:pPr>
        <w:pStyle w:val="Heading2"/>
      </w:pPr>
      <w:bookmarkStart w:name="_Toc237609100" w:id="12"/>
      <w:r>
        <w:t>1.5 Objetivos específicos</w:t>
      </w:r>
      <w:bookmarkEnd w:id="12"/>
    </w:p>
    <w:p w:rsidR="004A2A00" w:rsidRDefault="004A2A00" w14:paraId="59214479" w14:textId="77777777"/>
    <w:p w:rsidR="004A2A00" w:rsidRDefault="0061403B" w14:paraId="6C4CB3B1" w14:textId="34693433">
      <w:pPr>
        <w:numPr>
          <w:ilvl w:val="0"/>
          <w:numId w:val="1"/>
        </w:numPr>
        <w:pBdr>
          <w:top w:val="nil"/>
          <w:left w:val="nil"/>
          <w:bottom w:val="nil"/>
          <w:right w:val="nil"/>
          <w:between w:val="nil"/>
        </w:pBdr>
        <w:spacing w:before="120" w:after="120" w:line="360" w:lineRule="auto"/>
        <w:jc w:val="both"/>
      </w:pPr>
      <w:r w:rsidRPr="0061403B">
        <w:rPr>
          <w:color w:val="000000"/>
        </w:rPr>
        <w:t>Identificar los temas de economía personal con mayor dificultad de retención y determinar el potencial de mejora mediante la plataforma gamificada.</w:t>
      </w:r>
      <w:r>
        <w:rPr>
          <w:color w:val="000000"/>
        </w:rPr>
        <w:t>.</w:t>
      </w:r>
    </w:p>
    <w:p w:rsidR="004A2A00" w:rsidRDefault="008865E4" w14:paraId="5596700E" w14:textId="77777777">
      <w:pPr>
        <w:numPr>
          <w:ilvl w:val="0"/>
          <w:numId w:val="1"/>
        </w:numPr>
        <w:pBdr>
          <w:top w:val="nil"/>
          <w:left w:val="nil"/>
          <w:bottom w:val="nil"/>
          <w:right w:val="nil"/>
          <w:between w:val="nil"/>
        </w:pBdr>
        <w:spacing w:before="120" w:after="120" w:line="360" w:lineRule="auto"/>
        <w:jc w:val="both"/>
      </w:pPr>
      <w:r>
        <w:rPr>
          <w:color w:val="000000"/>
        </w:rPr>
        <w:t>Definir, diseñar e integrar las mecánicas de gamificación más efectivas para reforzar la retención de conceptos de economía personal en los estudiantes de educación media en Asunción.</w:t>
      </w:r>
    </w:p>
    <w:p w:rsidR="004A2A00" w:rsidP="65650433" w:rsidRDefault="008865E4" w14:paraId="0755B284" w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before="120" w:after="120" w:line="360" w:lineRule="auto"/>
        <w:jc w:val="both"/>
        <w:rPr>
          <w:color w:val="000000" w:themeColor="text1" w:themeTint="FF" w:themeShade="FF"/>
        </w:rPr>
      </w:pPr>
      <w:r w:rsidRPr="65650433" w:rsidR="6CD22944">
        <w:rPr>
          <w:color w:val="000000" w:themeColor="text1" w:themeTint="FF" w:themeShade="FF"/>
        </w:rPr>
        <w:t>Comparar el nivel de retención de los estudiantes que usan la plataforma gamificada con el de aquellos que utilizan métodos tradicionales de enseñanza.</w:t>
      </w:r>
    </w:p>
    <w:p w:rsidR="63B09161" w:rsidP="65650433" w:rsidRDefault="63B09161" w14:paraId="1A3A19C7" w14:textId="02C25738">
      <w:pPr>
        <w:pStyle w:val="Normal"/>
        <w:numPr>
          <w:ilvl w:val="0"/>
          <w:numId w:val="1"/>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120" w:beforeAutospacing="off" w:after="120" w:afterAutospacing="off" w:line="360" w:lineRule="auto"/>
        <w:ind w:left="720" w:right="0" w:hanging="360"/>
        <w:jc w:val="both"/>
        <w:rPr>
          <w:noProof w:val="0"/>
          <w:color w:val="000000" w:themeColor="text1" w:themeTint="FF" w:themeShade="FF"/>
          <w:lang w:val="es-PY"/>
        </w:rPr>
      </w:pPr>
      <w:r w:rsidRPr="65650433" w:rsidR="63B09161">
        <w:rPr>
          <w:noProof w:val="0"/>
          <w:color w:val="000000" w:themeColor="text1" w:themeTint="FF" w:themeShade="FF"/>
          <w:lang w:val="es-PY"/>
        </w:rPr>
        <w:t>Construir la arquitectura web cliente-servidor —frontend en React, backend en Node.js/Express y base de datos en MongoDB— e implementar los módulos interactivos de la plataforma gamificada.</w:t>
      </w:r>
    </w:p>
    <w:p w:rsidR="004A2A00" w:rsidRDefault="004A2A00" w14:paraId="7DAE14DE" w14:textId="77777777"/>
    <w:p w:rsidR="004A2A00" w:rsidRDefault="004A2A00" w14:paraId="1A637B37" w14:textId="77777777"/>
    <w:p w:rsidR="0061403B" w:rsidRDefault="0061403B" w14:paraId="58F45D26" w14:textId="77777777"/>
    <w:p w:rsidR="0061403B" w:rsidRDefault="0061403B" w14:paraId="54A57424" w14:textId="77777777"/>
    <w:p w:rsidR="0061403B" w:rsidRDefault="0061403B" w14:paraId="27A85AB7" w14:textId="77777777"/>
    <w:p w:rsidR="0061403B" w:rsidRDefault="0061403B" w14:paraId="55A41C7A" w14:textId="77777777"/>
    <w:p w:rsidR="004A2A00" w:rsidRDefault="008865E4" w14:paraId="757ABC7A" w14:textId="77777777">
      <w:pPr>
        <w:pStyle w:val="Heading2"/>
      </w:pPr>
      <w:bookmarkStart w:name="_Toc237609101" w:id="13"/>
      <w:r>
        <w:t>1.6 Hipótesis</w:t>
      </w:r>
      <w:bookmarkEnd w:id="13"/>
    </w:p>
    <w:p w:rsidR="004A2A00" w:rsidRDefault="008865E4" w14:paraId="009D89D0" w14:textId="77777777">
      <w:pPr>
        <w:spacing w:before="120" w:after="120" w:line="360" w:lineRule="auto"/>
        <w:ind w:firstLine="720"/>
        <w:jc w:val="both"/>
      </w:pPr>
      <w:r w:rsidR="6CD22944">
        <w:rPr/>
        <w:t>La implementación de una plataforma web gamificada que integre mecánicas de recompensa —como insignias, niveles y retroalimentación inmediata— incrementará la retención de conceptos de economía personal en al menos un 25 % en estudiantes de educación media de Asunción, en comparación con aquellos que reciben enseñanza exclusivamente mediante métodos tradicionales.</w:t>
      </w:r>
    </w:p>
    <w:p w:rsidR="4F21987F" w:rsidP="65650433" w:rsidRDefault="4F21987F" w14:paraId="4AD969DF" w14:textId="20E7EDAC">
      <w:pPr>
        <w:pStyle w:val="Normal"/>
        <w:suppressLineNumbers w:val="0"/>
        <w:bidi w:val="0"/>
        <w:spacing w:before="120" w:beforeAutospacing="off" w:after="120" w:afterAutospacing="off" w:line="360" w:lineRule="auto"/>
        <w:ind w:left="0" w:right="0" w:firstLine="720"/>
        <w:jc w:val="both"/>
        <w:rPr>
          <w:noProof w:val="0"/>
          <w:lang w:val="es-PY"/>
        </w:rPr>
      </w:pPr>
      <w:r w:rsidRPr="65650433" w:rsidR="4F21987F">
        <w:rPr>
          <w:noProof w:val="0"/>
          <w:lang w:val="es-PY"/>
        </w:rPr>
        <w:t>Las variables del estudio son: la plataforma web gamificada, entendida como el software que integra insignias, niveles de progreso, puntos y retroalimentación inmediata; y la retención de conceptos de economía personal, medida mediante el puntaje porcentual obtenido en pruebas estandarizadas de ahorro, presupuesto, interés compuesto y manejo de crédito, aplicadas antes y después de cuatro semanas de uso de la plataforma.</w:t>
      </w:r>
    </w:p>
    <w:p w:rsidR="65650433" w:rsidP="65650433" w:rsidRDefault="65650433" w14:paraId="0DB0EB30" w14:textId="6278538E">
      <w:pPr>
        <w:pStyle w:val="Normal"/>
        <w:spacing w:before="120" w:after="120" w:line="360" w:lineRule="auto"/>
        <w:ind w:firstLine="720"/>
        <w:jc w:val="both"/>
      </w:pPr>
    </w:p>
    <w:p w:rsidR="004A2A00" w:rsidRDefault="004A2A00" w14:paraId="7CD9F1B8" w14:textId="77777777"/>
    <w:p w:rsidR="004A2A00" w:rsidRDefault="008865E4" w14:paraId="501B10AF" w14:textId="77777777">
      <w:pPr>
        <w:pStyle w:val="Heading2"/>
      </w:pPr>
      <w:bookmarkStart w:name="_Toc237609102" w:id="14"/>
      <w:r>
        <w:t>1.7 Justificación</w:t>
      </w:r>
      <w:bookmarkEnd w:id="14"/>
    </w:p>
    <w:p w:rsidR="004A2A00" w:rsidRDefault="008865E4" w14:paraId="395BF8B2" w14:textId="77777777">
      <w:pPr>
        <w:spacing w:before="120" w:after="120" w:line="360" w:lineRule="auto"/>
        <w:ind w:firstLine="720"/>
        <w:jc w:val="both"/>
      </w:pPr>
      <w:r>
        <w:t>El proyecto se justifica al responder a una brecha significativa en la educación financiera dentro del nivel medio en Asunción, Paraguay. La plataforma web propuesta busca complementar el currículo vigente mediante la gamificación, entendida como una estrategia pedagógica innovadora que convierte el aprendizaje en una experiencia interactiva y motivadora. Con ello, se pretende favorecer la comprensión, asimilación y retención de conceptos abstractos de economía personal, fortaleciendo competencias prácticas esenciales para los estudiantes.</w:t>
      </w:r>
    </w:p>
    <w:p w:rsidR="004A2A00" w:rsidRDefault="008865E4" w14:paraId="18608674" w14:textId="77777777">
      <w:pPr>
        <w:spacing w:before="120" w:after="120" w:line="360" w:lineRule="auto"/>
        <w:ind w:firstLine="720"/>
        <w:jc w:val="both"/>
      </w:pPr>
      <w:r>
        <w:t>La plataforma incorpora mecánicas de juego como insignias, niveles, puntos, recompensas y retroalimentación inmediata para transformar el aprendizaje en una experiencia interactiva, y ofrece una herramienta didáctica accesible para docentes y estudiantes, utilizable tanto dentro como fuera del aula.</w:t>
      </w:r>
    </w:p>
    <w:p w:rsidR="004A2A00" w:rsidRDefault="004A2A00" w14:paraId="4A12D60C" w14:textId="77777777"/>
    <w:p w:rsidR="004A2A00" w:rsidRDefault="004A2A00" w14:paraId="4FAA7641" w14:textId="77777777"/>
    <w:p w:rsidR="004A2A00" w:rsidRDefault="004A2A00" w14:paraId="59878B08" w14:textId="77777777"/>
    <w:p w:rsidR="004A2A00" w:rsidRDefault="004A2A00" w14:paraId="3FED8F91" w14:textId="77777777">
      <w:pPr>
        <w:sectPr w:rsidR="004A2A00">
          <w:pgSz w:w="11906" w:h="16838" w:orient="portrait"/>
          <w:pgMar w:top="1361" w:right="1361" w:bottom="1361" w:left="1929" w:header="708" w:footer="708" w:gutter="0"/>
          <w:cols w:space="720"/>
        </w:sectPr>
      </w:pPr>
    </w:p>
    <w:p w:rsidR="004A2A00" w:rsidRDefault="004A2A00" w14:paraId="17A98977" w14:textId="77777777"/>
    <w:p w:rsidR="004A2A00" w:rsidRDefault="008865E4" w14:paraId="5E0B6143" w14:textId="77777777">
      <w:pPr>
        <w:spacing w:before="120" w:after="120" w:line="360" w:lineRule="auto"/>
        <w:jc w:val="right"/>
      </w:pPr>
      <w:r>
        <w:rPr>
          <w:b/>
          <w:i/>
        </w:rPr>
        <w:t>Capítulo 2. Marco Teórico o Bases Teóricas y antecedentes más significativos</w:t>
      </w:r>
    </w:p>
    <w:p w:rsidR="004A2A00" w:rsidRDefault="008865E4" w14:paraId="759F28AB" w14:textId="77777777">
      <w:pPr>
        <w:pStyle w:val="Heading2"/>
      </w:pPr>
      <w:bookmarkStart w:name="_Toc237609103" w:id="15"/>
      <w:r>
        <w:t>2.1 Antecedentes de la investigación</w:t>
      </w:r>
      <w:bookmarkEnd w:id="15"/>
    </w:p>
    <w:p w:rsidR="004A2A00" w:rsidRDefault="008865E4" w14:paraId="75E82672" w14:textId="77777777">
      <w:pPr>
        <w:spacing w:before="120" w:after="120" w:line="360" w:lineRule="auto"/>
        <w:ind w:firstLine="720"/>
        <w:jc w:val="both"/>
      </w:pPr>
      <w:r>
        <w:t>A continuación se presentan los antecedentes más relevantes que fundamentan el presente proyecto, organizados en función de su aporte a la comprensión de la gamificación y la educación financiera en contextos similares.</w:t>
      </w:r>
    </w:p>
    <w:p w:rsidR="004A2A00" w:rsidRDefault="008865E4" w14:paraId="6617ED35" w14:textId="77777777">
      <w:pPr>
        <w:spacing w:before="120" w:after="120" w:line="360" w:lineRule="auto"/>
        <w:ind w:firstLine="720"/>
        <w:jc w:val="both"/>
      </w:pPr>
      <w:r>
        <w:t>Oehme Vera (2022) investigó una aplicación Fintech para administrar ingresos y gastos personales en San Bernardino, Paraguay, identificando la falta de educación financiera y el escaso control de gastos como problemas clave en la población estudiada. Sin embargo, su solución no incorporó elementos lúdicos ni mediciones de aprendizaje gamificado, lo que deja abierta la posibilidad de explorar estrategias pedagógicas complementarias como la gamificación.</w:t>
      </w:r>
    </w:p>
    <w:p w:rsidR="004A2A00" w:rsidRDefault="008865E4" w14:paraId="3EF3E598" w14:textId="77777777">
      <w:pPr>
        <w:spacing w:before="120" w:after="120" w:line="360" w:lineRule="auto"/>
        <w:ind w:firstLine="720"/>
        <w:jc w:val="both"/>
      </w:pPr>
      <w:r>
        <w:t>Ojeda Benítez (2023) analizó la gamificación como método de retroalimentación en clases de finanzas empresariales en la Universidad Nacional de Asunción, encontrando que el 80 % de los estudiantes disfrutó la experiencia lúdica y el 75 % valoró la retroalimentación inmediata, lo que demuestra un alto grado de compromiso estudiantil. No obstante, el estudio no midió cambios específicos en el nivel de conocimiento financiero adquirido, lo que constituye una limitación relevante para el presente trabajo.</w:t>
      </w:r>
    </w:p>
    <w:p w:rsidR="004A2A00" w:rsidRDefault="008865E4" w14:paraId="2DBBBBCE" w14:textId="77777777">
      <w:pPr>
        <w:spacing w:before="120" w:after="120" w:line="360" w:lineRule="auto"/>
        <w:ind w:firstLine="720"/>
        <w:jc w:val="both"/>
      </w:pPr>
      <w:r>
        <w:t>Yulianto et al. (2024) investigaron el impacto de la gamificación en el conocimiento financiero de estudiantes universitarios a nivel internacional, hallando que la gamificación incrementa el disfrute y la participación activa, pero no necesariamente el conocimiento financiero de forma directa. Este hallazgo indica la necesidad de integrar estrategias pedagógicas que refuercen específicamente el aprendizaje conceptual, aspecto que el presente proyecto busca abordar mediante el diseño instruccional de los módulos.</w:t>
      </w:r>
    </w:p>
    <w:p w:rsidR="004A2A00" w:rsidRDefault="004A2A00" w14:paraId="1620A189" w14:textId="77777777"/>
    <w:p w:rsidR="004A2A00" w:rsidRDefault="004A2A00" w14:paraId="7CE1B41F" w14:textId="77777777"/>
    <w:p w:rsidR="004A2A00" w:rsidRDefault="004A2A00" w14:paraId="79C801AB" w14:textId="77777777"/>
    <w:p w:rsidR="004A2A00" w:rsidRDefault="004A2A00" w14:paraId="08F4F96E" w14:textId="77777777"/>
    <w:p w:rsidR="004A2A00" w:rsidRDefault="004A2A00" w14:paraId="3911B1A0" w14:textId="77777777"/>
    <w:p w:rsidR="004A2A00" w:rsidRDefault="004A2A00" w14:paraId="76D81798" w14:textId="77777777"/>
    <w:p w:rsidR="004A2A00" w:rsidRDefault="004A2A00" w14:paraId="5B0E2591" w14:textId="77777777"/>
    <w:p w:rsidR="004A2A00" w:rsidRDefault="004A2A00" w14:paraId="48C4158D" w14:textId="77777777"/>
    <w:p w:rsidR="004A2A00" w:rsidRDefault="004A2A00" w14:paraId="257B8EF4" w14:textId="77777777"/>
    <w:p w:rsidR="004A2A00" w:rsidRDefault="004A2A00" w14:paraId="1027DA1F" w14:textId="77777777"/>
    <w:p w:rsidR="004A2A00" w:rsidRDefault="004A2A00" w14:paraId="63E78292" w14:textId="77777777"/>
    <w:p w:rsidR="004A2A00" w:rsidRDefault="008865E4" w14:paraId="4388F46E" w14:textId="77777777">
      <w:pPr>
        <w:pStyle w:val="Heading2"/>
      </w:pPr>
      <w:bookmarkStart w:name="_Toc237609104" w:id="16"/>
      <w:r>
        <w:t>2.2 Marco conceptual</w:t>
      </w:r>
      <w:bookmarkEnd w:id="16"/>
    </w:p>
    <w:p w:rsidR="004A2A00" w:rsidRDefault="008865E4" w14:paraId="7815EE2F" w14:textId="77777777">
      <w:pPr>
        <w:spacing w:before="120" w:after="120" w:line="360" w:lineRule="auto"/>
        <w:ind w:firstLine="720"/>
        <w:jc w:val="both"/>
      </w:pPr>
      <w:r>
        <w:t>En este apartado se definen los conceptos centrales que sustentan el desarrollo del proyecto.</w:t>
      </w:r>
    </w:p>
    <w:p w:rsidR="004A2A00" w:rsidRDefault="004A2A00" w14:paraId="7C5F7330" w14:textId="77777777"/>
    <w:p w:rsidR="004A2A00" w:rsidRDefault="008865E4" w14:paraId="74D2EADA" w14:textId="77777777">
      <w:pPr>
        <w:pStyle w:val="Heading3"/>
      </w:pPr>
      <w:bookmarkStart w:name="_Toc237609105" w:id="17"/>
      <w:r>
        <w:t>2.2.1 Gamificación</w:t>
      </w:r>
      <w:bookmarkEnd w:id="17"/>
    </w:p>
    <w:p w:rsidR="004A2A00" w:rsidRDefault="008865E4" w14:paraId="5A88951F" w14:textId="77777777">
      <w:pPr>
        <w:spacing w:before="120" w:after="120" w:line="360" w:lineRule="auto"/>
        <w:ind w:firstLine="720"/>
        <w:jc w:val="both"/>
      </w:pPr>
      <w:r>
        <w:t>La gamificación es una estrategia que utiliza mecánicas de juego —como puntos, insignias, tablas de clasificación y retos— en contextos serios o no lúdicos, con el fin de potenciar la motivación y el compromiso del usuario. Deterding et al. (2011) la definen como el uso de elementos de diseño de juegos en contextos no lúdicos, estableciendo las bases conceptuales del campo. Werbach y Hunter (2012) desarrollaron el marco de trabajo "6D" para su implementación, que incluye: definir objetivos, delimitar comportamientos objetivo, describir a los jugadores, concebir ciclos de actividad y no olvidar la diversión como eje central.</w:t>
      </w:r>
    </w:p>
    <w:p w:rsidR="004A2A00" w:rsidRDefault="004A2A00" w14:paraId="44CD9DB4" w14:textId="77777777"/>
    <w:p w:rsidR="004A2A00" w:rsidRDefault="008865E4" w14:paraId="1F27DB42" w14:textId="77777777">
      <w:pPr>
        <w:pStyle w:val="Heading3"/>
      </w:pPr>
      <w:bookmarkStart w:name="_Toc237609106" w:id="18"/>
      <w:r>
        <w:t>2.2.2 Educación financiera</w:t>
      </w:r>
      <w:bookmarkEnd w:id="18"/>
    </w:p>
    <w:p w:rsidR="004A2A00" w:rsidRDefault="008865E4" w14:paraId="571336C9" w14:textId="77777777">
      <w:pPr>
        <w:spacing w:before="120" w:after="120" w:line="360" w:lineRule="auto"/>
        <w:ind w:firstLine="720"/>
        <w:jc w:val="both"/>
      </w:pPr>
      <w:r>
        <w:t>La educación financiera es el proceso de enseñanza y aprendizaje de conceptos financieros básicos —como el presupuesto, el ahorro, el crédito y la inversión— orientado a mejorar la toma de decisiones económicas responsables. Lusardi y Mitchell (2014) subrayan la importancia de la alfabetización financiera como factor determinante en la toma de decisiones económicas, mientras que Zichermann y Cunningham (2011) exploran cómo la gamificación puede motivar comportamientos financieros positivos mediante recompensas inmediatas y progresión visible.</w:t>
      </w:r>
    </w:p>
    <w:p w:rsidR="004A2A00" w:rsidRDefault="004A2A00" w14:paraId="1729A59F" w14:textId="77777777"/>
    <w:p w:rsidR="004A2A00" w:rsidRDefault="008865E4" w14:paraId="33C38E1E" w14:textId="77777777">
      <w:pPr>
        <w:pStyle w:val="Heading3"/>
      </w:pPr>
      <w:bookmarkStart w:name="_Toc237609107" w:id="19"/>
      <w:r>
        <w:t>2.2.3 Alfabetización financiera</w:t>
      </w:r>
      <w:bookmarkEnd w:id="19"/>
    </w:p>
    <w:p w:rsidR="004A2A00" w:rsidRDefault="008865E4" w14:paraId="702FE811" w14:textId="77777777">
      <w:pPr>
        <w:spacing w:before="120" w:after="120" w:line="360" w:lineRule="auto"/>
        <w:ind w:firstLine="720"/>
        <w:jc w:val="both"/>
      </w:pPr>
      <w:r>
        <w:t>La alfabetización financiera refiere al grado de entendimiento de productos y herramientas financieras, así como a la habilidad para utilizarlos de manera eficaz en situaciones cotidianas (Lusardi &amp; Mitchell, 2014). Va más allá del conocimiento teórico e implica la capacidad de aplicar conceptos financieros en decisiones reales.</w:t>
      </w:r>
    </w:p>
    <w:p w:rsidR="004A2A00" w:rsidRDefault="004A2A00" w14:paraId="78E6C5D7" w14:textId="77777777"/>
    <w:p w:rsidR="004A2A00" w:rsidRDefault="004A2A00" w14:paraId="4840B813" w14:textId="77777777"/>
    <w:p w:rsidR="004A2A00" w:rsidRDefault="004A2A00" w14:paraId="75E28B30" w14:textId="77777777"/>
    <w:p w:rsidR="004A2A00" w:rsidRDefault="004A2A00" w14:paraId="0F02ABEC" w14:textId="77777777"/>
    <w:p w:rsidR="004A2A00" w:rsidRDefault="004A2A00" w14:paraId="748A3D65" w14:textId="77777777"/>
    <w:p w:rsidR="004A2A00" w:rsidRDefault="008865E4" w14:paraId="76624286" w14:textId="77777777">
      <w:pPr>
        <w:pStyle w:val="Heading3"/>
      </w:pPr>
      <w:bookmarkStart w:name="_Toc237609108" w:id="20"/>
      <w:r>
        <w:t>2.2.4 Fintech</w:t>
      </w:r>
      <w:bookmarkEnd w:id="20"/>
    </w:p>
    <w:p w:rsidR="004A2A00" w:rsidRDefault="008865E4" w14:paraId="329F122E" w14:textId="77777777">
      <w:pPr>
        <w:spacing w:before="120" w:after="120" w:line="360" w:lineRule="auto"/>
        <w:ind w:firstLine="720"/>
        <w:jc w:val="both"/>
      </w:pPr>
      <w:r>
        <w:t>Se entiende por Fintech todo servicio o aplicación tecnológica que facilita operaciones financieras con mayor rapidez y accesibilidad que la banca tradicional. En el contexto educativo, las soluciones Fintech pueden funcionar como herramientas de apoyo para la enseñanza de conceptos financieros de manera práctica e interactiva.</w:t>
      </w:r>
    </w:p>
    <w:p w:rsidR="004A2A00" w:rsidRDefault="004A2A00" w14:paraId="1B894029" w14:textId="77777777"/>
    <w:p w:rsidR="004A2A00" w:rsidRDefault="008865E4" w14:paraId="7B6F2960" w14:textId="77777777">
      <w:pPr>
        <w:pStyle w:val="Heading3"/>
      </w:pPr>
      <w:bookmarkStart w:name="_Toc237609109" w:id="21"/>
      <w:r>
        <w:t>2.2.5 Retención de conocimientos</w:t>
      </w:r>
      <w:bookmarkEnd w:id="21"/>
    </w:p>
    <w:p w:rsidR="004A2A00" w:rsidRDefault="008865E4" w14:paraId="729348D3" w14:textId="77777777">
      <w:pPr>
        <w:spacing w:before="120" w:after="120" w:line="360" w:lineRule="auto"/>
        <w:ind w:firstLine="720"/>
        <w:jc w:val="both"/>
      </w:pPr>
      <w:r>
        <w:t>La retención de conocimientos es la capacidad de recordar y aplicar información aprendida después de un período de tiempo determinado. En el campo educativo, se mide comúnmente mediante pruebas previas y posteriores a la intervención (pre-test y post-test), lo que permite cuantificar el impacto de una estrategia pedagógica sobre el aprendizaje.</w:t>
      </w:r>
    </w:p>
    <w:p w:rsidR="004A2A00" w:rsidRDefault="004A2A00" w14:paraId="175DB7B9" w14:textId="77777777"/>
    <w:p w:rsidR="004A2A00" w:rsidRDefault="008865E4" w14:paraId="015DEB6F" w14:textId="77777777">
      <w:pPr>
        <w:pStyle w:val="Heading2"/>
      </w:pPr>
      <w:bookmarkStart w:name="_Toc237609110" w:id="22"/>
      <w:r>
        <w:t>2.3 Marco legal</w:t>
      </w:r>
      <w:bookmarkEnd w:id="22"/>
    </w:p>
    <w:p w:rsidR="004A2A00" w:rsidRDefault="004A2A00" w14:paraId="0B1DAFC9" w14:textId="77777777"/>
    <w:p w:rsidR="004A2A00" w:rsidRDefault="008865E4" w14:paraId="0CED56D0" w14:textId="77777777">
      <w:pPr>
        <w:spacing w:before="120" w:after="120" w:line="360" w:lineRule="auto"/>
        <w:ind w:firstLine="720"/>
        <w:jc w:val="both"/>
      </w:pPr>
      <w:r>
        <w:t>El proyecto se enmarca en el siguiente conjunto de normas y regulaciones vigentes en Paraguay:</w:t>
      </w:r>
    </w:p>
    <w:p w:rsidR="004A2A00" w:rsidRDefault="004A2A00" w14:paraId="08282FA9" w14:textId="77777777"/>
    <w:p w:rsidR="004A2A00" w:rsidRDefault="008865E4" w14:paraId="08B92A2C" w14:textId="77777777">
      <w:pPr>
        <w:pStyle w:val="Heading3"/>
      </w:pPr>
      <w:bookmarkStart w:name="_Toc237609111" w:id="23"/>
      <w:r>
        <w:t>2.3.1 Educación financiera</w:t>
      </w:r>
      <w:bookmarkEnd w:id="23"/>
    </w:p>
    <w:p w:rsidR="004A2A00" w:rsidRDefault="008865E4" w14:paraId="4293858E" w14:textId="77777777">
      <w:pPr>
        <w:numPr>
          <w:ilvl w:val="0"/>
          <w:numId w:val="1"/>
        </w:numPr>
        <w:pBdr>
          <w:top w:val="nil"/>
          <w:left w:val="nil"/>
          <w:bottom w:val="nil"/>
          <w:right w:val="nil"/>
          <w:between w:val="nil"/>
        </w:pBdr>
        <w:spacing w:before="120" w:after="120" w:line="360" w:lineRule="auto"/>
        <w:jc w:val="both"/>
      </w:pPr>
      <w:r>
        <w:rPr>
          <w:color w:val="000000"/>
        </w:rPr>
        <w:t>Resolución MEC N° 9179/2012: incorpora obligatoriamente la educación económica y financiera en el currículo de enseñanza media paraguaya.</w:t>
      </w:r>
    </w:p>
    <w:p w:rsidR="004A2A00" w:rsidRDefault="008865E4" w14:paraId="3077772F" w14:textId="77777777">
      <w:pPr>
        <w:numPr>
          <w:ilvl w:val="0"/>
          <w:numId w:val="1"/>
        </w:numPr>
        <w:pBdr>
          <w:top w:val="nil"/>
          <w:left w:val="nil"/>
          <w:bottom w:val="nil"/>
          <w:right w:val="nil"/>
          <w:between w:val="nil"/>
        </w:pBdr>
        <w:spacing w:before="120" w:after="120" w:line="360" w:lineRule="auto"/>
        <w:jc w:val="both"/>
      </w:pPr>
      <w:r>
        <w:rPr>
          <w:color w:val="000000"/>
        </w:rPr>
        <w:t>Ley N° 5.527/2015: establece un programa de rehabilitación financiera para pequeños productores que incluye la educación financiera entre sus objetivos.</w:t>
      </w:r>
    </w:p>
    <w:p w:rsidR="004A2A00" w:rsidRDefault="004A2A00" w14:paraId="72241918" w14:textId="77777777"/>
    <w:p w:rsidR="004A2A00" w:rsidRDefault="008865E4" w14:paraId="6DE39172" w14:textId="77777777">
      <w:pPr>
        <w:pStyle w:val="Heading3"/>
      </w:pPr>
      <w:bookmarkStart w:name="_Toc237609112" w:id="24"/>
      <w:r>
        <w:t>2.3.2 Protección de datos y privacidad</w:t>
      </w:r>
      <w:bookmarkEnd w:id="24"/>
    </w:p>
    <w:p w:rsidR="004A2A00" w:rsidRDefault="008865E4" w14:paraId="4E4FB9A0" w14:textId="77777777">
      <w:pPr>
        <w:numPr>
          <w:ilvl w:val="0"/>
          <w:numId w:val="1"/>
        </w:numPr>
        <w:pBdr>
          <w:top w:val="nil"/>
          <w:left w:val="nil"/>
          <w:bottom w:val="nil"/>
          <w:right w:val="nil"/>
          <w:between w:val="nil"/>
        </w:pBdr>
        <w:spacing w:before="120" w:after="120" w:line="360" w:lineRule="auto"/>
        <w:jc w:val="both"/>
      </w:pPr>
      <w:r>
        <w:rPr>
          <w:color w:val="000000"/>
        </w:rPr>
        <w:t>Ley N° 1682/2001 de Habeas Data: regula la protección de datos personales de los usuarios, exigiendo consentimiento informado para el tratamiento de datos recolectados por la aplicación.</w:t>
      </w:r>
    </w:p>
    <w:p w:rsidR="004A2A00" w:rsidRDefault="008865E4" w14:paraId="639108AA" w14:textId="77777777">
      <w:pPr>
        <w:numPr>
          <w:ilvl w:val="0"/>
          <w:numId w:val="1"/>
        </w:numPr>
        <w:pBdr>
          <w:top w:val="nil"/>
          <w:left w:val="nil"/>
          <w:bottom w:val="nil"/>
          <w:right w:val="nil"/>
          <w:between w:val="nil"/>
        </w:pBdr>
        <w:spacing w:before="120" w:after="120" w:line="360" w:lineRule="auto"/>
        <w:jc w:val="both"/>
      </w:pPr>
      <w:r>
        <w:rPr>
          <w:color w:val="000000"/>
        </w:rPr>
        <w:t>Ley N° 6.529/2020 de Protección de Datos Personales: actualiza el marco normativo sobre privacidad y tratamiento de datos personales en entornos digitales.</w:t>
      </w:r>
    </w:p>
    <w:p w:rsidR="004A2A00" w:rsidRDefault="004A2A00" w14:paraId="4E063DEB" w14:textId="77777777"/>
    <w:p w:rsidR="004A2A00" w:rsidRDefault="008865E4" w14:paraId="60824A3E" w14:textId="77777777">
      <w:pPr>
        <w:pStyle w:val="Heading3"/>
      </w:pPr>
      <w:bookmarkStart w:name="_Toc237609113" w:id="25"/>
      <w:r>
        <w:t>2.3.3 Regulación financiera</w:t>
      </w:r>
      <w:bookmarkEnd w:id="25"/>
    </w:p>
    <w:p w:rsidR="004A2A00" w:rsidRDefault="008865E4" w14:paraId="01671F9E" w14:textId="77777777">
      <w:pPr>
        <w:numPr>
          <w:ilvl w:val="0"/>
          <w:numId w:val="1"/>
        </w:numPr>
        <w:pBdr>
          <w:top w:val="nil"/>
          <w:left w:val="nil"/>
          <w:bottom w:val="nil"/>
          <w:right w:val="nil"/>
          <w:between w:val="nil"/>
        </w:pBdr>
        <w:spacing w:before="120" w:after="120" w:line="360" w:lineRule="auto"/>
        <w:jc w:val="both"/>
      </w:pPr>
      <w:r>
        <w:rPr>
          <w:color w:val="000000"/>
        </w:rPr>
        <w:t>Ley General de Bancos (861/96) modificada por Ley 5.787/16: regula las entidades de crédito y establece disposiciones sobre transparencia en servicios financieros.</w:t>
      </w:r>
    </w:p>
    <w:p w:rsidR="004A2A00" w:rsidRDefault="008865E4" w14:paraId="6C34A3DF" w14:textId="77777777">
      <w:pPr>
        <w:numPr>
          <w:ilvl w:val="0"/>
          <w:numId w:val="1"/>
        </w:numPr>
        <w:pBdr>
          <w:top w:val="nil"/>
          <w:left w:val="nil"/>
          <w:bottom w:val="nil"/>
          <w:right w:val="nil"/>
          <w:between w:val="nil"/>
        </w:pBdr>
        <w:spacing w:before="120" w:after="120" w:line="360" w:lineRule="auto"/>
        <w:jc w:val="both"/>
      </w:pPr>
      <w:r>
        <w:rPr>
          <w:color w:val="000000"/>
        </w:rPr>
        <w:t>Resolución 30/22 del Banco Central del Paraguay: crea un registro y reglamento de transparencia para entidades que otorgan préstamos.</w:t>
      </w:r>
    </w:p>
    <w:p w:rsidR="004A2A00" w:rsidRDefault="004A2A00" w14:paraId="3A7F9A0C" w14:textId="77777777"/>
    <w:p w:rsidR="004A2A00" w:rsidRDefault="008865E4" w14:paraId="4C45A34A" w14:textId="77777777">
      <w:pPr>
        <w:pStyle w:val="Heading3"/>
      </w:pPr>
      <w:bookmarkStart w:name="_Toc237609114" w:id="26"/>
      <w:r>
        <w:t>2.3.4 Estrategias nacionales</w:t>
      </w:r>
      <w:bookmarkEnd w:id="26"/>
    </w:p>
    <w:p w:rsidR="004A2A00" w:rsidRDefault="008865E4" w14:paraId="26961B10" w14:textId="77777777">
      <w:pPr>
        <w:numPr>
          <w:ilvl w:val="0"/>
          <w:numId w:val="1"/>
        </w:numPr>
        <w:pBdr>
          <w:top w:val="nil"/>
          <w:left w:val="nil"/>
          <w:bottom w:val="nil"/>
          <w:right w:val="nil"/>
          <w:between w:val="nil"/>
        </w:pBdr>
        <w:spacing w:before="120" w:after="120" w:line="360" w:lineRule="auto"/>
        <w:jc w:val="both"/>
      </w:pPr>
      <w:r>
        <w:rPr>
          <w:color w:val="000000"/>
        </w:rPr>
        <w:t>Estrategia Nacional de Inclusión Financiera (ENIF): propone guías y programas para ampliar la alfabetización financiera a todos los niveles, alineada con recomendaciones de la OCDE.</w:t>
      </w:r>
    </w:p>
    <w:p w:rsidR="004A2A00" w:rsidRDefault="004A2A00" w14:paraId="6798EBBC" w14:textId="77777777"/>
    <w:p w:rsidR="004A2A00" w:rsidRDefault="008865E4" w14:paraId="70986A9A" w14:textId="60E0F05C">
      <w:pPr>
        <w:pStyle w:val="Heading2"/>
      </w:pPr>
      <w:bookmarkStart w:name="_Toc237609115" w:id="27"/>
      <w:r>
        <w:t xml:space="preserve">2.4 </w:t>
      </w:r>
      <w:r w:rsidR="38FDF7B6">
        <w:t>Bases</w:t>
      </w:r>
      <w:r>
        <w:t xml:space="preserve"> </w:t>
      </w:r>
      <w:r w:rsidR="358388E1">
        <w:t>T</w:t>
      </w:r>
      <w:r>
        <w:t>eóric</w:t>
      </w:r>
      <w:r w:rsidR="079B1ED0">
        <w:t>as</w:t>
      </w:r>
      <w:bookmarkEnd w:id="27"/>
    </w:p>
    <w:p w:rsidR="004A2A00" w:rsidRDefault="004A2A00" w14:paraId="223E97F3" w14:textId="77777777"/>
    <w:p w:rsidR="004A2A00" w:rsidRDefault="008865E4" w14:paraId="5657FE72" w14:textId="77777777">
      <w:pPr>
        <w:spacing w:before="120" w:after="120" w:line="360" w:lineRule="auto"/>
        <w:ind w:firstLine="720"/>
        <w:jc w:val="both"/>
      </w:pPr>
      <w:r>
        <w:t>El sustento teórico del proyecto se apoya en las siguientes corrientes y teorías del aprendizaje y la motivación:</w:t>
      </w:r>
    </w:p>
    <w:p w:rsidR="004A2A00" w:rsidRDefault="004A2A00" w14:paraId="08C94BF6" w14:textId="77777777"/>
    <w:p w:rsidR="004A2A00" w:rsidRDefault="008865E4" w14:paraId="2D73C91A" w14:textId="77777777">
      <w:pPr>
        <w:pStyle w:val="Heading3"/>
      </w:pPr>
      <w:bookmarkStart w:name="_Toc237609116" w:id="28"/>
      <w:r>
        <w:t>2.4.1 Teoría de la Autodeterminación</w:t>
      </w:r>
      <w:bookmarkEnd w:id="28"/>
    </w:p>
    <w:p w:rsidR="004A2A00" w:rsidRDefault="008865E4" w14:paraId="4DF6AEC8" w14:textId="77777777">
      <w:pPr>
        <w:spacing w:before="120" w:after="120" w:line="360" w:lineRule="auto"/>
        <w:ind w:firstLine="720"/>
        <w:jc w:val="both"/>
      </w:pPr>
      <w:r>
        <w:t>Ryan y Deci (2000) desarrollaron la Teoría de la Autodeterminación, que destaca la motivación intrínseca generada cuando las actividades son percibidas como entretenidas y auto-elegidas. Según esta teoría, el aprendizaje se potencia cuando se satisfacen tres necesidades psicológicas básicas: autonomía (capacidad del estudiante de elegir su ruta de aprendizaje), competencia (percepción de progreso y logro) y relación (vínculo social con pares y docentes). La plataforma propuesta busca satisfacer estas tres necesidades mediante rutas personalizadas, retroalimentación inmediata y elementos sociales como rankings.</w:t>
      </w:r>
    </w:p>
    <w:p w:rsidR="004A2A00" w:rsidRDefault="004A2A00" w14:paraId="0B9BFB50" w14:textId="77777777"/>
    <w:p w:rsidR="004A2A00" w:rsidRDefault="008865E4" w14:paraId="7A04D891" w14:textId="77777777">
      <w:pPr>
        <w:pStyle w:val="Heading3"/>
      </w:pPr>
      <w:bookmarkStart w:name="_Toc237609117" w:id="29"/>
      <w:r>
        <w:t>2.4.2 Concepto de flujo (Flow)</w:t>
      </w:r>
      <w:bookmarkEnd w:id="29"/>
    </w:p>
    <w:p w:rsidR="004A2A00" w:rsidRDefault="008865E4" w14:paraId="26F52ED5" w14:textId="77777777">
      <w:pPr>
        <w:spacing w:before="120" w:after="120" w:line="360" w:lineRule="auto"/>
        <w:ind w:firstLine="720"/>
        <w:jc w:val="both"/>
      </w:pPr>
      <w:r>
        <w:t>Csikszentmihalyi (1990) describió el concepto de flujo como el estado de inmersión plena en una tarea que resulta en una experiencia óptima de aprendizaje. Este estado se alcanza cuando el nivel de desafío de la actividad está equilibrado con las capacidades del estudiante. Las mecánicas de progresión por niveles y los retos semanales de la plataforma están diseñados para mantener a los estudiantes en dicho estado.</w:t>
      </w:r>
    </w:p>
    <w:p w:rsidR="004A2A00" w:rsidRDefault="004A2A00" w14:paraId="27127A78" w14:textId="77777777"/>
    <w:p w:rsidR="004A2A00" w:rsidRDefault="008865E4" w14:paraId="0AF12650" w14:textId="77777777">
      <w:pPr>
        <w:pStyle w:val="Heading3"/>
      </w:pPr>
      <w:bookmarkStart w:name="_Toc237609118" w:id="30"/>
      <w:r>
        <w:t>2.4.3 Aprendizaje basado en juegos</w:t>
      </w:r>
      <w:bookmarkEnd w:id="30"/>
    </w:p>
    <w:p w:rsidR="004A2A00" w:rsidRDefault="008865E4" w14:paraId="605780EF" w14:textId="77777777">
      <w:pPr>
        <w:spacing w:before="120" w:after="120" w:line="360" w:lineRule="auto"/>
        <w:ind w:firstLine="720"/>
        <w:jc w:val="both"/>
      </w:pPr>
      <w:r>
        <w:t>El aprendizaje basado en juegos (Game-Based Learning) integra los principios del juego en el diseño instruccional, favoreciendo la participación activa del estudiante. A diferencia de la gamificación pura, el aprendizaje basado en juegos sitúa el contenido educativo dentro de un entorno lúdico estructurado, lo que potencia tanto la motivación como la comprensión conceptual (Deterding et al., 2011).</w:t>
      </w:r>
    </w:p>
    <w:p w:rsidR="004A2A00" w:rsidRDefault="004A2A00" w14:paraId="17FA41AB" w14:textId="77777777"/>
    <w:p w:rsidR="004A2A00" w:rsidRDefault="008865E4" w14:paraId="76B605B9" w14:textId="77777777">
      <w:pPr>
        <w:pStyle w:val="Heading3"/>
      </w:pPr>
      <w:bookmarkStart w:name="_Toc237609119" w:id="31"/>
      <w:r>
        <w:t>2.4.4 Importancia de la alfabetización financiera</w:t>
      </w:r>
      <w:bookmarkEnd w:id="31"/>
    </w:p>
    <w:p w:rsidR="004A2A00" w:rsidRDefault="008865E4" w14:paraId="40068AC9" w14:textId="77777777">
      <w:pPr>
        <w:spacing w:before="120" w:after="120" w:line="360" w:lineRule="auto"/>
        <w:ind w:firstLine="720"/>
        <w:jc w:val="both"/>
      </w:pPr>
      <w:r>
        <w:t>Lusardi y Mitchell (2014) demostraron que el nivel de alfabetización financiera de una persona influye directamente en su capacidad de planificar el retiro, gestionar deudas y tomar decisiones de inversión. En el contexto de estudiantes de educación media, desarrollar estas competencias de forma temprana constituye un factor protector frente a situaciones de vulnerabilidad económica en la adultez. Fernandes et al. (2014) complementan este argumento al señalar que las intervenciones educativas en finanzas personales tienen mayor impacto cuando se realizan cerca del momento en que las decisiones financieras se vuelven relevantes para el individuo.</w:t>
      </w:r>
    </w:p>
    <w:p w:rsidR="004A2A00" w:rsidRDefault="008865E4" w14:paraId="56070F2B" w14:textId="77777777">
      <w:pPr>
        <w:spacing w:before="120" w:after="120" w:line="360" w:lineRule="auto"/>
        <w:ind w:firstLine="720"/>
        <w:jc w:val="both"/>
      </w:pPr>
      <w:r>
        <w:br/>
      </w:r>
    </w:p>
    <w:p w:rsidR="004A2A00" w:rsidRDefault="004A2A00" w14:paraId="67DDCFC4" w14:textId="77777777">
      <w:pPr>
        <w:spacing w:before="120" w:after="120" w:line="360" w:lineRule="auto"/>
        <w:ind w:firstLine="720"/>
        <w:jc w:val="both"/>
      </w:pPr>
    </w:p>
    <w:p w:rsidR="004A2A00" w:rsidRDefault="004A2A00" w14:paraId="437888AA" w14:textId="77777777">
      <w:pPr>
        <w:spacing w:before="120" w:after="120" w:line="360" w:lineRule="auto"/>
        <w:ind w:firstLine="720"/>
        <w:jc w:val="both"/>
      </w:pPr>
    </w:p>
    <w:p w:rsidR="004A2A00" w:rsidRDefault="004A2A00" w14:paraId="021FC245" w14:textId="77777777">
      <w:pPr>
        <w:spacing w:before="120" w:after="120" w:line="360" w:lineRule="auto"/>
        <w:ind w:firstLine="720"/>
        <w:jc w:val="both"/>
      </w:pPr>
    </w:p>
    <w:p w:rsidR="004A2A00" w:rsidRDefault="004A2A00" w14:paraId="176C82BF" w14:textId="77777777">
      <w:pPr>
        <w:spacing w:before="120" w:after="120" w:line="360" w:lineRule="auto"/>
        <w:ind w:firstLine="720"/>
        <w:jc w:val="both"/>
      </w:pPr>
    </w:p>
    <w:p w:rsidR="004A2A00" w:rsidRDefault="004A2A00" w14:paraId="38E09D46" w14:textId="77777777">
      <w:pPr>
        <w:spacing w:before="120" w:after="120" w:line="360" w:lineRule="auto"/>
        <w:ind w:firstLine="720"/>
        <w:jc w:val="both"/>
      </w:pPr>
    </w:p>
    <w:p w:rsidR="004A2A00" w:rsidRDefault="004A2A00" w14:paraId="1BFE66A4" w14:textId="77777777">
      <w:pPr>
        <w:spacing w:before="120" w:after="120" w:line="360" w:lineRule="auto"/>
        <w:ind w:firstLine="720"/>
        <w:jc w:val="both"/>
      </w:pPr>
    </w:p>
    <w:p w:rsidR="004A2A00" w:rsidRDefault="004A2A00" w14:paraId="09B45DC0" w14:textId="77777777">
      <w:pPr>
        <w:spacing w:before="120" w:after="120" w:line="360" w:lineRule="auto"/>
        <w:ind w:firstLine="720"/>
        <w:jc w:val="both"/>
      </w:pPr>
    </w:p>
    <w:p w:rsidR="003E4B55" w:rsidRDefault="003E4B55" w14:paraId="508AFA6B" w14:textId="77777777">
      <w:pPr>
        <w:spacing w:before="120" w:after="120" w:line="360" w:lineRule="auto"/>
        <w:ind w:firstLine="720"/>
        <w:jc w:val="both"/>
      </w:pPr>
    </w:p>
    <w:p w:rsidR="003E4B55" w:rsidRDefault="003E4B55" w14:paraId="1AD447F3" w14:textId="77777777">
      <w:pPr>
        <w:spacing w:before="120" w:after="120" w:line="360" w:lineRule="auto"/>
        <w:ind w:firstLine="720"/>
        <w:jc w:val="both"/>
      </w:pPr>
    </w:p>
    <w:p w:rsidR="003E4B55" w:rsidRDefault="003E4B55" w14:paraId="08E48019" w14:textId="77777777">
      <w:pPr>
        <w:spacing w:before="120" w:after="120" w:line="360" w:lineRule="auto"/>
        <w:ind w:firstLine="720"/>
        <w:jc w:val="both"/>
      </w:pPr>
    </w:p>
    <w:p w:rsidR="004A2A00" w:rsidRDefault="004A2A00" w14:paraId="677D3CC1" w14:textId="77777777">
      <w:pPr>
        <w:spacing w:before="120" w:after="120" w:line="360" w:lineRule="auto"/>
        <w:ind w:firstLine="720"/>
        <w:jc w:val="both"/>
      </w:pPr>
    </w:p>
    <w:p w:rsidR="004A2A00" w:rsidRDefault="008865E4" w14:paraId="4A90A62F" w14:textId="77777777">
      <w:pPr>
        <w:spacing w:before="120" w:after="120" w:line="360" w:lineRule="auto"/>
        <w:jc w:val="right"/>
      </w:pPr>
      <w:r>
        <w:rPr>
          <w:b/>
          <w:i/>
        </w:rPr>
        <w:t>Capítulo 3. Marco Metodológico</w:t>
      </w:r>
    </w:p>
    <w:p w:rsidR="004A2A00" w:rsidRDefault="008865E4" w14:paraId="2A442C65" w14:textId="77777777">
      <w:pPr>
        <w:pStyle w:val="Heading1"/>
      </w:pPr>
      <w:bookmarkStart w:name="_fehvpa8gtfl7" w:colFirst="0" w:colLast="0" w:id="32"/>
      <w:bookmarkStart w:name="_Toc237609120" w:id="33"/>
      <w:bookmarkEnd w:id="32"/>
      <w:r>
        <w:t>Capítulo 3. Marco Metodológico</w:t>
      </w:r>
      <w:bookmarkEnd w:id="33"/>
      <w:r>
        <w:t xml:space="preserve"> </w:t>
      </w:r>
    </w:p>
    <w:p w:rsidR="004A2A00" w:rsidRDefault="008865E4" w14:paraId="1467F7EF" w14:textId="77777777">
      <w:pPr>
        <w:pStyle w:val="Heading3"/>
        <w:spacing w:before="280"/>
        <w:rPr>
          <w:i w:val="0"/>
          <w:iCs w:val="0"/>
          <w:sz w:val="26"/>
          <w:szCs w:val="26"/>
        </w:rPr>
      </w:pPr>
      <w:bookmarkStart w:name="_p5eqri4n0vpl" w:colFirst="0" w:colLast="0" w:id="34"/>
      <w:bookmarkStart w:name="_Toc237609121" w:id="35"/>
      <w:bookmarkEnd w:id="34"/>
      <w:r>
        <w:rPr>
          <w:i w:val="0"/>
          <w:iCs w:val="0"/>
          <w:sz w:val="26"/>
          <w:szCs w:val="26"/>
        </w:rPr>
        <w:t>3.1 Enfoque de la investigación</w:t>
      </w:r>
      <w:bookmarkEnd w:id="35"/>
    </w:p>
    <w:p w:rsidR="004A2A00" w:rsidRDefault="008865E4" w14:paraId="739F4C1C" w14:textId="77777777">
      <w:pPr>
        <w:spacing w:before="240" w:after="240"/>
      </w:pPr>
      <w:r>
        <w:t>El enfoque adoptado para este trabajo es mixto, combinando métodos cuantitativos y cualitativos. Esta decisión responde a la naturaleza del problema investigado: no alcanza con medir si los estudiantes retienen más o menos información, sino que también es necesario entender cómo vivieron la experiencia de aprendizaje con la plataforma.</w:t>
      </w:r>
    </w:p>
    <w:p w:rsidR="004A2A00" w:rsidRDefault="008865E4" w14:paraId="4137C888" w14:textId="77777777">
      <w:pPr>
        <w:spacing w:before="240" w:after="240"/>
      </w:pPr>
      <w:r>
        <w:t>El componente cuantitativo busca medir la retención de conceptos de economía personal a través de pruebas aplicadas antes y después del uso de la plataforma (pre-test y post-test). Estos datos permiten comparar resultados de forma objetiva y verificar si se cumple la hipótesis planteada, que establece una mejora de al menos un 25 % en la retención de conocimientos. El componente cualitativo apunta a capturar la motivación de los estudiantes, su nivel de compromiso con la plataforma y su percepción general sobre la experiencia, todo lo que los números no logran reflejar. Para esto se utilizarán encuestas de satisfacción y la escala de usabilidad SUS, cuyos resultados complementarán los datos cuantitativos.</w:t>
      </w:r>
    </w:p>
    <w:p w:rsidR="004A2A00" w:rsidRDefault="008865E4" w14:paraId="1414D4B6" w14:textId="77777777">
      <w:pPr>
        <w:spacing w:before="240" w:after="240"/>
      </w:pPr>
      <w:r>
        <w:t>El peso principal del estudio está en el componente cuantitativo, ya que la hipótesis central requiere evidencia medible. El componente cualitativo cumple un rol de apoyo, aportando contexto a los resultados obtenidos.</w:t>
      </w:r>
    </w:p>
    <w:p w:rsidR="004A2A00" w:rsidRDefault="008865E4" w14:paraId="7E3112A5" w14:textId="77777777">
      <w:pPr>
        <w:pStyle w:val="Heading3"/>
        <w:spacing w:before="280"/>
        <w:rPr>
          <w:i w:val="0"/>
          <w:iCs w:val="0"/>
          <w:sz w:val="26"/>
          <w:szCs w:val="26"/>
        </w:rPr>
      </w:pPr>
      <w:bookmarkStart w:name="_6umvfopkifi1" w:colFirst="0" w:colLast="0" w:id="36"/>
      <w:bookmarkStart w:name="_Toc237609122" w:id="37"/>
      <w:bookmarkEnd w:id="36"/>
      <w:r>
        <w:rPr>
          <w:i w:val="0"/>
          <w:iCs w:val="0"/>
          <w:sz w:val="26"/>
          <w:szCs w:val="26"/>
        </w:rPr>
        <w:t>3.2 Alcance de la investigación</w:t>
      </w:r>
      <w:bookmarkEnd w:id="37"/>
    </w:p>
    <w:p w:rsidR="004A2A00" w:rsidRDefault="008865E4" w14:paraId="3BA53D8D" w14:textId="77777777">
      <w:pPr>
        <w:spacing w:before="240" w:after="240"/>
      </w:pPr>
      <w:r>
        <w:t>El alcance de esta investigación es explicativo-correlacional. Según Hernández Sampieri et al. (2014), estos estudios no se limitan a describir un fenómeno o identificar relaciones entre variables, sino que también buscan explicar por qué ocurre y bajo qué condiciones.</w:t>
      </w:r>
    </w:p>
    <w:p w:rsidR="004A2A00" w:rsidRDefault="008865E4" w14:paraId="4D371C92" w14:textId="77777777">
      <w:pPr>
        <w:spacing w:before="240" w:after="240"/>
      </w:pPr>
      <w:r>
        <w:t>El alcance explicativo responde a la intención de demostrar que el uso de una plataforma web gamificada genera un impacto positivo y medible en la retención de conceptos de economía personal. El estudio no se limita a describir el problema ni a constatar que la gamificación funciona en otros contextos, sino que busca establecer una relación entre el uso de la plataforma y el nivel de retención de conocimientos financieros. El componente correlacional se expresa en el análisis del grado de asociación entre el uso de la plataforma y los niveles de retención, engagement y usabilidad registrados durante la validación.</w:t>
      </w:r>
    </w:p>
    <w:p w:rsidR="004A2A00" w:rsidRDefault="008865E4" w14:paraId="564FD86A" w14:textId="77777777">
      <w:pPr>
        <w:pStyle w:val="Heading3"/>
        <w:spacing w:before="280"/>
        <w:rPr>
          <w:i w:val="0"/>
          <w:iCs w:val="0"/>
          <w:sz w:val="26"/>
          <w:szCs w:val="26"/>
        </w:rPr>
      </w:pPr>
      <w:bookmarkStart w:name="_p1qpe5q971vz" w:colFirst="0" w:colLast="0" w:id="38"/>
      <w:bookmarkStart w:name="_Toc237609123" w:id="39"/>
      <w:bookmarkEnd w:id="38"/>
      <w:r>
        <w:rPr>
          <w:i w:val="0"/>
          <w:iCs w:val="0"/>
          <w:sz w:val="26"/>
          <w:szCs w:val="26"/>
        </w:rPr>
        <w:t>3.3 Diseño de la investigación</w:t>
      </w:r>
      <w:bookmarkEnd w:id="39"/>
    </w:p>
    <w:p w:rsidR="004A2A00" w:rsidRDefault="008865E4" w14:paraId="502E505F" w14:textId="77777777">
      <w:pPr>
        <w:spacing w:before="240" w:after="240"/>
      </w:pPr>
      <w:r>
        <w:t>El diseño adoptado para este trabajo es no experimental, ya que no se manipulan deliberadamente las variables, sino que se observan y miden los fenómenos en su contexto natural. Si bien se aplica un esquema de pre-test y post-test para medir la variación en la retención de conocimientos antes y después del uso de la plataforma, el objetivo no es establecer una relación de causalidad controlada, sino registrar los cambios asociados al uso de la herramienta en condiciones reales.</w:t>
      </w:r>
    </w:p>
    <w:p w:rsidR="004A2A00" w:rsidRDefault="008865E4" w14:paraId="1BCE1BA3" w14:textId="77777777">
      <w:pPr>
        <w:spacing w:before="240" w:after="240"/>
      </w:pPr>
      <w:r>
        <w:t>Este diseño resulta el más adecuado dado el contexto del trabajo, considerando los recursos disponibles y el tiempo. La comparación entre los resultados del pre-test y el post-test ofrece evidencia suficiente para evaluar si el uso de la plataforma se asocia con una mejora en el nivel de retención, lo cual es coherente con el alcance explicativo-correlacional y los objetivos planteados.</w:t>
      </w:r>
    </w:p>
    <w:p w:rsidR="004A2A00" w:rsidRDefault="008865E4" w14:paraId="4D070EDC" w14:textId="77777777">
      <w:pPr>
        <w:pStyle w:val="Heading3"/>
        <w:spacing w:before="280"/>
        <w:rPr>
          <w:i w:val="0"/>
          <w:iCs w:val="0"/>
          <w:sz w:val="26"/>
          <w:szCs w:val="26"/>
        </w:rPr>
      </w:pPr>
      <w:bookmarkStart w:name="_pql0l38765bl" w:colFirst="0" w:colLast="0" w:id="40"/>
      <w:bookmarkStart w:name="_Toc237609124" w:id="41"/>
      <w:bookmarkEnd w:id="40"/>
      <w:r>
        <w:rPr>
          <w:i w:val="0"/>
          <w:iCs w:val="0"/>
          <w:sz w:val="26"/>
          <w:szCs w:val="26"/>
        </w:rPr>
        <w:t>3.4 Lugar y época</w:t>
      </w:r>
      <w:bookmarkEnd w:id="41"/>
    </w:p>
    <w:p w:rsidR="004A2A00" w:rsidRDefault="008865E4" w14:paraId="22D1F52D" w14:textId="77777777">
      <w:pPr>
        <w:spacing w:before="240" w:after="240"/>
        <w:rPr>
          <w:b/>
          <w:bCs/>
          <w:i/>
          <w:iCs/>
        </w:rPr>
      </w:pPr>
      <w:r>
        <w:rPr>
          <w:b/>
          <w:bCs/>
          <w:i/>
          <w:iCs/>
        </w:rPr>
        <w:t>Lugar</w:t>
      </w:r>
    </w:p>
    <w:p w:rsidR="004A2A00" w:rsidRDefault="008865E4" w14:paraId="6BB77E5C" w14:textId="77777777">
      <w:pPr>
        <w:spacing w:before="240" w:after="240"/>
      </w:pPr>
      <w:r>
        <w:t>El estudio se llevará a cabo en la ciudad de Asunción, Paraguay. La elección de esta ciudad responde directamente al planteamiento del problema, que identifica la baja retención de conceptos de economía personal como una deficiencia presente en estudiantes de nivel medio de Asunción. En caso de realizarse el piloto con estudiantes reales, la institución educativa participante será confirmada durante la fase de implementación del proyecto.</w:t>
      </w:r>
    </w:p>
    <w:p w:rsidR="004A2A00" w:rsidRDefault="008865E4" w14:paraId="79778668" w14:textId="77777777">
      <w:pPr>
        <w:spacing w:before="240" w:after="240"/>
        <w:rPr>
          <w:b/>
          <w:bCs/>
          <w:i/>
          <w:iCs/>
        </w:rPr>
      </w:pPr>
      <w:r>
        <w:rPr>
          <w:b/>
          <w:bCs/>
          <w:i/>
          <w:iCs/>
        </w:rPr>
        <w:t>Época</w:t>
      </w:r>
    </w:p>
    <w:p w:rsidR="004A2A00" w:rsidRDefault="008865E4" w14:paraId="796C2EB3" w14:textId="77777777">
      <w:pPr>
        <w:spacing w:before="240" w:after="240"/>
      </w:pPr>
      <w:r>
        <w:t>El trabajo abarca el período comprendido entre abril y noviembre de 2026, con una duración total aproximada de seis meses. Durante este tiempo se distinguen tres fases: una primera fase de análisis, diseño y configuración del entorno de desarrollo; una segunda fase de desarrollo iterativo de la plataforma organizada en sprints bajo el marco Scrum; y una tercera fase de implementación piloto y validación, en la que se ejecutarán las pruebas de usabilidad y, según la disponibilidad de acceso institucional, las pruebas de retención de conocimientos con estudiantes reales. La distribución del tiempo entre estas fases está detallada en el cronograma de trabajo incluido en los anexos del presente documento.</w:t>
      </w:r>
    </w:p>
    <w:p w:rsidR="004A2A00" w:rsidRDefault="008865E4" w14:paraId="46489106" w14:textId="77777777">
      <w:pPr>
        <w:pStyle w:val="Heading3"/>
        <w:spacing w:before="280"/>
        <w:rPr>
          <w:i w:val="0"/>
          <w:iCs w:val="0"/>
          <w:sz w:val="26"/>
          <w:szCs w:val="26"/>
        </w:rPr>
      </w:pPr>
      <w:bookmarkStart w:name="_ik4vqkct8tfj" w:colFirst="0" w:colLast="0" w:id="42"/>
      <w:bookmarkStart w:name="_Toc237609125" w:id="43"/>
      <w:bookmarkEnd w:id="42"/>
      <w:r>
        <w:rPr>
          <w:i w:val="0"/>
          <w:iCs w:val="0"/>
          <w:sz w:val="26"/>
          <w:szCs w:val="26"/>
        </w:rPr>
        <w:t>3.5 Metodología de desarrollo de software</w:t>
      </w:r>
      <w:bookmarkEnd w:id="43"/>
    </w:p>
    <w:p w:rsidR="004A2A00" w:rsidRDefault="008865E4" w14:paraId="68F060BA" w14:textId="77777777">
      <w:pPr>
        <w:spacing w:before="240" w:after="240"/>
      </w:pPr>
      <w:r>
        <w:t>Para el desarrollo de la plataforma se adoptará el marco de trabajo Scrum, una metodología ágil que organiza el trabajo en iteraciones cortas denominadas sprints, cada una con objetivos concretos y entregables definidos. Esta elección responde a la naturaleza iterativa del proyecto, donde los requisitos pueden evolucionar a medida que avanza el desarrollo y se obtiene retroalimentación.</w:t>
      </w:r>
    </w:p>
    <w:p w:rsidR="004A2A00" w:rsidRDefault="008865E4" w14:paraId="68BBBFB2" w14:textId="77777777">
      <w:pPr>
        <w:spacing w:before="240" w:after="240"/>
      </w:pPr>
      <w:r>
        <w:t>El proyecto se organizará en diez sprints de tres semanas cada uno, cubriendo desde la fase de análisis y diseño inicial hasta la implementación piloto y validación final. Cada sprint seguirá los rituales Scrum estándar: planificación al inicio, revisión y retrospectiva al cierre, y reuniones de seguimiento periódicas durante su desarrollo. Los roles del equipo serán asumidos por los integrantes del proyecto, adaptando la estructura de Scrum al contexto académico del TCC.</w:t>
      </w:r>
    </w:p>
    <w:p w:rsidR="004A2A00" w:rsidRDefault="008865E4" w14:paraId="05B600BC" w14:textId="77777777">
      <w:pPr>
        <w:pStyle w:val="Heading3"/>
        <w:spacing w:before="280"/>
        <w:rPr>
          <w:i w:val="0"/>
          <w:iCs w:val="0"/>
          <w:sz w:val="26"/>
          <w:szCs w:val="26"/>
        </w:rPr>
      </w:pPr>
      <w:bookmarkStart w:name="_kso7wn97mxjq" w:colFirst="0" w:colLast="0" w:id="44"/>
      <w:bookmarkStart w:name="_Toc237609126" w:id="45"/>
      <w:bookmarkEnd w:id="44"/>
      <w:r>
        <w:rPr>
          <w:i w:val="0"/>
          <w:iCs w:val="0"/>
          <w:sz w:val="26"/>
          <w:szCs w:val="26"/>
        </w:rPr>
        <w:t>3.6 Población</w:t>
      </w:r>
      <w:bookmarkEnd w:id="45"/>
    </w:p>
    <w:p w:rsidR="004A2A00" w:rsidRDefault="008865E4" w14:paraId="3246E372" w14:textId="77777777">
      <w:pPr>
        <w:spacing w:before="240" w:after="240"/>
      </w:pPr>
      <w:r>
        <w:t>La población de este estudio está constituida por estudiantes de educación media de la ciudad de Asunción, Paraguay, de entre 14 y 18 años aproximadamente, cursando el primero, segundo o tercer año del nivel medio. Este grupo representa el público objetivo directo de la plataforma, donde se identifica la deficiencia en la retención de conceptos de economía personal descrita en el planteamiento del problema.</w:t>
      </w:r>
    </w:p>
    <w:p w:rsidR="004A2A00" w:rsidRDefault="008865E4" w14:paraId="64905A43" w14:textId="77777777">
      <w:pPr>
        <w:spacing w:before="240" w:after="240"/>
      </w:pPr>
      <w:r>
        <w:t>Para la fase de validación, la población de referencia corresponde a estudiantes de nivel medio de una institución educativa de Asunción, cuyo acceso será gestionado durante el tramo final del desarrollo. La decisión de trabajar con una única institución responde a las limitaciones de tiempo y recursos del presente trabajo.</w:t>
      </w:r>
    </w:p>
    <w:p w:rsidR="004A2A00" w:rsidRDefault="008865E4" w14:paraId="10E3B1FB" w14:textId="77777777">
      <w:pPr>
        <w:pStyle w:val="Heading3"/>
        <w:spacing w:before="280"/>
        <w:rPr>
          <w:i w:val="0"/>
          <w:iCs w:val="0"/>
          <w:sz w:val="26"/>
          <w:szCs w:val="26"/>
        </w:rPr>
      </w:pPr>
      <w:bookmarkStart w:name="_axum6eotc2t3" w:colFirst="0" w:colLast="0" w:id="46"/>
      <w:bookmarkStart w:name="_Toc237609127" w:id="47"/>
      <w:bookmarkEnd w:id="46"/>
      <w:r>
        <w:rPr>
          <w:i w:val="0"/>
          <w:iCs w:val="0"/>
          <w:sz w:val="26"/>
          <w:szCs w:val="26"/>
        </w:rPr>
        <w:t>3.7 Muestra</w:t>
      </w:r>
      <w:bookmarkEnd w:id="47"/>
    </w:p>
    <w:p w:rsidR="004A2A00" w:rsidRDefault="008865E4" w14:paraId="0A2FA468" w14:textId="77777777">
      <w:pPr>
        <w:spacing w:before="240" w:after="240"/>
      </w:pPr>
      <w:r>
        <w:t>La muestra será seleccionada mediante un muestreo no probabilístico por conveniencia (Hernández Sampieri et al., 2014). El estudio se llevará a cabo con un grupo de entre 10 y 20 estudiantes de educación media de una institución educativa de Asunción, un tamaño manejable para el equipo y suficiente para obtener datos preliminares sobre el impacto de la plataforma en la retención de conocimientos de economía personal. Este grupo cumplirá el rol de grupo experimental, utilizando la plataforma durante el período de intervención establecido. La institución educativa específica y el curso participante serán confirmados durante la fase de implementación piloto del proyecto.</w:t>
      </w:r>
    </w:p>
    <w:p w:rsidR="004A2A00" w:rsidRDefault="008865E4" w14:paraId="60C2E26D" w14:textId="77777777">
      <w:pPr>
        <w:pStyle w:val="Heading3"/>
        <w:spacing w:before="280"/>
        <w:rPr>
          <w:i w:val="0"/>
          <w:iCs w:val="0"/>
          <w:sz w:val="26"/>
          <w:szCs w:val="26"/>
        </w:rPr>
      </w:pPr>
      <w:bookmarkStart w:name="_f72ne1dqyz5o" w:colFirst="0" w:colLast="0" w:id="48"/>
      <w:bookmarkStart w:name="_Toc237609128" w:id="49"/>
      <w:bookmarkEnd w:id="48"/>
      <w:r>
        <w:rPr>
          <w:i w:val="0"/>
          <w:iCs w:val="0"/>
          <w:sz w:val="26"/>
          <w:szCs w:val="26"/>
        </w:rPr>
        <w:t>3.8 Técnicas de recolección de datos</w:t>
      </w:r>
      <w:bookmarkEnd w:id="49"/>
    </w:p>
    <w:p w:rsidR="004A2A00" w:rsidRDefault="008865E4" w14:paraId="2F7555BA" w14:textId="77777777">
      <w:pPr>
        <w:spacing w:before="240" w:after="240"/>
      </w:pPr>
      <w:r>
        <w:t>La recolección de datos se llevará a cabo mediante cuatro instrumentos complementarios, elegidos en función de los objetivos planteados y del enfoque mixto adoptado.</w:t>
      </w:r>
    </w:p>
    <w:p w:rsidRPr="003E4B55" w:rsidR="004A2A00" w:rsidRDefault="008865E4" w14:paraId="43668A26" w14:textId="77777777">
      <w:pPr>
        <w:spacing w:before="240" w:after="240"/>
        <w:rPr>
          <w:b/>
          <w:bCs/>
          <w:i/>
          <w:iCs/>
          <w:lang w:val="en-US"/>
        </w:rPr>
      </w:pPr>
      <w:r>
        <w:rPr>
          <w:b/>
          <w:bCs/>
          <w:i/>
          <w:iCs/>
          <w:lang w:val="en-US"/>
        </w:rPr>
        <w:t>Pre-test y post-test estandarizado</w:t>
      </w:r>
    </w:p>
    <w:p w:rsidR="004A2A00" w:rsidRDefault="008865E4" w14:paraId="4FCEBBE1" w14:textId="77777777">
      <w:pPr>
        <w:spacing w:before="240" w:after="240"/>
      </w:pPr>
      <w:r>
        <w:t>El instrumento principal será una prueba de conocimientos sobre economía personal aplicada en dos momentos. El pre-test se tomará antes de que los estudiantes comiencen a usar la plataforma, para establecer su nivel de conocimiento base. El post-test se aplicará una vez finalizado el período de uso, para medir cuánto variaron esos conocimientos. La prueba cubrirá los temas de los módulos de la plataforma: ahorro, presupuesto, crédito y deuda, e interés compuesto.</w:t>
      </w:r>
    </w:p>
    <w:p w:rsidR="004A2A00" w:rsidRDefault="008865E4" w14:paraId="490A8C0B" w14:textId="77777777">
      <w:pPr>
        <w:spacing w:before="240" w:after="240"/>
        <w:rPr>
          <w:b/>
          <w:bCs/>
          <w:i/>
          <w:iCs/>
        </w:rPr>
      </w:pPr>
      <w:r>
        <w:rPr>
          <w:b/>
          <w:bCs/>
          <w:i/>
          <w:iCs/>
        </w:rPr>
        <w:t>Encuesta de usabilidad — System Usability Scale (SUS)</w:t>
      </w:r>
    </w:p>
    <w:p w:rsidR="004A2A00" w:rsidRDefault="008865E4" w14:paraId="34AB4BA7" w14:textId="77777777">
      <w:pPr>
        <w:spacing w:before="240" w:after="240"/>
      </w:pPr>
      <w:r>
        <w:t>Para evaluar la experiencia de usuario con la plataforma se aplicará la escala SUS, desarrollada por Brooke (1986). Consiste en diez ítems con respuestas en formato Likert de cinco puntos y produce un puntaje global que permite clasificar la plataforma en distintos niveles de aceptabilidad. Es uno de los instrumentos más utilizados en estudios de evaluación de interfaces digitales.</w:t>
      </w:r>
    </w:p>
    <w:p w:rsidR="004A2A00" w:rsidRDefault="008865E4" w14:paraId="2A820E5A" w14:textId="77777777">
      <w:pPr>
        <w:spacing w:before="240" w:after="240"/>
        <w:rPr>
          <w:b/>
          <w:bCs/>
          <w:i/>
          <w:iCs/>
        </w:rPr>
      </w:pPr>
      <w:r>
        <w:rPr>
          <w:b/>
          <w:bCs/>
          <w:i/>
          <w:iCs/>
        </w:rPr>
        <w:t>Registro de uso de la plataforma</w:t>
      </w:r>
    </w:p>
    <w:p w:rsidR="004A2A00" w:rsidRDefault="008865E4" w14:paraId="5A6D4D83" w14:textId="77777777">
      <w:pPr>
        <w:spacing w:before="240" w:after="240"/>
      </w:pPr>
      <w:r>
        <w:t>La plataforma contará con un módulo de analíticas integrado que registrará automáticamente los datos de uso de cada estudiante: número de sesiones, módulos completados, puntos acumulados, insignias obtenidas y tiempo promedio por sesión. Esta información estará disponible en el panel de docentes y servirá como fuente de datos cuantitativos sobre el nivel de engagement, complementando los resultados del post-test.</w:t>
      </w:r>
    </w:p>
    <w:p w:rsidR="004A2A00" w:rsidRDefault="008865E4" w14:paraId="2E438AFC" w14:textId="77777777">
      <w:pPr>
        <w:spacing w:before="240" w:after="240"/>
        <w:rPr>
          <w:b/>
          <w:bCs/>
          <w:i/>
          <w:iCs/>
        </w:rPr>
      </w:pPr>
      <w:r>
        <w:rPr>
          <w:b/>
          <w:bCs/>
          <w:i/>
          <w:iCs/>
        </w:rPr>
        <w:t>Encuesta de satisfacción</w:t>
      </w:r>
    </w:p>
    <w:p w:rsidR="004A2A00" w:rsidRDefault="008865E4" w14:paraId="7037AAB4" w14:textId="77777777">
      <w:pPr>
        <w:spacing w:before="240" w:after="240"/>
      </w:pPr>
      <w:r>
        <w:t xml:space="preserve">Como instrumento de apoyo, se aplicará una encuesta de satisfacción para capturar la percepción de los usuarios respecto a la experiencia de aprendizaje con la plataforma. Incluirá preguntas sobre motivación, claridad de los contenidos, percepción de utilidad y </w:t>
      </w:r>
      <w:r>
        <w:t>disposición a seguir usando la herramienta. Su aplicación está condicionada a la disponibilidad de tiempo durante el piloto, por lo que es secundaria respecto a los tres instrumentos anteriores.</w:t>
      </w:r>
    </w:p>
    <w:p w:rsidR="003E4B55" w:rsidRDefault="003E4B55" w14:paraId="2A0C9FE0" w14:textId="77777777">
      <w:pPr>
        <w:spacing w:before="240" w:after="240"/>
      </w:pPr>
    </w:p>
    <w:p w:rsidR="004A2A00" w:rsidRDefault="008865E4" w14:paraId="229CAE55" w14:textId="77777777">
      <w:pPr>
        <w:pStyle w:val="Heading3"/>
        <w:spacing w:before="280"/>
        <w:rPr>
          <w:i w:val="0"/>
          <w:iCs w:val="0"/>
          <w:sz w:val="26"/>
          <w:szCs w:val="26"/>
        </w:rPr>
      </w:pPr>
      <w:bookmarkStart w:name="_bj7o3nnmz8g4" w:colFirst="0" w:colLast="0" w:id="50"/>
      <w:bookmarkStart w:name="_Toc237609129" w:id="51"/>
      <w:bookmarkEnd w:id="50"/>
      <w:r>
        <w:rPr>
          <w:i w:val="0"/>
          <w:iCs w:val="0"/>
          <w:sz w:val="26"/>
          <w:szCs w:val="26"/>
        </w:rPr>
        <w:t>3.9 Procedimiento de análisis de datos</w:t>
      </w:r>
      <w:bookmarkEnd w:id="51"/>
    </w:p>
    <w:p w:rsidR="004A2A00" w:rsidRDefault="008865E4" w14:paraId="6FD8BEEE" w14:textId="77777777">
      <w:pPr>
        <w:spacing w:before="240" w:after="240"/>
      </w:pPr>
      <w:r>
        <w:t>El análisis de los datos se organizará según el tipo de información recolectada.</w:t>
      </w:r>
    </w:p>
    <w:p w:rsidR="004A2A00" w:rsidRDefault="008865E4" w14:paraId="6921984F" w14:textId="77777777">
      <w:pPr>
        <w:spacing w:before="240" w:after="240"/>
        <w:rPr>
          <w:b/>
          <w:bCs/>
          <w:i/>
          <w:iCs/>
        </w:rPr>
      </w:pPr>
      <w:r>
        <w:rPr>
          <w:b/>
          <w:bCs/>
          <w:i/>
          <w:iCs/>
        </w:rPr>
        <w:t>Análisis de datos cuantitativos</w:t>
      </w:r>
    </w:p>
    <w:p w:rsidR="004A2A00" w:rsidRDefault="008865E4" w14:paraId="48DD059C" w14:textId="77777777">
      <w:pPr>
        <w:spacing w:before="240" w:after="240"/>
      </w:pPr>
      <w:r>
        <w:t>Los resultados del pre-test y post-test se procesarán con estadística descriptiva utilizando Microsoft Excel. Se calcularán la media y la desviación estándar de los puntajes en ambas instancias, lo que permitirá determinar la variación porcentual en la retención de conocimientos. Estos resultados se contrastan directamente con la hipótesis planteada, que establece una mejora esperada de al menos un 25 %. Los datos de uso registrados por la plataforma se procesarán también en Excel, permitiendo caracterizar el nivel de engagement y analizar si existe correlación con los resultados del post-test. Los resultados de la escala SUS se procesarán siguiendo su procedimiento estándar, obteniendo un puntaje global de usabilidad dentro de la escala de aceptabilidad correspondiente.</w:t>
      </w:r>
    </w:p>
    <w:p w:rsidR="004A2A00" w:rsidRDefault="008865E4" w14:paraId="622D15A0" w14:textId="77777777">
      <w:pPr>
        <w:spacing w:before="240" w:after="240"/>
        <w:rPr>
          <w:b/>
          <w:bCs/>
          <w:i/>
          <w:iCs/>
        </w:rPr>
      </w:pPr>
      <w:r>
        <w:rPr>
          <w:b/>
          <w:bCs/>
          <w:i/>
          <w:iCs/>
        </w:rPr>
        <w:t>Análisis de datos cualitativos</w:t>
      </w:r>
    </w:p>
    <w:p w:rsidR="004A2A00" w:rsidRDefault="008865E4" w14:paraId="76A380CD" w14:textId="77777777">
      <w:pPr>
        <w:spacing w:before="240" w:after="240"/>
      </w:pPr>
      <w:r>
        <w:t>Las respuestas de la encuesta de satisfacción se analizarán mediante frecuencias para los ítems cerrados, determinando la distribución porcentual de cada respuesta. Si se incluyen preguntas abiertas, las respuestas se agruparán en categorías temáticas para identificar patrones generales en la percepción de los estudiantes. Ambos tipos de análisis se integrarán en la interpretación final, donde los datos cualitativos aportarán contexto y profundidad a los hallazgos cuantitativos, en línea con el enfoque mixto adoptado.</w:t>
      </w:r>
    </w:p>
    <w:p w:rsidR="004A2A00" w:rsidRDefault="008865E4" w14:paraId="799124F7" w14:textId="77777777">
      <w:pPr>
        <w:pStyle w:val="Heading3"/>
        <w:spacing w:before="280"/>
        <w:rPr>
          <w:i w:val="0"/>
          <w:iCs w:val="0"/>
        </w:rPr>
      </w:pPr>
      <w:bookmarkStart w:name="_8fw00e53w4ws" w:colFirst="0" w:colLast="0" w:id="52"/>
      <w:bookmarkStart w:name="_Toc237609130" w:id="53"/>
      <w:bookmarkEnd w:id="52"/>
      <w:r>
        <w:rPr>
          <w:i w:val="0"/>
          <w:iCs w:val="0"/>
        </w:rPr>
        <w:t>3.10 Validación de la solución</w:t>
      </w:r>
      <w:bookmarkEnd w:id="53"/>
    </w:p>
    <w:p w:rsidR="004A2A00" w:rsidRDefault="008865E4" w14:paraId="50441888" w14:textId="77777777">
      <w:pPr>
        <w:spacing w:before="240" w:after="240"/>
      </w:pPr>
      <w:r>
        <w:t>La validación de la plataforma se abordará desde dos dimensiones complementarias: la validación técnica y la validación pedagógica. Ambas se ejecutarán durante el último sprint del proyecto, correspondiente a la fase de implementación piloto.</w:t>
      </w:r>
    </w:p>
    <w:p w:rsidR="004A2A00" w:rsidRDefault="008865E4" w14:paraId="5F6DFC89" w14:textId="77777777">
      <w:pPr>
        <w:spacing w:before="240" w:after="240"/>
        <w:rPr>
          <w:b/>
          <w:bCs/>
          <w:i/>
          <w:iCs/>
        </w:rPr>
      </w:pPr>
      <w:r>
        <w:rPr>
          <w:b/>
          <w:bCs/>
          <w:i/>
          <w:iCs/>
        </w:rPr>
        <w:t>Validación técnica</w:t>
      </w:r>
    </w:p>
    <w:p w:rsidR="004A2A00" w:rsidRDefault="008865E4" w14:paraId="197DF986" w14:textId="77777777">
      <w:pPr>
        <w:spacing w:before="240" w:after="240"/>
      </w:pPr>
      <w:r>
        <w:t>La validación técnica busca confirmar que la plataforma funciona correctamente en términos de software, interfaz y compatibilidad. Esta dimensión está completamente dentro del control del equipo y no depende del acceso a instituciones educativas. Se llevarán a cabo pruebas unitarias sobre los componentes individuales del sistema —módulos de contenido, sistema de puntos, insignias, niveles y registro de usuarios—, pruebas de usabilidad mediante la escala SUS aplicadas a usuarios representativos del perfil objetivo, y pruebas de compatibilidad multiplataforma para verificar el correcto funcionamiento en computadoras, tablets y smartphones.</w:t>
      </w:r>
    </w:p>
    <w:p w:rsidR="004A2A00" w:rsidRDefault="004A2A00" w14:paraId="10DA56C9" w14:textId="77777777">
      <w:pPr>
        <w:spacing w:before="240" w:after="240"/>
        <w:rPr>
          <w:b/>
          <w:bCs/>
          <w:i/>
          <w:iCs/>
        </w:rPr>
      </w:pPr>
    </w:p>
    <w:p w:rsidR="004A2A00" w:rsidRDefault="004A2A00" w14:paraId="23400CFA" w14:textId="77777777">
      <w:pPr>
        <w:spacing w:before="240" w:after="240"/>
        <w:rPr>
          <w:b/>
          <w:bCs/>
          <w:i/>
          <w:iCs/>
        </w:rPr>
      </w:pPr>
    </w:p>
    <w:p w:rsidR="004A2A00" w:rsidRDefault="004A2A00" w14:paraId="6B3E8FE2" w14:textId="77777777">
      <w:pPr>
        <w:spacing w:before="240" w:after="240"/>
        <w:rPr>
          <w:b/>
          <w:bCs/>
          <w:i/>
          <w:iCs/>
        </w:rPr>
      </w:pPr>
    </w:p>
    <w:p w:rsidR="003E4B55" w:rsidRDefault="003E4B55" w14:paraId="5E51D9FE" w14:textId="77777777">
      <w:pPr>
        <w:spacing w:before="240" w:after="240"/>
        <w:rPr>
          <w:b/>
          <w:bCs/>
          <w:i/>
          <w:iCs/>
        </w:rPr>
      </w:pPr>
    </w:p>
    <w:p w:rsidR="003E4B55" w:rsidRDefault="003E4B55" w14:paraId="708D6D22" w14:textId="77777777">
      <w:pPr>
        <w:spacing w:before="240" w:after="240"/>
        <w:rPr>
          <w:b/>
          <w:bCs/>
          <w:i/>
          <w:iCs/>
        </w:rPr>
      </w:pPr>
    </w:p>
    <w:p w:rsidR="003E4B55" w:rsidRDefault="003E4B55" w14:paraId="38085187" w14:textId="77777777">
      <w:pPr>
        <w:spacing w:before="240" w:after="240"/>
        <w:rPr>
          <w:b/>
          <w:bCs/>
          <w:i/>
          <w:iCs/>
        </w:rPr>
      </w:pPr>
    </w:p>
    <w:p w:rsidR="004A2A00" w:rsidRDefault="008865E4" w14:paraId="5A22D2BA" w14:textId="77777777">
      <w:pPr>
        <w:spacing w:before="240" w:after="240"/>
        <w:rPr>
          <w:b/>
          <w:bCs/>
          <w:i/>
          <w:iCs/>
        </w:rPr>
      </w:pPr>
      <w:r>
        <w:rPr>
          <w:b/>
          <w:bCs/>
          <w:i/>
          <w:iCs/>
        </w:rPr>
        <w:t>Validación pedagógica</w:t>
      </w:r>
    </w:p>
    <w:p w:rsidR="004A2A00" w:rsidRDefault="008865E4" w14:paraId="04FB0CB4" w14:textId="77777777">
      <w:pPr>
        <w:spacing w:before="240" w:after="240"/>
      </w:pPr>
      <w:r>
        <w:t>La validación pedagógica se realizará con el grupo de estudiantes de nivel medio mediante el esquema pre-test y post-test descrito anteriormente. La comparación entre ambos resultados permitirá evaluar si el uso de la plataforma se asocia con una mejora en la retención de conceptos de economía personal y contrastar este resultado con la hipótesis planteada. Adicionalmente, se recogerá feedback cualitativo de los estudiantes mediante la encuesta de satisfacción.</w:t>
      </w:r>
    </w:p>
    <w:p w:rsidR="003E4B55" w:rsidRDefault="003E4B55" w14:paraId="6375AA8B" w14:textId="341C8458">
      <w:pPr>
        <w:rPr>
          <w:b/>
          <w:i/>
        </w:rPr>
      </w:pPr>
      <w:r>
        <w:rPr>
          <w:b/>
          <w:i/>
        </w:rPr>
        <w:br w:type="page"/>
      </w:r>
    </w:p>
    <w:p w:rsidR="004A2A00" w:rsidRDefault="008865E4" w14:paraId="2E2314C8" w14:textId="4F8D2BAC">
      <w:pPr>
        <w:spacing w:before="120" w:after="120" w:line="360" w:lineRule="auto"/>
        <w:jc w:val="right"/>
      </w:pPr>
      <w:r>
        <w:rPr>
          <w:b/>
          <w:i/>
        </w:rPr>
        <w:t>Capítulo 4. Especificación de la solución tecnológica</w:t>
      </w:r>
    </w:p>
    <w:p w:rsidR="004A2A00" w:rsidRDefault="008865E4" w14:paraId="12E109C3" w14:textId="77777777">
      <w:pPr>
        <w:pStyle w:val="Heading3"/>
        <w:spacing w:before="280"/>
        <w:rPr>
          <w:i w:val="0"/>
          <w:iCs w:val="0"/>
        </w:rPr>
      </w:pPr>
      <w:bookmarkStart w:name="_5h98dllm1p5o" w:colFirst="0" w:colLast="0" w:id="54"/>
      <w:bookmarkStart w:name="_Toc237609131" w:id="55"/>
      <w:bookmarkEnd w:id="54"/>
      <w:r>
        <w:rPr>
          <w:i w:val="0"/>
          <w:iCs w:val="0"/>
        </w:rPr>
        <w:t>4.1 Descripción general de la solución tecnológica</w:t>
      </w:r>
      <w:bookmarkEnd w:id="55"/>
    </w:p>
    <w:p w:rsidR="004A2A00" w:rsidRDefault="008865E4" w14:paraId="5E402DCB" w14:textId="77777777">
      <w:pPr>
        <w:spacing w:before="240" w:after="240"/>
      </w:pPr>
      <w:r>
        <w:t>La solución propuesta consiste en una plataforma web gamificada orientada a fortalecer la retención de conceptos de economía personal en estudiantes de educación media de Asunción. La plataforma está diseñada para funcionar como un complemento digital al proceso de enseñanza tradicional, accesible desde cualquier dispositivo con navegador web, sin necesidad de instalación.</w:t>
      </w:r>
    </w:p>
    <w:p w:rsidR="004A2A00" w:rsidRDefault="008865E4" w14:paraId="5F29A82D" w14:textId="77777777">
      <w:pPr>
        <w:spacing w:before="240" w:after="240"/>
      </w:pPr>
      <w:r>
        <w:t>La experiencia del usuario gira en torno a seis módulos de contenido temático —ahorro, presupuesto, crédito y deuda, interés compuesto, inversión y planificación financiera— cada uno organizado en lecciones cortas seguidas de actividades de práctica. El progreso del estudiante se visualiza a través de un sistema de gamificación que incluye puntos por actividades completadas, insignias por logros alcanzados, niveles de avance y una tabla de clasificación que fomenta la participación. La plataforma cuenta además con un panel de docentes desde el cual es posible monitorear el progreso individual y grupal de los estudiantes, consultar el registro de uso y administrar el acceso a los módulos.</w:t>
      </w:r>
    </w:p>
    <w:p w:rsidR="004A2A00" w:rsidRDefault="008865E4" w14:paraId="5C25A19C" w14:textId="77777777">
      <w:pPr>
        <w:spacing w:before="240" w:after="240"/>
      </w:pPr>
      <w:r>
        <w:t>La arquitectura del sistema sigue el modelo cliente-servidor. El frontend, desarrollado en React.js, se comunica con un backend construido en Node.js mediante una API REST, y los datos son persistidos en una base de datos MongoDB. El despliegue se realizará en servicios en la nube, garantizando disponibilidad continua y acceso multiplataforma.</w:t>
      </w:r>
    </w:p>
    <w:p w:rsidR="004A2A00" w:rsidRDefault="004A2A00" w14:paraId="2AB5C0A7" w14:textId="77777777"/>
    <w:p w:rsidR="004A2A00" w:rsidRDefault="008865E4" w14:paraId="19AC9E7D" w14:textId="77777777">
      <w:pPr>
        <w:pStyle w:val="Heading3"/>
        <w:spacing w:before="280"/>
        <w:rPr>
          <w:i w:val="0"/>
          <w:iCs w:val="0"/>
          <w:sz w:val="26"/>
          <w:szCs w:val="26"/>
        </w:rPr>
      </w:pPr>
      <w:bookmarkStart w:name="_pojoaybeglws" w:colFirst="0" w:colLast="0" w:id="56"/>
      <w:bookmarkStart w:name="_Toc237609132" w:id="57"/>
      <w:bookmarkEnd w:id="56"/>
      <w:r>
        <w:rPr>
          <w:i w:val="0"/>
          <w:iCs w:val="0"/>
          <w:sz w:val="26"/>
          <w:szCs w:val="26"/>
        </w:rPr>
        <w:t>4.2 Arquitectura de la solución tecnológica</w:t>
      </w:r>
      <w:bookmarkEnd w:id="57"/>
    </w:p>
    <w:p w:rsidR="004A2A00" w:rsidRDefault="008865E4" w14:paraId="0E48D065" w14:textId="77777777">
      <w:pPr>
        <w:pStyle w:val="Heading4"/>
        <w:spacing w:before="240" w:after="40"/>
        <w:rPr>
          <w:b/>
          <w:bCs/>
          <w:i w:val="0"/>
          <w:iCs w:val="0"/>
          <w:color w:val="000000"/>
        </w:rPr>
      </w:pPr>
      <w:bookmarkStart w:name="_rzwoedo13iao" w:colFirst="0" w:colLast="0" w:id="58"/>
      <w:bookmarkStart w:name="_Toc237609133" w:id="59"/>
      <w:bookmarkEnd w:id="58"/>
      <w:r>
        <w:rPr>
          <w:b/>
          <w:bCs/>
          <w:i w:val="0"/>
          <w:iCs w:val="0"/>
          <w:color w:val="000000"/>
        </w:rPr>
        <w:t>4.2.1 Arquitectura general del sistema</w:t>
      </w:r>
      <w:bookmarkEnd w:id="59"/>
    </w:p>
    <w:p w:rsidR="004A2A00" w:rsidRDefault="008865E4" w14:paraId="1A6F61E6" w14:textId="77777777">
      <w:pPr>
        <w:spacing w:before="240" w:after="240"/>
      </w:pPr>
      <w:r>
        <w:t>El sistema sigue una arquitectura de tres capas: capa de presentación (frontend), capa de lógica de negocio (backend) y capa de datos (base de datos). La comunicación entre el frontend y el backend se realiza a través de una API REST con autenticación mediante tokens JWT. El frontend consume los endpoints del backend para obtener y enviar datos, mientras que el backend interactúa con la base de datos para persistir y recuperar información.</w:t>
      </w:r>
    </w:p>
    <w:p w:rsidR="004A2A00" w:rsidRDefault="008865E4" w14:paraId="3E0B78AA" w14:textId="77777777">
      <w:pPr>
        <w:spacing w:before="240" w:after="240"/>
      </w:pPr>
      <w:r>
        <w:t>La capa de presentación está construida en React.js y es responsable de renderizar la interfaz de usuario, gestionar el estado de la sesión y consumir la API. La capa de lógica de negocio está implementada en Node.js con Express.js y contiene toda la lógica del sistema: autenticación, gestión de módulos, cálculo de puntos e insignias, registro de uso y generación de reportes. La capa de datos utiliza MongoDB como motor de base de datos no relacional, almacenando documentos JSON para usuarios, progresos, módulos y registros de actividad.</w:t>
      </w:r>
    </w:p>
    <w:p w:rsidR="003E4B55" w:rsidRDefault="003E4B55" w14:paraId="40B2AF34" w14:textId="77777777">
      <w:pPr>
        <w:spacing w:before="240" w:after="240"/>
      </w:pPr>
    </w:p>
    <w:p w:rsidR="003E4B55" w:rsidRDefault="003E4B55" w14:paraId="4C3F3E6E" w14:textId="77777777">
      <w:pPr>
        <w:spacing w:before="240" w:after="240"/>
      </w:pPr>
    </w:p>
    <w:p w:rsidR="003E4B55" w:rsidRDefault="003E4B55" w14:paraId="213249E3" w14:textId="77777777">
      <w:pPr>
        <w:spacing w:before="240" w:after="240"/>
      </w:pPr>
    </w:p>
    <w:p w:rsidR="004A2A00" w:rsidRDefault="008865E4" w14:paraId="5920EFDE" w14:textId="77777777">
      <w:pPr>
        <w:pStyle w:val="Heading4"/>
        <w:spacing w:before="240" w:after="40"/>
        <w:rPr>
          <w:b/>
          <w:bCs/>
          <w:i w:val="0"/>
          <w:iCs w:val="0"/>
          <w:color w:val="000000"/>
        </w:rPr>
      </w:pPr>
      <w:bookmarkStart w:name="_3y7siuxvrzp8" w:colFirst="0" w:colLast="0" w:id="60"/>
      <w:bookmarkStart w:name="_Toc237609134" w:id="61"/>
      <w:bookmarkEnd w:id="60"/>
      <w:r>
        <w:rPr>
          <w:b/>
          <w:bCs/>
          <w:i w:val="0"/>
          <w:iCs w:val="0"/>
          <w:color w:val="000000"/>
        </w:rPr>
        <w:t>4.2.2 Diseño de la base de datos</w:t>
      </w:r>
      <w:bookmarkEnd w:id="61"/>
    </w:p>
    <w:p w:rsidR="004A2A00" w:rsidRDefault="008865E4" w14:paraId="5F9EF6E1" w14:textId="77777777">
      <w:pPr>
        <w:spacing w:before="240" w:after="240"/>
      </w:pPr>
      <w:r>
        <w:t>La base de datos está estructurada en las siguientes colecciones principales:</w:t>
      </w:r>
    </w:p>
    <w:p w:rsidR="004A2A00" w:rsidRDefault="008865E4" w14:paraId="707210C5" w14:textId="77777777">
      <w:pPr>
        <w:spacing w:before="240" w:after="240"/>
      </w:pPr>
      <w:r>
        <w:t>Usuarios: almacena los datos de registro de cada usuario (nombre, correo electrónico, contraseña encriptada, rol —estudiante o docente—, fecha de registro y estado de la cuenta).</w:t>
      </w:r>
    </w:p>
    <w:p w:rsidR="004A2A00" w:rsidRDefault="008865E4" w14:paraId="62FA3925" w14:textId="77777777">
      <w:pPr>
        <w:spacing w:before="240" w:after="240"/>
      </w:pPr>
      <w:r>
        <w:t>Módulos: contiene la definición de cada módulo de contenido (título, descripción, orden, lecciones asociadas y actividades de evaluación).</w:t>
      </w:r>
    </w:p>
    <w:p w:rsidR="004A2A00" w:rsidRDefault="008865E4" w14:paraId="346F29B7" w14:textId="77777777">
      <w:pPr>
        <w:spacing w:before="240" w:after="240"/>
      </w:pPr>
      <w:r>
        <w:t>Progreso: registra el avance de cada estudiante por módulo (módulos completados, puntaje obtenido por actividad, insignias desbloqueadas, nivel actual y fecha de última actividad).</w:t>
      </w:r>
    </w:p>
    <w:p w:rsidR="004A2A00" w:rsidRDefault="008865E4" w14:paraId="27A03330" w14:textId="77777777">
      <w:pPr>
        <w:spacing w:before="240" w:after="240"/>
      </w:pPr>
      <w:r>
        <w:t>Registro de uso: almacena los datos de cada sesión de uso (usuario, fecha, duración, módulos visitados y actividades realizadas), utilizado para el análisis de engagement y la generación de reportes en el panel docente.</w:t>
      </w:r>
    </w:p>
    <w:p w:rsidR="004A2A00" w:rsidRDefault="008865E4" w14:paraId="47D88CE2" w14:textId="77777777">
      <w:pPr>
        <w:spacing w:before="240" w:after="240"/>
      </w:pPr>
      <w:r>
        <w:t>Resultados de evaluación: guarda los puntajes del pre-test y post-test por estudiante, incluyendo la fecha de aplicación y las respuestas individuales, para su posterior análisis estadístico.</w:t>
      </w:r>
    </w:p>
    <w:p w:rsidR="004A2A00" w:rsidRDefault="004A2A00" w14:paraId="59A188C6" w14:textId="77777777"/>
    <w:p w:rsidR="004A2A00" w:rsidRDefault="008865E4" w14:paraId="2509097F" w14:textId="77777777">
      <w:pPr>
        <w:pStyle w:val="Heading3"/>
        <w:spacing w:before="280"/>
        <w:rPr>
          <w:i w:val="0"/>
          <w:iCs w:val="0"/>
        </w:rPr>
      </w:pPr>
      <w:bookmarkStart w:name="_tem7oxoekklq" w:colFirst="0" w:colLast="0" w:id="62"/>
      <w:bookmarkStart w:name="_Toc237609135" w:id="63"/>
      <w:bookmarkEnd w:id="62"/>
      <w:r>
        <w:rPr>
          <w:i w:val="0"/>
          <w:iCs w:val="0"/>
        </w:rPr>
        <w:t>4.3 Tecnologías a utilizar</w:t>
      </w:r>
      <w:bookmarkEnd w:id="63"/>
    </w:p>
    <w:p w:rsidR="004A2A00" w:rsidRDefault="008865E4" w14:paraId="66BE0063" w14:textId="77777777">
      <w:pPr>
        <w:pStyle w:val="Heading4"/>
        <w:spacing w:before="240" w:after="40"/>
        <w:rPr>
          <w:b/>
          <w:bCs/>
          <w:i w:val="0"/>
          <w:iCs w:val="0"/>
          <w:color w:val="000000"/>
        </w:rPr>
      </w:pPr>
      <w:bookmarkStart w:name="_yjtcts75ds9v" w:colFirst="0" w:colLast="0" w:id="64"/>
      <w:bookmarkStart w:name="_Toc237609136" w:id="65"/>
      <w:bookmarkEnd w:id="64"/>
      <w:r>
        <w:rPr>
          <w:b/>
          <w:bCs/>
          <w:i w:val="0"/>
          <w:iCs w:val="0"/>
          <w:color w:val="000000"/>
        </w:rPr>
        <w:t>4.3.1 Lenguaje de programación</w:t>
      </w:r>
      <w:bookmarkEnd w:id="65"/>
    </w:p>
    <w:p w:rsidR="004A2A00" w:rsidRDefault="008865E4" w14:paraId="2221B919" w14:textId="77777777">
      <w:pPr>
        <w:spacing w:before="240" w:after="240"/>
      </w:pPr>
      <w:r>
        <w:t>El desarrollo de la plataforma utiliza JavaScript como lenguaje principal, tanto en el frontend como en el backend, lo que permite compartir lógica entre ambas capas y simplificar el flujo de trabajo del equipo.</w:t>
      </w:r>
    </w:p>
    <w:p w:rsidR="004A2A00" w:rsidRDefault="008865E4" w14:paraId="02C6B37A" w14:textId="77777777">
      <w:pPr>
        <w:pStyle w:val="Heading4"/>
        <w:spacing w:before="240" w:after="40"/>
        <w:rPr>
          <w:b/>
          <w:bCs/>
          <w:i w:val="0"/>
          <w:iCs w:val="0"/>
          <w:color w:val="000000"/>
        </w:rPr>
      </w:pPr>
      <w:bookmarkStart w:name="_jqtlweovodkp" w:colFirst="0" w:colLast="0" w:id="66"/>
      <w:bookmarkStart w:name="_Toc237609137" w:id="67"/>
      <w:bookmarkEnd w:id="66"/>
      <w:r>
        <w:rPr>
          <w:b/>
          <w:bCs/>
          <w:i w:val="0"/>
          <w:iCs w:val="0"/>
          <w:color w:val="000000"/>
        </w:rPr>
        <w:t>4.3.2 Framework de frontend</w:t>
      </w:r>
      <w:bookmarkEnd w:id="67"/>
    </w:p>
    <w:p w:rsidR="004A2A00" w:rsidRDefault="008865E4" w14:paraId="1BDFF610" w14:textId="77777777">
      <w:pPr>
        <w:spacing w:before="240" w:after="240"/>
      </w:pPr>
      <w:r>
        <w:t>React.js es la biblioteca utilizada para construir la interfaz de usuario. Su arquitectura basada en componentes facilita la reutilización de elementos visuales y el manejo eficiente del estado de la aplicación, lo que resulta especialmente útil para una plataforma con múltiples vistas dinámicas como la de progreso, módulos y panel docente.</w:t>
      </w:r>
    </w:p>
    <w:p w:rsidR="004A2A00" w:rsidRDefault="008865E4" w14:paraId="79EF73C4" w14:textId="77777777">
      <w:pPr>
        <w:pStyle w:val="Heading4"/>
        <w:spacing w:before="240" w:after="40"/>
        <w:rPr>
          <w:b/>
          <w:bCs/>
          <w:i w:val="0"/>
          <w:iCs w:val="0"/>
          <w:color w:val="000000"/>
        </w:rPr>
      </w:pPr>
      <w:bookmarkStart w:name="_hswqxk57o1m7" w:colFirst="0" w:colLast="0" w:id="68"/>
      <w:bookmarkStart w:name="_Toc237609138" w:id="69"/>
      <w:bookmarkEnd w:id="68"/>
      <w:r>
        <w:rPr>
          <w:b/>
          <w:bCs/>
          <w:i w:val="0"/>
          <w:iCs w:val="0"/>
          <w:color w:val="000000"/>
        </w:rPr>
        <w:t>4.3.3 Framework de backend</w:t>
      </w:r>
      <w:bookmarkEnd w:id="69"/>
    </w:p>
    <w:p w:rsidR="004A2A00" w:rsidRDefault="008865E4" w14:paraId="723920A2" w14:textId="77777777">
      <w:pPr>
        <w:spacing w:before="240" w:after="240"/>
      </w:pPr>
      <w:r>
        <w:t>Node.js junto con Express.js constituyen el entorno de ejecución y el framework del servidor. Esta combinación permite construir una API REST liviana, escalable y de alto rendimiento, adecuada para manejar múltiples solicitudes concurrentes de usuarios de la plataforma.</w:t>
      </w:r>
    </w:p>
    <w:p w:rsidR="003E4B55" w:rsidRDefault="003E4B55" w14:paraId="137FA689" w14:textId="77777777">
      <w:pPr>
        <w:spacing w:before="240" w:after="240"/>
      </w:pPr>
    </w:p>
    <w:p w:rsidR="003E4B55" w:rsidRDefault="003E4B55" w14:paraId="4A8CD4C0" w14:textId="77777777">
      <w:pPr>
        <w:spacing w:before="240" w:after="240"/>
      </w:pPr>
    </w:p>
    <w:p w:rsidR="003E4B55" w:rsidRDefault="003E4B55" w14:paraId="53A22D26" w14:textId="77777777">
      <w:pPr>
        <w:spacing w:before="240" w:after="240"/>
      </w:pPr>
    </w:p>
    <w:p w:rsidR="004A2A00" w:rsidRDefault="008865E4" w14:paraId="14A5DF90" w14:textId="77777777">
      <w:pPr>
        <w:pStyle w:val="Heading4"/>
        <w:spacing w:before="240" w:after="40"/>
        <w:rPr>
          <w:b/>
          <w:bCs/>
          <w:i w:val="0"/>
          <w:iCs w:val="0"/>
          <w:color w:val="000000"/>
        </w:rPr>
      </w:pPr>
      <w:bookmarkStart w:name="_i0s51pze8pd9" w:colFirst="0" w:colLast="0" w:id="70"/>
      <w:bookmarkStart w:name="_Toc237609139" w:id="71"/>
      <w:bookmarkEnd w:id="70"/>
      <w:r>
        <w:rPr>
          <w:b/>
          <w:bCs/>
          <w:i w:val="0"/>
          <w:iCs w:val="0"/>
          <w:color w:val="000000"/>
        </w:rPr>
        <w:t>4.3.4 Base de datos</w:t>
      </w:r>
      <w:bookmarkEnd w:id="71"/>
    </w:p>
    <w:p w:rsidR="004A2A00" w:rsidRDefault="008865E4" w14:paraId="3A7E62C4" w14:textId="77777777">
      <w:pPr>
        <w:spacing w:before="240" w:after="240"/>
      </w:pPr>
      <w:r>
        <w:t>MongoDB es el motor de base de datos seleccionado. Al ser una base de datos orientada a documentos, resulta especialmente adecuada para almacenar estructuras de datos flexibles como los registros de progreso y actividad de los estudiantes, que pueden variar en estructura según el módulo o la actividad realizada.</w:t>
      </w:r>
    </w:p>
    <w:p w:rsidR="004A2A00" w:rsidRDefault="008865E4" w14:paraId="1D9FCFAC" w14:textId="77777777">
      <w:pPr>
        <w:pStyle w:val="Heading4"/>
        <w:spacing w:before="240" w:after="40"/>
        <w:rPr>
          <w:b/>
          <w:bCs/>
          <w:i w:val="0"/>
          <w:iCs w:val="0"/>
          <w:color w:val="000000"/>
        </w:rPr>
      </w:pPr>
      <w:bookmarkStart w:name="_66hj3xwl0474" w:colFirst="0" w:colLast="0" w:id="72"/>
      <w:bookmarkStart w:name="_Toc237609140" w:id="73"/>
      <w:bookmarkEnd w:id="72"/>
      <w:r>
        <w:rPr>
          <w:b/>
          <w:bCs/>
          <w:i w:val="0"/>
          <w:iCs w:val="0"/>
          <w:color w:val="000000"/>
        </w:rPr>
        <w:t>4.3.5 Servidor y despliegue</w:t>
      </w:r>
      <w:bookmarkEnd w:id="73"/>
    </w:p>
    <w:p w:rsidR="004A2A00" w:rsidRDefault="008865E4" w14:paraId="16EEC47E" w14:textId="77777777">
      <w:pPr>
        <w:spacing w:before="240" w:after="240"/>
      </w:pPr>
      <w:r>
        <w:t>El despliegue de la aplicación se realizará en servicios en la nube. El backend y la base de datos se alojarán en plataformas como Railway o Render, mientras que el frontend se desplegará en Vercel, que ofrece integración directa con React.js y despliegue continuo desde el repositorio de código.</w:t>
      </w:r>
    </w:p>
    <w:p w:rsidR="004A2A00" w:rsidRDefault="008865E4" w14:paraId="60F4C26E" w14:textId="77777777">
      <w:pPr>
        <w:pStyle w:val="Heading4"/>
        <w:spacing w:before="240" w:after="40"/>
        <w:rPr>
          <w:b/>
          <w:bCs/>
          <w:i w:val="0"/>
          <w:iCs w:val="0"/>
          <w:color w:val="000000"/>
        </w:rPr>
      </w:pPr>
      <w:bookmarkStart w:name="_i5gy6oafprx6" w:colFirst="0" w:colLast="0" w:id="74"/>
      <w:bookmarkStart w:name="_Toc237609141" w:id="75"/>
      <w:bookmarkEnd w:id="74"/>
      <w:r>
        <w:rPr>
          <w:b/>
          <w:bCs/>
          <w:i w:val="0"/>
          <w:iCs w:val="0"/>
          <w:color w:val="000000"/>
        </w:rPr>
        <w:t>4.3.6 Librerías y herramientas de desarrollo</w:t>
      </w:r>
      <w:bookmarkEnd w:id="75"/>
    </w:p>
    <w:p w:rsidR="004A2A00" w:rsidRDefault="008865E4" w14:paraId="28D3D9B1" w14:textId="77777777">
      <w:pPr>
        <w:spacing w:before="240" w:after="240"/>
      </w:pPr>
      <w:r>
        <w:t>Las principales librerías y herramientas utilizadas en el proyecto son las siguientes: Mongoose, para la gestión del esquema y las operaciones sobre MongoDB desde Node.js; JSON Web Tokens (JWT), para la autenticación y autorización de usuarios; bcrypt, para el cifrado de contraseñas; Axios, para las solicitudes HTTP desde el frontend hacia la API; Chart.js, para la visualización de gráficos de progreso en el panel docente; Git y GitHub, para el control de versiones y la colaboración entre los integrantes del equipo; y Visual Studio Code como entorno de desarrollo principal.</w:t>
      </w:r>
    </w:p>
    <w:p w:rsidR="004A2A00" w:rsidRDefault="004A2A00" w14:paraId="62532C12" w14:textId="77777777"/>
    <w:p w:rsidR="004A2A00" w:rsidRDefault="008865E4" w14:paraId="2BCEA766" w14:textId="77777777">
      <w:pPr>
        <w:pStyle w:val="Heading3"/>
        <w:spacing w:before="280"/>
        <w:rPr>
          <w:i w:val="0"/>
          <w:iCs w:val="0"/>
        </w:rPr>
      </w:pPr>
      <w:bookmarkStart w:name="_wlb627sobl1q" w:colFirst="0" w:colLast="0" w:id="76"/>
      <w:bookmarkStart w:name="_Toc237609142" w:id="77"/>
      <w:bookmarkEnd w:id="76"/>
      <w:r>
        <w:rPr>
          <w:i w:val="0"/>
          <w:iCs w:val="0"/>
        </w:rPr>
        <w:t>4.4 Requisitos funcionales</w:t>
      </w:r>
      <w:bookmarkEnd w:id="77"/>
    </w:p>
    <w:p w:rsidR="004A2A00" w:rsidRDefault="008865E4" w14:paraId="31F8CD5F" w14:textId="77777777">
      <w:pPr>
        <w:spacing w:before="240" w:after="240"/>
      </w:pPr>
      <w:r>
        <w:t>Los requisitos funcionales describen las funcionalidades que la plataforma debe ofrecer para cumplir con los objetivos del proyecto.</w:t>
      </w:r>
    </w:p>
    <w:p w:rsidR="004A2A00" w:rsidRDefault="008865E4" w14:paraId="30EB7CC5" w14:textId="77777777">
      <w:pPr>
        <w:spacing w:before="240" w:after="240"/>
      </w:pPr>
      <w:r>
        <w:t>Registrar usuarios: el sistema debe permitir el registro de nuevos usuarios mediante un formulario que solicite nombre completo, correo electrónico, contraseña y rol (estudiante o docente). El correo electrónico debe ser único en el sistema.</w:t>
      </w:r>
    </w:p>
    <w:p w:rsidR="004A2A00" w:rsidRDefault="008865E4" w14:paraId="551E6170" w14:textId="77777777">
      <w:pPr>
        <w:spacing w:before="240" w:after="240"/>
      </w:pPr>
      <w:r>
        <w:t>Iniciar sesión: el sistema debe autenticar a los usuarios registrados mediante correo electrónico y contraseña, generando un token de sesión que permita el acceso a las funcionalidades correspondientes a su rol.</w:t>
      </w:r>
    </w:p>
    <w:p w:rsidR="004A2A00" w:rsidRDefault="008865E4" w14:paraId="098CF7A8" w14:textId="77777777">
      <w:pPr>
        <w:spacing w:before="240" w:after="240"/>
      </w:pPr>
      <w:r>
        <w:t>Gestionar módulos de contenido: el sistema debe presentar los seis módulos temáticos (ahorro, presupuesto, crédito y deuda, interés compuesto, inversión y planificación financiera) de forma secuencial, habilitando el acceso al siguiente módulo una vez completado el anterior.</w:t>
      </w:r>
    </w:p>
    <w:p w:rsidR="004A2A00" w:rsidRDefault="008865E4" w14:paraId="0005A613" w14:textId="77777777">
      <w:pPr>
        <w:spacing w:before="240" w:after="240"/>
      </w:pPr>
      <w:r>
        <w:t>Registrar progreso del estudiante: el sistema debe registrar automáticamente el avance de cada estudiante: módulos completados, puntajes obtenidos, insignias desbloqueadas, nivel alcanzado y tiempo de uso por sesión.</w:t>
      </w:r>
    </w:p>
    <w:p w:rsidR="004A2A00" w:rsidRDefault="008865E4" w14:paraId="73C0E9A9" w14:textId="77777777">
      <w:pPr>
        <w:spacing w:before="240" w:after="240"/>
      </w:pPr>
      <w:r>
        <w:t>Aplicar pre-test y post-test: el sistema debe permitir la aplicación de pruebas estandarizadas de conocimientos antes y después del uso de la plataforma, almacenando los resultados individuales para su posterior análisis.</w:t>
      </w:r>
    </w:p>
    <w:p w:rsidR="004A2A00" w:rsidRDefault="008865E4" w14:paraId="4AD0F287" w14:textId="77777777">
      <w:pPr>
        <w:spacing w:before="240" w:after="240"/>
      </w:pPr>
      <w:r>
        <w:t>Mostrar sistema de gamificación: el sistema debe mostrar al estudiante su puntaje acumulado, nivel actual, insignias obtenidas y posición en la tabla de clasificación, actualizándose en tiempo real a medida que completa actividades.</w:t>
      </w:r>
    </w:p>
    <w:p w:rsidR="004A2A00" w:rsidRDefault="008865E4" w14:paraId="4CF50FAA" w14:textId="77777777">
      <w:pPr>
        <w:spacing w:before="240" w:after="240"/>
      </w:pPr>
      <w:r>
        <w:t>Generar reportes en el panel docente: el sistema debe permitir al docente visualizar el progreso individual y grupal de los estudiantes, incluyendo módulos completados, puntajes y tiempo de uso, con opción de exportar los datos en formato CSV o PDF.</w:t>
      </w:r>
    </w:p>
    <w:p w:rsidR="004A2A00" w:rsidRDefault="008865E4" w14:paraId="7066D8CD" w14:textId="77777777">
      <w:pPr>
        <w:spacing w:before="240" w:after="240"/>
      </w:pPr>
      <w:r>
        <w:t>Buscar información dentro de la plataforma: el sistema debe ofrecer un buscador que permita a los estudiantes y docentes localizar módulos, lecciones o términos específicos dentro del contenido disponible.</w:t>
      </w:r>
    </w:p>
    <w:p w:rsidR="004A2A00" w:rsidRDefault="008865E4" w14:paraId="34982DD4" w14:textId="77777777">
      <w:pPr>
        <w:spacing w:before="240" w:after="240"/>
      </w:pPr>
      <w:r>
        <w:t>Editar datos de perfil: el sistema debe permitir a los usuarios actualizar su información de perfil, incluyendo nombre, correo electrónico y contraseña.</w:t>
      </w:r>
    </w:p>
    <w:p w:rsidR="004A2A00" w:rsidRDefault="004A2A00" w14:paraId="4D22F382" w14:textId="77777777"/>
    <w:p w:rsidR="004A2A00" w:rsidRDefault="008865E4" w14:paraId="50E4A5BB" w14:textId="77777777">
      <w:pPr>
        <w:pStyle w:val="Heading3"/>
        <w:spacing w:before="280"/>
        <w:rPr>
          <w:i w:val="0"/>
          <w:iCs w:val="0"/>
        </w:rPr>
      </w:pPr>
      <w:bookmarkStart w:name="_jchom36su5br" w:colFirst="0" w:colLast="0" w:id="78"/>
      <w:bookmarkStart w:name="_Toc237609143" w:id="79"/>
      <w:bookmarkEnd w:id="78"/>
      <w:r>
        <w:rPr>
          <w:i w:val="0"/>
          <w:iCs w:val="0"/>
        </w:rPr>
        <w:t>4.5 Requisitos no funcionales</w:t>
      </w:r>
      <w:bookmarkEnd w:id="79"/>
    </w:p>
    <w:p w:rsidR="004A2A00" w:rsidRDefault="008865E4" w14:paraId="6EB6D929" w14:textId="77777777">
      <w:pPr>
        <w:spacing w:before="240" w:after="240"/>
      </w:pPr>
      <w:r>
        <w:t>Los requisitos no funcionales definen los atributos de calidad que debe cumplir la plataforma más allá de sus funcionalidades específicas.</w:t>
      </w:r>
    </w:p>
    <w:p w:rsidR="004A2A00" w:rsidRDefault="008865E4" w14:paraId="77B5FF1D" w14:textId="77777777">
      <w:pPr>
        <w:spacing w:before="240" w:after="240"/>
      </w:pPr>
      <w:r>
        <w:t>Seguridad: todas las contraseñas deben almacenarse de forma encriptada mediante bcrypt. La comunicación entre el frontend y el backend debe realizarse a través de HTTPS. El acceso a los endpoints de la API debe estar protegido mediante autenticación JWT, garantizando que cada usuario acceda únicamente a los recursos correspondientes a su rol. La plataforma debe cumplir con las disposiciones de la Ley N° 6.529/2020 de Protección de Datos Personales en cuanto al tratamiento de información de menores de edad.</w:t>
      </w:r>
    </w:p>
    <w:p w:rsidR="004A2A00" w:rsidRDefault="008865E4" w14:paraId="1C08FA3E" w14:textId="77777777">
      <w:pPr>
        <w:spacing w:before="240" w:after="240"/>
      </w:pPr>
      <w:r>
        <w:t>Rendimiento: la plataforma debe responder a las solicitudes del usuario en un tiempo inferior a tres segundos bajo condiciones de uso normal. Las páginas principales deben cargarse en menos de dos segundos en conexiones estándar de banda ancha. El sistema debe soportar al menos 30 usuarios simultáneos sin degradación perceptible del rendimiento, considerando el tamaño de la muestra definida en la metodología.</w:t>
      </w:r>
    </w:p>
    <w:p w:rsidR="004A2A00" w:rsidRDefault="008865E4" w14:paraId="1F74D5FF" w14:textId="77777777">
      <w:pPr>
        <w:spacing w:before="240" w:after="240"/>
      </w:pPr>
      <w:r>
        <w:t>Escalabilidad: la arquitectura del sistema debe permitir incorporar nuevos módulos de contenido sin necesidad de modificaciones estructurales en el backend. La base de datos MongoDB debe estar configurada para soportar el crecimiento progresivo del volumen de datos sin impactar el rendimiento. El despliegue en servicios en la nube debe facilitar el escalado horizontal en caso de incremento en el número de usuarios.</w:t>
      </w:r>
    </w:p>
    <w:p w:rsidR="004A2A00" w:rsidRDefault="008865E4" w14:paraId="60425753" w14:textId="77777777">
      <w:pPr>
        <w:spacing w:before="240" w:after="240"/>
      </w:pPr>
      <w:r>
        <w:t>Usabilidad: la interfaz debe ser intuitiva y accesible para usuarios de entre 14 y 18 años sin experiencia técnica previa. El diseño debe ser responsivo, adaptándose correctamente a computadoras, tablets y smartphones. La navegación entre módulos y secciones debe requerir un máximo de tres clics desde cualquier punto de la plataforma.</w:t>
      </w:r>
    </w:p>
    <w:p w:rsidR="004A2A00" w:rsidRDefault="008865E4" w14:paraId="6C1CF420" w14:textId="77777777">
      <w:pPr>
        <w:spacing w:before="240" w:after="240"/>
      </w:pPr>
      <w:r>
        <w:t>Disponibilidad: la plataforma debe estar disponible al menos el 95 % del tiempo durante el período de validación, minimizando interrupciones que puedan afectar la experiencia de los usuarios durante el piloto.</w:t>
      </w:r>
    </w:p>
    <w:p w:rsidR="004A2A00" w:rsidRDefault="004A2A00" w14:paraId="2DCE5BD3" w14:textId="77777777"/>
    <w:p w:rsidR="004A2A00" w:rsidRDefault="008865E4" w14:paraId="60A56C37" w14:textId="77777777">
      <w:pPr>
        <w:pStyle w:val="Heading3"/>
        <w:spacing w:before="280"/>
        <w:rPr>
          <w:i w:val="0"/>
          <w:iCs w:val="0"/>
        </w:rPr>
      </w:pPr>
      <w:bookmarkStart w:name="_oqnj3b8b0jmq" w:colFirst="0" w:colLast="0" w:id="80"/>
      <w:bookmarkStart w:name="_Toc237609144" w:id="81"/>
      <w:bookmarkEnd w:id="80"/>
      <w:r>
        <w:rPr>
          <w:i w:val="0"/>
          <w:iCs w:val="0"/>
        </w:rPr>
        <w:t>4.6 Interfaces de la solución</w:t>
      </w:r>
      <w:bookmarkEnd w:id="81"/>
    </w:p>
    <w:p w:rsidR="004A2A00" w:rsidRDefault="008865E4" w14:paraId="45356D85" w14:textId="77777777">
      <w:pPr>
        <w:spacing w:before="240" w:after="240"/>
      </w:pPr>
      <w:r>
        <w:t>La plataforma cuenta con las siguientes interfaces principales, diseñadas para garantizar una experiencia de usuario clara, accesible y coherente con los principios de gamificación adoptados.</w:t>
      </w:r>
    </w:p>
    <w:p w:rsidR="004A2A00" w:rsidRDefault="008865E4" w14:paraId="2DB7649B" w14:textId="77777777">
      <w:pPr>
        <w:pStyle w:val="Heading4"/>
        <w:spacing w:before="240" w:after="40"/>
        <w:rPr>
          <w:b/>
          <w:bCs/>
          <w:i w:val="0"/>
          <w:iCs w:val="0"/>
          <w:color w:val="000000"/>
        </w:rPr>
      </w:pPr>
      <w:bookmarkStart w:name="_pdmwvcqip84k" w:colFirst="0" w:colLast="0" w:id="82"/>
      <w:bookmarkStart w:name="_Toc237609145" w:id="83"/>
      <w:bookmarkEnd w:id="82"/>
      <w:r>
        <w:rPr>
          <w:b/>
          <w:bCs/>
          <w:i w:val="0"/>
          <w:iCs w:val="0"/>
          <w:color w:val="000000"/>
        </w:rPr>
        <w:t>4.6.1 Pantalla de registro e inicio de sesión</w:t>
      </w:r>
      <w:bookmarkEnd w:id="83"/>
    </w:p>
    <w:p w:rsidR="004A2A00" w:rsidRDefault="008865E4" w14:paraId="6F9B4740" w14:textId="77777777">
      <w:pPr>
        <w:spacing w:before="240" w:after="240"/>
      </w:pPr>
      <w:r>
        <w:t>La pantalla de acceso permite al usuario registrarse como estudiante o docente, o iniciar sesión con sus credenciales existentes. El diseño es simple y minimalista, con campos claramente etiquetados y mensajes de validación en tiempo real. Esta pantalla es el punto de entrada a toda la plataforma y no requiere experiencia técnica previa para su uso.</w:t>
      </w:r>
    </w:p>
    <w:p w:rsidR="004A2A00" w:rsidRDefault="008865E4" w14:paraId="33096440" w14:textId="77777777">
      <w:pPr>
        <w:pStyle w:val="Heading4"/>
        <w:spacing w:before="240" w:after="40"/>
        <w:rPr>
          <w:b/>
          <w:bCs/>
          <w:i w:val="0"/>
          <w:iCs w:val="0"/>
          <w:color w:val="000000"/>
        </w:rPr>
      </w:pPr>
      <w:bookmarkStart w:name="_o8kujf6od8dd" w:colFirst="0" w:colLast="0" w:id="84"/>
      <w:bookmarkStart w:name="_Toc237609146" w:id="85"/>
      <w:bookmarkEnd w:id="84"/>
      <w:r>
        <w:rPr>
          <w:b/>
          <w:bCs/>
          <w:i w:val="0"/>
          <w:iCs w:val="0"/>
          <w:color w:val="000000"/>
        </w:rPr>
        <w:t>4.6.2 Panel principal del estudiante</w:t>
      </w:r>
      <w:bookmarkEnd w:id="85"/>
    </w:p>
    <w:p w:rsidR="004A2A00" w:rsidRDefault="008865E4" w14:paraId="0A57CACA" w14:textId="77777777">
      <w:pPr>
        <w:spacing w:before="240" w:after="240"/>
      </w:pPr>
      <w:r>
        <w:t>Una vez iniciada la sesión, el estudiante accede a su panel principal, donde puede visualizar su progreso general: módulos completados, puntaje acumulado, nivel actual e insignias obtenidas. Desde esta pantalla también puede acceder directamente al módulo en el que se encuentra, ver su posición en la tabla de clasificación y consultar las notificaciones de logros recientes.</w:t>
      </w:r>
    </w:p>
    <w:p w:rsidR="004A2A00" w:rsidRDefault="008865E4" w14:paraId="650B4B32" w14:textId="77777777">
      <w:pPr>
        <w:pStyle w:val="Heading4"/>
        <w:spacing w:before="240" w:after="40"/>
        <w:rPr>
          <w:b/>
          <w:bCs/>
          <w:i w:val="0"/>
          <w:iCs w:val="0"/>
          <w:color w:val="000000"/>
        </w:rPr>
      </w:pPr>
      <w:bookmarkStart w:name="_30v0h8w4eltw" w:colFirst="0" w:colLast="0" w:id="86"/>
      <w:bookmarkStart w:name="_Toc237609147" w:id="87"/>
      <w:bookmarkEnd w:id="86"/>
      <w:r>
        <w:rPr>
          <w:b/>
          <w:bCs/>
          <w:i w:val="0"/>
          <w:iCs w:val="0"/>
          <w:color w:val="000000"/>
        </w:rPr>
        <w:t>4.6.3 Vista de módulo y lección</w:t>
      </w:r>
      <w:bookmarkEnd w:id="87"/>
    </w:p>
    <w:p w:rsidR="004A2A00" w:rsidRDefault="008865E4" w14:paraId="7D50B69F" w14:textId="77777777">
      <w:pPr>
        <w:spacing w:before="240" w:after="240"/>
      </w:pPr>
      <w:r>
        <w:t>Cada módulo presenta el contenido en formato de lecciones cortas combinadas con actividades de práctica. El estudiante avanza de forma secuencial, recibiendo retroalimentación inmediata al completar cada actividad. Al finalizar un módulo, se despliega una animación de logro acompañada de los puntos e insignias correspondientes, reforzando la motivación para continuar.</w:t>
      </w:r>
    </w:p>
    <w:p w:rsidR="004A2A00" w:rsidRDefault="008865E4" w14:paraId="1C7ADC76" w14:textId="77777777">
      <w:pPr>
        <w:pStyle w:val="Heading4"/>
        <w:spacing w:before="240" w:after="40"/>
        <w:rPr>
          <w:b/>
          <w:bCs/>
          <w:i w:val="0"/>
          <w:iCs w:val="0"/>
          <w:color w:val="000000"/>
        </w:rPr>
      </w:pPr>
      <w:bookmarkStart w:name="_g8u2gb3n451q" w:colFirst="0" w:colLast="0" w:id="88"/>
      <w:bookmarkStart w:name="_Toc237609148" w:id="89"/>
      <w:bookmarkEnd w:id="88"/>
      <w:r>
        <w:rPr>
          <w:b/>
          <w:bCs/>
          <w:i w:val="0"/>
          <w:iCs w:val="0"/>
          <w:color w:val="000000"/>
        </w:rPr>
        <w:t>4.6.4 Pantalla de pre-test y post-test</w:t>
      </w:r>
      <w:bookmarkEnd w:id="89"/>
    </w:p>
    <w:p w:rsidR="004A2A00" w:rsidRDefault="008865E4" w14:paraId="30686785" w14:textId="77777777">
      <w:pPr>
        <w:spacing w:before="240" w:after="240"/>
      </w:pPr>
      <w:r>
        <w:t>La plataforma habilita una interfaz específica para la aplicación de las pruebas de conocimiento. Las preguntas se presentan en formato de opción múltiple, con un temporizador visible y retroalimentación al finalizar. Los resultados son almacenados automáticamente y no son visibles para el estudiante hasta que el docente lo habilite, evitando sesgos en la evaluación.</w:t>
      </w:r>
    </w:p>
    <w:p w:rsidR="004A2A00" w:rsidRDefault="008865E4" w14:paraId="30582C30" w14:textId="77777777">
      <w:pPr>
        <w:pStyle w:val="Heading4"/>
        <w:spacing w:before="240" w:after="40"/>
        <w:rPr>
          <w:b/>
          <w:bCs/>
          <w:i w:val="0"/>
          <w:iCs w:val="0"/>
          <w:color w:val="000000"/>
        </w:rPr>
      </w:pPr>
      <w:bookmarkStart w:name="_29ac7e9v6dhr" w:colFirst="0" w:colLast="0" w:id="90"/>
      <w:bookmarkStart w:name="_Toc237609149" w:id="91"/>
      <w:bookmarkEnd w:id="90"/>
      <w:r>
        <w:rPr>
          <w:b/>
          <w:bCs/>
          <w:i w:val="0"/>
          <w:iCs w:val="0"/>
          <w:color w:val="000000"/>
        </w:rPr>
        <w:t>4.6.5 Panel del docente</w:t>
      </w:r>
      <w:bookmarkEnd w:id="91"/>
    </w:p>
    <w:p w:rsidR="004A2A00" w:rsidRDefault="008865E4" w14:paraId="41A4033B" w14:textId="77777777">
      <w:pPr>
        <w:spacing w:before="240" w:after="240"/>
      </w:pPr>
      <w:r>
        <w:t>El panel del docente presenta un resumen del grupo: lista de estudiantes, progreso por módulo, puntajes promedio y tiempo de uso por sesión. Desde aquí el docente puede habilitar o deshabilitar el acceso a módulos específicos, activar la aplicación del pre-test o post-test y exportar los datos de progreso en formato CSV o PDF para su análisis externo.</w:t>
      </w:r>
    </w:p>
    <w:p w:rsidR="004A2A00" w:rsidRDefault="004A2A00" w14:paraId="4C1CC773" w14:textId="77777777"/>
    <w:p w:rsidR="004A2A00" w:rsidRDefault="004A2A00" w14:paraId="071C5887" w14:textId="77777777"/>
    <w:p w:rsidR="00BB6758" w:rsidP="00BB6758" w:rsidRDefault="00BB6758" w14:paraId="1DD18D20" w14:textId="03496FAF">
      <w:pPr>
        <w:pStyle w:val="BodyText"/>
        <w:spacing w:before="4"/>
      </w:pPr>
      <w:r>
        <w:br w:type="page"/>
      </w:r>
    </w:p>
    <w:p w:rsidRPr="00BE6C1B" w:rsidR="00BB6758" w:rsidP="00BE6C1B" w:rsidRDefault="00BB6758" w14:paraId="62A1B59E" w14:textId="42A743C0">
      <w:pPr>
        <w:jc w:val="center"/>
        <w:rPr>
          <w:b/>
          <w:bCs/>
          <w:sz w:val="28"/>
          <w:szCs w:val="28"/>
        </w:rPr>
      </w:pPr>
      <w:r>
        <w:rPr>
          <w:b/>
          <w:bCs/>
          <w:sz w:val="28"/>
          <w:szCs w:val="28"/>
        </w:rPr>
        <w:t>Declaración de uso de IA</w:t>
      </w:r>
    </w:p>
    <w:p w:rsidR="00BB6758" w:rsidP="00BB6758" w:rsidRDefault="00BB6758" w14:paraId="5C2A0254" w14:textId="032DCEBC">
      <w:pPr>
        <w:pStyle w:val="Heading1"/>
        <w:tabs>
          <w:tab w:val="left" w:pos="5497"/>
          <w:tab w:val="left" w:pos="6606"/>
        </w:tabs>
        <w:spacing w:before="1"/>
        <w:ind w:right="2516"/>
        <w:jc w:val="left"/>
      </w:pPr>
      <w:bookmarkStart w:name="_Toc237609150" w:id="92"/>
      <w:r>
        <w:t xml:space="preserve">Estudiantes: </w:t>
      </w:r>
      <w:r>
        <w:rPr>
          <w:b w:val="0"/>
          <w:bCs w:val="0"/>
        </w:rPr>
        <w:t>Cesar Alcaraz y Martin Vega</w:t>
      </w:r>
      <w:bookmarkEnd w:id="92"/>
      <w:r>
        <w:t xml:space="preserve"> </w:t>
      </w:r>
    </w:p>
    <w:p w:rsidR="00BB6758" w:rsidP="00BB6758" w:rsidRDefault="00BB6758" w14:paraId="0B1FBC9A" w14:textId="3D80EF3A">
      <w:pPr>
        <w:pStyle w:val="Heading1"/>
        <w:tabs>
          <w:tab w:val="left" w:pos="5497"/>
          <w:tab w:val="left" w:pos="6606"/>
        </w:tabs>
        <w:spacing w:before="1"/>
        <w:ind w:right="2516"/>
        <w:jc w:val="left"/>
      </w:pPr>
      <w:bookmarkStart w:name="_Toc237609151" w:id="93"/>
      <w:r>
        <w:t xml:space="preserve">Carrera: </w:t>
      </w:r>
      <w:r>
        <w:rPr>
          <w:b w:val="0"/>
          <w:bCs w:val="0"/>
        </w:rPr>
        <w:t>Ingeniería Informática</w:t>
      </w:r>
      <w:bookmarkEnd w:id="93"/>
    </w:p>
    <w:p w:rsidR="00BB6758" w:rsidP="00BB6758" w:rsidRDefault="00BB6758" w14:paraId="5B93075B" w14:textId="1014A7A4">
      <w:pPr>
        <w:tabs>
          <w:tab w:val="left" w:pos="6671"/>
        </w:tabs>
        <w:ind w:left="143"/>
        <w:rPr>
          <w:b/>
        </w:rPr>
      </w:pPr>
      <w:r>
        <w:rPr>
          <w:b/>
        </w:rPr>
        <w:t xml:space="preserve">Título del Trabajo: </w:t>
      </w:r>
      <w:r>
        <w:rPr>
          <w:bCs/>
        </w:rPr>
        <w:t>Desarrollo e Implementación de una Plataforma Web Gamificada para Fortalecer la Retención de Conceptos de Economía Personal en Estudiantes de Educación Media en Asunción</w:t>
      </w:r>
      <w:r>
        <w:rPr>
          <w:b/>
        </w:rPr>
        <w:t xml:space="preserve">   </w:t>
      </w:r>
    </w:p>
    <w:p w:rsidR="00BB6758" w:rsidP="00BB6758" w:rsidRDefault="00BB6758" w14:paraId="328E1CBB" w14:textId="77777777">
      <w:pPr>
        <w:pStyle w:val="BodyText"/>
        <w:spacing w:before="4"/>
        <w:rPr>
          <w:b/>
        </w:rPr>
      </w:pPr>
    </w:p>
    <w:p w:rsidR="00BB6758" w:rsidP="00BB6758" w:rsidRDefault="00BB6758" w14:paraId="10F0F047" w14:textId="77777777">
      <w:pPr>
        <w:pStyle w:val="BodyText"/>
        <w:ind w:left="143"/>
      </w:pPr>
      <w:r>
        <w:t>Marque</w:t>
      </w:r>
      <w:r>
        <w:rPr>
          <w:spacing w:val="-3"/>
        </w:rPr>
        <w:t xml:space="preserve"> </w:t>
      </w:r>
      <w:r>
        <w:t xml:space="preserve">la opción </w:t>
      </w:r>
      <w:r>
        <w:rPr>
          <w:spacing w:val="-2"/>
        </w:rPr>
        <w:t>correspondiente:</w:t>
      </w:r>
    </w:p>
    <w:p w:rsidR="00BB6758" w:rsidP="00BB6758" w:rsidRDefault="00BB6758" w14:paraId="063E8C11" w14:textId="77777777">
      <w:pPr>
        <w:pStyle w:val="BodyText"/>
        <w:spacing w:before="4"/>
      </w:pPr>
    </w:p>
    <w:p w:rsidR="00BB6758" w:rsidP="00BB6758" w:rsidRDefault="00BB6758" w14:paraId="28902B77" w14:textId="77777777">
      <w:pPr>
        <w:pStyle w:val="ListParagraph"/>
        <w:numPr>
          <w:ilvl w:val="0"/>
          <w:numId w:val="3"/>
        </w:numPr>
        <w:tabs>
          <w:tab w:val="left" w:pos="408"/>
        </w:tabs>
        <w:ind w:left="408" w:hanging="265"/>
        <w:rPr>
          <w:sz w:val="24"/>
        </w:rPr>
      </w:pPr>
      <w:r>
        <w:rPr>
          <w:b/>
          <w:sz w:val="24"/>
        </w:rPr>
        <w:t>No</w:t>
      </w:r>
      <w:r>
        <w:rPr>
          <w:b/>
          <w:spacing w:val="-4"/>
          <w:sz w:val="24"/>
        </w:rPr>
        <w:t xml:space="preserve"> </w:t>
      </w:r>
      <w:r>
        <w:rPr>
          <w:b/>
          <w:sz w:val="24"/>
        </w:rPr>
        <w:t>utilicé</w:t>
      </w:r>
      <w:r>
        <w:rPr>
          <w:b/>
          <w:spacing w:val="-3"/>
          <w:sz w:val="24"/>
        </w:rPr>
        <w:t xml:space="preserve"> </w:t>
      </w:r>
      <w:r>
        <w:rPr>
          <w:b/>
          <w:sz w:val="24"/>
        </w:rPr>
        <w:t>herramientas</w:t>
      </w:r>
      <w:r>
        <w:rPr>
          <w:b/>
          <w:spacing w:val="-2"/>
          <w:sz w:val="24"/>
        </w:rPr>
        <w:t xml:space="preserve"> </w:t>
      </w:r>
      <w:r>
        <w:rPr>
          <w:b/>
          <w:sz w:val="24"/>
        </w:rPr>
        <w:t>de</w:t>
      </w:r>
      <w:r>
        <w:rPr>
          <w:b/>
          <w:spacing w:val="-2"/>
          <w:sz w:val="24"/>
        </w:rPr>
        <w:t xml:space="preserve"> </w:t>
      </w:r>
      <w:r>
        <w:rPr>
          <w:b/>
          <w:sz w:val="24"/>
        </w:rPr>
        <w:t>Inteligencia</w:t>
      </w:r>
      <w:r>
        <w:rPr>
          <w:b/>
          <w:spacing w:val="-1"/>
          <w:sz w:val="24"/>
        </w:rPr>
        <w:t xml:space="preserve"> </w:t>
      </w:r>
      <w:r>
        <w:rPr>
          <w:b/>
          <w:sz w:val="24"/>
        </w:rPr>
        <w:t>Artificial</w:t>
      </w:r>
      <w:r>
        <w:rPr>
          <w:b/>
          <w:spacing w:val="-1"/>
          <w:sz w:val="24"/>
        </w:rPr>
        <w:t xml:space="preserve"> </w:t>
      </w:r>
      <w:r>
        <w:rPr>
          <w:b/>
          <w:sz w:val="24"/>
        </w:rPr>
        <w:t>(IA)</w:t>
      </w:r>
      <w:r>
        <w:rPr>
          <w:b/>
          <w:spacing w:val="-1"/>
          <w:sz w:val="24"/>
        </w:rPr>
        <w:t xml:space="preserve"> </w:t>
      </w:r>
      <w:r>
        <w:rPr>
          <w:sz w:val="24"/>
        </w:rPr>
        <w:t>en</w:t>
      </w:r>
      <w:r>
        <w:rPr>
          <w:spacing w:val="-1"/>
          <w:sz w:val="24"/>
        </w:rPr>
        <w:t xml:space="preserve"> </w:t>
      </w:r>
      <w:r>
        <w:rPr>
          <w:sz w:val="24"/>
        </w:rPr>
        <w:t>la</w:t>
      </w:r>
      <w:r>
        <w:rPr>
          <w:spacing w:val="-1"/>
          <w:sz w:val="24"/>
        </w:rPr>
        <w:t xml:space="preserve"> </w:t>
      </w:r>
      <w:r>
        <w:rPr>
          <w:sz w:val="24"/>
        </w:rPr>
        <w:t>elaboración</w:t>
      </w:r>
      <w:r>
        <w:rPr>
          <w:spacing w:val="-1"/>
          <w:sz w:val="24"/>
        </w:rPr>
        <w:t xml:space="preserve"> </w:t>
      </w:r>
      <w:r>
        <w:rPr>
          <w:sz w:val="24"/>
        </w:rPr>
        <w:t>de</w:t>
      </w:r>
      <w:r>
        <w:rPr>
          <w:spacing w:val="-2"/>
          <w:sz w:val="24"/>
        </w:rPr>
        <w:t xml:space="preserve"> </w:t>
      </w:r>
      <w:r>
        <w:rPr>
          <w:sz w:val="24"/>
        </w:rPr>
        <w:t>este</w:t>
      </w:r>
      <w:r>
        <w:rPr>
          <w:spacing w:val="-1"/>
          <w:sz w:val="24"/>
        </w:rPr>
        <w:t xml:space="preserve"> </w:t>
      </w:r>
      <w:r>
        <w:rPr>
          <w:spacing w:val="-2"/>
          <w:sz w:val="24"/>
        </w:rPr>
        <w:t>trabajo.</w:t>
      </w:r>
    </w:p>
    <w:p w:rsidR="00BB6758" w:rsidP="00BB6758" w:rsidRDefault="00BB6758" w14:paraId="3DE02C0D" w14:textId="77777777">
      <w:pPr>
        <w:pStyle w:val="BodyText"/>
        <w:spacing w:before="5"/>
      </w:pPr>
    </w:p>
    <w:p w:rsidRPr="00BE6C1B" w:rsidR="00BB6758" w:rsidP="00BB6758" w:rsidRDefault="00BB6758" w14:paraId="5C06D4EC" w14:textId="77777777">
      <w:pPr>
        <w:pStyle w:val="ListParagraph"/>
        <w:numPr>
          <w:ilvl w:val="0"/>
          <w:numId w:val="3"/>
        </w:numPr>
        <w:tabs>
          <w:tab w:val="left" w:pos="408"/>
        </w:tabs>
        <w:ind w:left="408" w:hanging="265"/>
        <w:rPr>
          <w:sz w:val="24"/>
          <w:highlight w:val="yellow"/>
        </w:rPr>
      </w:pPr>
      <w:r>
        <w:rPr>
          <w:b/>
          <w:sz w:val="24"/>
        </w:rPr>
        <w:t>Sí</w:t>
      </w:r>
      <w:r>
        <w:rPr>
          <w:b/>
          <w:spacing w:val="-4"/>
          <w:sz w:val="24"/>
        </w:rPr>
        <w:t xml:space="preserve"> </w:t>
      </w:r>
      <w:r>
        <w:rPr>
          <w:b/>
          <w:sz w:val="24"/>
        </w:rPr>
        <w:t>utilicé</w:t>
      </w:r>
      <w:r>
        <w:rPr>
          <w:b/>
          <w:spacing w:val="-4"/>
          <w:sz w:val="24"/>
        </w:rPr>
        <w:t xml:space="preserve"> </w:t>
      </w:r>
      <w:r>
        <w:rPr>
          <w:b/>
          <w:sz w:val="24"/>
        </w:rPr>
        <w:t>herramientas</w:t>
      </w:r>
      <w:r>
        <w:rPr>
          <w:b/>
          <w:spacing w:val="-3"/>
          <w:sz w:val="24"/>
        </w:rPr>
        <w:t xml:space="preserve"> </w:t>
      </w:r>
      <w:r>
        <w:rPr>
          <w:b/>
          <w:sz w:val="24"/>
        </w:rPr>
        <w:t>de</w:t>
      </w:r>
      <w:r>
        <w:rPr>
          <w:b/>
          <w:spacing w:val="-2"/>
          <w:sz w:val="24"/>
        </w:rPr>
        <w:t xml:space="preserve"> </w:t>
      </w:r>
      <w:r>
        <w:rPr>
          <w:b/>
          <w:sz w:val="24"/>
        </w:rPr>
        <w:t>Inteligencia</w:t>
      </w:r>
      <w:r>
        <w:rPr>
          <w:b/>
          <w:spacing w:val="-2"/>
          <w:sz w:val="24"/>
        </w:rPr>
        <w:t xml:space="preserve"> </w:t>
      </w:r>
      <w:r>
        <w:rPr>
          <w:b/>
          <w:sz w:val="24"/>
        </w:rPr>
        <w:t>Artificial</w:t>
      </w:r>
      <w:r>
        <w:rPr>
          <w:b/>
          <w:spacing w:val="-2"/>
          <w:sz w:val="24"/>
        </w:rPr>
        <w:t xml:space="preserve"> </w:t>
      </w:r>
      <w:r>
        <w:rPr>
          <w:b/>
          <w:sz w:val="24"/>
        </w:rPr>
        <w:t xml:space="preserve">(IA) </w:t>
      </w:r>
      <w:r>
        <w:rPr>
          <w:sz w:val="24"/>
        </w:rPr>
        <w:t>como</w:t>
      </w:r>
      <w:r>
        <w:rPr>
          <w:spacing w:val="-2"/>
          <w:sz w:val="24"/>
        </w:rPr>
        <w:t xml:space="preserve"> </w:t>
      </w:r>
      <w:r>
        <w:rPr>
          <w:sz w:val="24"/>
        </w:rPr>
        <w:t xml:space="preserve">apoyo </w:t>
      </w:r>
      <w:r>
        <w:rPr>
          <w:spacing w:val="-2"/>
          <w:sz w:val="24"/>
        </w:rPr>
        <w:t>académico.</w:t>
      </w:r>
    </w:p>
    <w:p w:rsidR="00BB6758" w:rsidP="00BB6758" w:rsidRDefault="00BB6758" w14:paraId="0D2358A6" w14:textId="77777777">
      <w:pPr>
        <w:pStyle w:val="BodyText"/>
        <w:spacing w:before="4"/>
      </w:pPr>
    </w:p>
    <w:p w:rsidR="00BB6758" w:rsidP="00BB6758" w:rsidRDefault="00BB6758" w14:paraId="200C95E6" w14:textId="77777777">
      <w:pPr>
        <w:pStyle w:val="BodyText"/>
        <w:ind w:left="143"/>
      </w:pPr>
      <w:r>
        <w:t>En</w:t>
      </w:r>
      <w:r>
        <w:rPr>
          <w:spacing w:val="-2"/>
        </w:rPr>
        <w:t xml:space="preserve"> </w:t>
      </w:r>
      <w:r>
        <w:t>caso</w:t>
      </w:r>
      <w:r>
        <w:rPr>
          <w:spacing w:val="-2"/>
        </w:rPr>
        <w:t xml:space="preserve"> </w:t>
      </w:r>
      <w:r>
        <w:t>afirmativo,</w:t>
      </w:r>
      <w:r>
        <w:rPr>
          <w:spacing w:val="-1"/>
        </w:rPr>
        <w:t xml:space="preserve"> </w:t>
      </w:r>
      <w:r>
        <w:rPr>
          <w:spacing w:val="-2"/>
        </w:rPr>
        <w:t>indicar:</w:t>
      </w:r>
    </w:p>
    <w:p w:rsidR="00BB6758" w:rsidP="00BB6758" w:rsidRDefault="00BB6758" w14:paraId="1DDF57DF" w14:textId="77777777">
      <w:pPr>
        <w:pStyle w:val="BodyText"/>
        <w:spacing w:before="2"/>
      </w:pPr>
    </w:p>
    <w:p w:rsidR="00BB6758" w:rsidP="00BB6758" w:rsidRDefault="00BB6758" w14:paraId="75B9EBE8" w14:textId="56715586">
      <w:pPr>
        <w:pStyle w:val="Heading1"/>
        <w:tabs>
          <w:tab w:val="left" w:pos="7211"/>
        </w:tabs>
        <w:spacing w:before="1"/>
        <w:ind w:right="1886"/>
        <w:jc w:val="left"/>
      </w:pPr>
      <w:bookmarkStart w:name="_Toc237609152" w:id="94"/>
      <w:r>
        <w:t xml:space="preserve">Herramienta(s) utilizada(s): </w:t>
      </w:r>
      <w:r>
        <w:rPr>
          <w:u w:val="single"/>
        </w:rPr>
        <w:t>Chatgpt, Deepseek, Claude</w:t>
      </w:r>
      <w:bookmarkEnd w:id="94"/>
      <w:r>
        <w:t xml:space="preserve"> </w:t>
      </w:r>
    </w:p>
    <w:p w:rsidR="00BB6758" w:rsidP="00BB6758" w:rsidRDefault="00BB6758" w14:paraId="16B681E2" w14:textId="59E011F0">
      <w:pPr>
        <w:pStyle w:val="Heading1"/>
        <w:tabs>
          <w:tab w:val="left" w:pos="7211"/>
        </w:tabs>
        <w:spacing w:before="1"/>
        <w:ind w:right="1886"/>
        <w:jc w:val="left"/>
        <w:rPr>
          <w:b w:val="0"/>
        </w:rPr>
      </w:pPr>
      <w:bookmarkStart w:name="_Toc237609153" w:id="95"/>
      <w:r>
        <w:t>Uso principal:</w:t>
      </w:r>
      <w:bookmarkEnd w:id="95"/>
      <w:r>
        <w:t xml:space="preserve"> </w:t>
      </w:r>
    </w:p>
    <w:p w:rsidRPr="00BE6C1B" w:rsidR="00BB6758" w:rsidP="00BB6758" w:rsidRDefault="00BB6758" w14:paraId="72A177CA" w14:textId="77777777">
      <w:pPr>
        <w:pStyle w:val="ListParagraph"/>
        <w:numPr>
          <w:ilvl w:val="0"/>
          <w:numId w:val="3"/>
        </w:numPr>
        <w:tabs>
          <w:tab w:val="left" w:pos="408"/>
        </w:tabs>
        <w:ind w:left="408" w:hanging="265"/>
        <w:rPr>
          <w:sz w:val="24"/>
          <w:highlight w:val="yellow"/>
        </w:rPr>
      </w:pPr>
      <w:r>
        <w:rPr>
          <w:sz w:val="24"/>
        </w:rPr>
        <w:t>Exploración</w:t>
      </w:r>
      <w:r>
        <w:rPr>
          <w:spacing w:val="-1"/>
          <w:sz w:val="24"/>
        </w:rPr>
        <w:t xml:space="preserve"> </w:t>
      </w:r>
      <w:r>
        <w:rPr>
          <w:sz w:val="24"/>
        </w:rPr>
        <w:t>de</w:t>
      </w:r>
      <w:r>
        <w:rPr>
          <w:spacing w:val="-1"/>
          <w:sz w:val="24"/>
        </w:rPr>
        <w:t xml:space="preserve"> </w:t>
      </w:r>
      <w:r>
        <w:rPr>
          <w:sz w:val="24"/>
        </w:rPr>
        <w:t>ideas</w:t>
      </w:r>
      <w:r>
        <w:rPr>
          <w:spacing w:val="1"/>
          <w:sz w:val="24"/>
        </w:rPr>
        <w:t xml:space="preserve"> </w:t>
      </w:r>
      <w:r>
        <w:rPr>
          <w:sz w:val="24"/>
        </w:rPr>
        <w:t xml:space="preserve">o </w:t>
      </w:r>
      <w:r>
        <w:rPr>
          <w:spacing w:val="-2"/>
          <w:sz w:val="24"/>
        </w:rPr>
        <w:t>enfoques</w:t>
      </w:r>
    </w:p>
    <w:p w:rsidRPr="00BE6C1B" w:rsidR="00BB6758" w:rsidP="00BB6758" w:rsidRDefault="00BB6758" w14:paraId="377D8588" w14:textId="77777777">
      <w:pPr>
        <w:pStyle w:val="ListParagraph"/>
        <w:numPr>
          <w:ilvl w:val="0"/>
          <w:numId w:val="3"/>
        </w:numPr>
        <w:tabs>
          <w:tab w:val="left" w:pos="408"/>
        </w:tabs>
        <w:ind w:left="408" w:hanging="265"/>
        <w:rPr>
          <w:sz w:val="24"/>
          <w:highlight w:val="yellow"/>
        </w:rPr>
      </w:pPr>
      <w:r>
        <w:rPr>
          <w:sz w:val="24"/>
        </w:rPr>
        <w:t>Organización</w:t>
      </w:r>
      <w:r>
        <w:rPr>
          <w:spacing w:val="-2"/>
          <w:sz w:val="24"/>
        </w:rPr>
        <w:t xml:space="preserve"> </w:t>
      </w:r>
      <w:r>
        <w:rPr>
          <w:sz w:val="24"/>
        </w:rPr>
        <w:t>del</w:t>
      </w:r>
      <w:r>
        <w:rPr>
          <w:spacing w:val="-2"/>
          <w:sz w:val="24"/>
        </w:rPr>
        <w:t xml:space="preserve"> contenido</w:t>
      </w:r>
    </w:p>
    <w:p w:rsidRPr="00BE6C1B" w:rsidR="00BB6758" w:rsidP="00BB6758" w:rsidRDefault="00BB6758" w14:paraId="657883B4" w14:textId="77777777">
      <w:pPr>
        <w:pStyle w:val="ListParagraph"/>
        <w:numPr>
          <w:ilvl w:val="0"/>
          <w:numId w:val="3"/>
        </w:numPr>
        <w:tabs>
          <w:tab w:val="left" w:pos="408"/>
        </w:tabs>
        <w:ind w:left="408" w:hanging="265"/>
        <w:rPr>
          <w:sz w:val="24"/>
          <w:highlight w:val="yellow"/>
        </w:rPr>
      </w:pPr>
      <w:r>
        <w:rPr>
          <w:sz w:val="24"/>
        </w:rPr>
        <w:t>Asistencia</w:t>
      </w:r>
      <w:r>
        <w:rPr>
          <w:spacing w:val="-1"/>
          <w:sz w:val="24"/>
        </w:rPr>
        <w:t xml:space="preserve"> </w:t>
      </w:r>
      <w:r>
        <w:rPr>
          <w:sz w:val="24"/>
        </w:rPr>
        <w:t>en</w:t>
      </w:r>
      <w:r>
        <w:rPr>
          <w:spacing w:val="-1"/>
          <w:sz w:val="24"/>
        </w:rPr>
        <w:t xml:space="preserve"> </w:t>
      </w:r>
      <w:r>
        <w:rPr>
          <w:sz w:val="24"/>
        </w:rPr>
        <w:t>la redacción</w:t>
      </w:r>
      <w:r>
        <w:rPr>
          <w:spacing w:val="-1"/>
          <w:sz w:val="24"/>
        </w:rPr>
        <w:t xml:space="preserve"> </w:t>
      </w:r>
      <w:r>
        <w:rPr>
          <w:sz w:val="24"/>
        </w:rPr>
        <w:t>(con</w:t>
      </w:r>
      <w:r>
        <w:rPr>
          <w:spacing w:val="-1"/>
          <w:sz w:val="24"/>
        </w:rPr>
        <w:t xml:space="preserve"> </w:t>
      </w:r>
      <w:r>
        <w:rPr>
          <w:sz w:val="24"/>
        </w:rPr>
        <w:t>revisión</w:t>
      </w:r>
      <w:r>
        <w:rPr>
          <w:spacing w:val="-1"/>
          <w:sz w:val="24"/>
        </w:rPr>
        <w:t xml:space="preserve"> </w:t>
      </w:r>
      <w:r>
        <w:rPr>
          <w:spacing w:val="-2"/>
          <w:sz w:val="24"/>
        </w:rPr>
        <w:t>propia)</w:t>
      </w:r>
    </w:p>
    <w:p w:rsidR="00BB6758" w:rsidP="00BB6758" w:rsidRDefault="00BB6758" w14:paraId="130A79B8" w14:textId="77777777" w14:noSpellErr="1">
      <w:pPr>
        <w:pStyle w:val="Heading1"/>
        <w:jc w:val="left"/>
      </w:pPr>
      <w:bookmarkStart w:name="_Toc237609154" w:id="96"/>
      <w:r w:rsidR="2BAC6F23">
        <w:rPr/>
        <w:t>Declaración</w:t>
      </w:r>
      <w:r w:rsidR="2BAC6F23">
        <w:rPr>
          <w:spacing w:val="-2"/>
        </w:rPr>
        <w:t xml:space="preserve"> </w:t>
      </w:r>
      <w:r w:rsidR="2BAC6F23">
        <w:rPr/>
        <w:t>de</w:t>
      </w:r>
      <w:r w:rsidR="2BAC6F23">
        <w:rPr>
          <w:spacing w:val="-3"/>
        </w:rPr>
        <w:t xml:space="preserve"> </w:t>
      </w:r>
      <w:r w:rsidR="2BAC6F23">
        <w:rPr>
          <w:spacing w:val="-2"/>
        </w:rPr>
        <w:t>responsabilidad</w:t>
      </w:r>
      <w:bookmarkEnd w:id="96"/>
    </w:p>
    <w:p w:rsidR="00BB6758" w:rsidP="00BB6758" w:rsidRDefault="00BB6758" w14:paraId="13EC3F12" w14:textId="77777777">
      <w:pPr>
        <w:pStyle w:val="BodyText"/>
        <w:spacing w:before="3"/>
        <w:rPr>
          <w:b/>
        </w:rPr>
      </w:pPr>
    </w:p>
    <w:p w:rsidR="00BB6758" w:rsidP="00BB6758" w:rsidRDefault="00BB6758" w14:paraId="693C43FE" w14:textId="77777777">
      <w:pPr>
        <w:pStyle w:val="BodyText"/>
        <w:ind w:left="143"/>
      </w:pPr>
      <w:r>
        <w:t>Declaro</w:t>
      </w:r>
      <w:r>
        <w:rPr>
          <w:spacing w:val="-7"/>
        </w:rPr>
        <w:t xml:space="preserve"> </w:t>
      </w:r>
      <w:r>
        <w:rPr>
          <w:spacing w:val="-4"/>
        </w:rPr>
        <w:t>que:</w:t>
      </w:r>
    </w:p>
    <w:p w:rsidR="00BB6758" w:rsidP="00BB6758" w:rsidRDefault="00BB6758" w14:paraId="480958CA" w14:textId="77777777">
      <w:pPr>
        <w:pStyle w:val="BodyText"/>
        <w:spacing w:before="5"/>
      </w:pPr>
    </w:p>
    <w:p w:rsidR="00BB6758" w:rsidP="00BB6758" w:rsidRDefault="00BB6758" w14:paraId="29A01E57" w14:textId="77777777">
      <w:pPr>
        <w:pStyle w:val="ListParagraph"/>
        <w:numPr>
          <w:ilvl w:val="1"/>
          <w:numId w:val="3"/>
        </w:numPr>
        <w:tabs>
          <w:tab w:val="left" w:pos="863"/>
        </w:tabs>
        <w:rPr>
          <w:sz w:val="24"/>
        </w:rPr>
      </w:pPr>
      <w:r>
        <w:rPr>
          <w:sz w:val="24"/>
        </w:rPr>
        <w:t>El</w:t>
      </w:r>
      <w:r>
        <w:rPr>
          <w:spacing w:val="-2"/>
          <w:sz w:val="24"/>
        </w:rPr>
        <w:t xml:space="preserve"> </w:t>
      </w:r>
      <w:r>
        <w:rPr>
          <w:sz w:val="24"/>
        </w:rPr>
        <w:t>trabajo</w:t>
      </w:r>
      <w:r>
        <w:rPr>
          <w:spacing w:val="-1"/>
          <w:sz w:val="24"/>
        </w:rPr>
        <w:t xml:space="preserve"> </w:t>
      </w:r>
      <w:r>
        <w:rPr>
          <w:sz w:val="24"/>
        </w:rPr>
        <w:t>presentado</w:t>
      </w:r>
      <w:r>
        <w:rPr>
          <w:spacing w:val="-1"/>
          <w:sz w:val="24"/>
        </w:rPr>
        <w:t xml:space="preserve"> </w:t>
      </w:r>
      <w:r>
        <w:rPr>
          <w:sz w:val="24"/>
        </w:rPr>
        <w:t>es</w:t>
      </w:r>
      <w:r>
        <w:rPr>
          <w:spacing w:val="1"/>
          <w:sz w:val="24"/>
        </w:rPr>
        <w:t xml:space="preserve"> </w:t>
      </w:r>
      <w:r>
        <w:rPr>
          <w:sz w:val="24"/>
        </w:rPr>
        <w:t>producto</w:t>
      </w:r>
      <w:r>
        <w:rPr>
          <w:spacing w:val="-2"/>
          <w:sz w:val="24"/>
        </w:rPr>
        <w:t xml:space="preserve"> </w:t>
      </w:r>
      <w:r>
        <w:rPr>
          <w:sz w:val="24"/>
        </w:rPr>
        <w:t>de</w:t>
      </w:r>
      <w:r>
        <w:rPr>
          <w:spacing w:val="-1"/>
          <w:sz w:val="24"/>
        </w:rPr>
        <w:t xml:space="preserve"> </w:t>
      </w:r>
      <w:r>
        <w:rPr>
          <w:sz w:val="24"/>
        </w:rPr>
        <w:t>mi</w:t>
      </w:r>
      <w:r>
        <w:rPr>
          <w:spacing w:val="-1"/>
          <w:sz w:val="24"/>
        </w:rPr>
        <w:t xml:space="preserve"> </w:t>
      </w:r>
      <w:r>
        <w:rPr>
          <w:sz w:val="24"/>
        </w:rPr>
        <w:t>esfuerzo</w:t>
      </w:r>
      <w:r>
        <w:rPr>
          <w:spacing w:val="1"/>
          <w:sz w:val="24"/>
        </w:rPr>
        <w:t xml:space="preserve"> </w:t>
      </w:r>
      <w:r>
        <w:rPr>
          <w:spacing w:val="-2"/>
          <w:sz w:val="24"/>
        </w:rPr>
        <w:t>académico.</w:t>
      </w:r>
    </w:p>
    <w:p w:rsidR="00BB6758" w:rsidP="00BB6758" w:rsidRDefault="00BB6758" w14:paraId="7EB8CB17" w14:textId="77777777">
      <w:pPr>
        <w:pStyle w:val="ListParagraph"/>
        <w:numPr>
          <w:ilvl w:val="1"/>
          <w:numId w:val="3"/>
        </w:numPr>
        <w:tabs>
          <w:tab w:val="left" w:pos="863"/>
        </w:tabs>
        <w:rPr>
          <w:sz w:val="24"/>
        </w:rPr>
      </w:pPr>
      <w:r>
        <w:rPr>
          <w:sz w:val="24"/>
        </w:rPr>
        <w:t>Todo</w:t>
      </w:r>
      <w:r>
        <w:rPr>
          <w:spacing w:val="-1"/>
          <w:sz w:val="24"/>
        </w:rPr>
        <w:t xml:space="preserve"> </w:t>
      </w:r>
      <w:r>
        <w:rPr>
          <w:sz w:val="24"/>
        </w:rPr>
        <w:t>contenido</w:t>
      </w:r>
      <w:r>
        <w:rPr>
          <w:spacing w:val="-1"/>
          <w:sz w:val="24"/>
        </w:rPr>
        <w:t xml:space="preserve"> </w:t>
      </w:r>
      <w:r>
        <w:rPr>
          <w:sz w:val="24"/>
        </w:rPr>
        <w:t>ha</w:t>
      </w:r>
      <w:r>
        <w:rPr>
          <w:spacing w:val="-2"/>
          <w:sz w:val="24"/>
        </w:rPr>
        <w:t xml:space="preserve"> </w:t>
      </w:r>
      <w:r>
        <w:rPr>
          <w:sz w:val="24"/>
        </w:rPr>
        <w:t>sido revisado</w:t>
      </w:r>
      <w:r>
        <w:rPr>
          <w:spacing w:val="-1"/>
          <w:sz w:val="24"/>
        </w:rPr>
        <w:t xml:space="preserve"> </w:t>
      </w:r>
      <w:r>
        <w:rPr>
          <w:sz w:val="24"/>
        </w:rPr>
        <w:t>y</w:t>
      </w:r>
      <w:r>
        <w:rPr>
          <w:spacing w:val="-1"/>
          <w:sz w:val="24"/>
        </w:rPr>
        <w:t xml:space="preserve"> </w:t>
      </w:r>
      <w:r>
        <w:rPr>
          <w:sz w:val="24"/>
        </w:rPr>
        <w:t xml:space="preserve">validado </w:t>
      </w:r>
      <w:r>
        <w:rPr>
          <w:spacing w:val="-2"/>
          <w:sz w:val="24"/>
        </w:rPr>
        <w:t>personalmente.</w:t>
      </w:r>
    </w:p>
    <w:p w:rsidR="00BB6758" w:rsidP="00BB6758" w:rsidRDefault="00BB6758" w14:paraId="1254293E" w14:textId="77777777">
      <w:pPr>
        <w:pStyle w:val="ListParagraph"/>
        <w:numPr>
          <w:ilvl w:val="1"/>
          <w:numId w:val="3"/>
        </w:numPr>
        <w:tabs>
          <w:tab w:val="left" w:pos="863"/>
        </w:tabs>
        <w:rPr>
          <w:sz w:val="24"/>
        </w:rPr>
      </w:pPr>
      <w:r>
        <w:rPr>
          <w:sz w:val="24"/>
        </w:rPr>
        <w:t>No</w:t>
      </w:r>
      <w:r>
        <w:rPr>
          <w:spacing w:val="-1"/>
          <w:sz w:val="24"/>
        </w:rPr>
        <w:t xml:space="preserve"> </w:t>
      </w:r>
      <w:r>
        <w:rPr>
          <w:sz w:val="24"/>
        </w:rPr>
        <w:t>se</w:t>
      </w:r>
      <w:r>
        <w:rPr>
          <w:spacing w:val="-3"/>
          <w:sz w:val="24"/>
        </w:rPr>
        <w:t xml:space="preserve"> </w:t>
      </w:r>
      <w:r>
        <w:rPr>
          <w:sz w:val="24"/>
        </w:rPr>
        <w:t>han fabricado</w:t>
      </w:r>
      <w:r>
        <w:rPr>
          <w:spacing w:val="-1"/>
          <w:sz w:val="24"/>
        </w:rPr>
        <w:t xml:space="preserve"> </w:t>
      </w:r>
      <w:r>
        <w:rPr>
          <w:sz w:val="24"/>
        </w:rPr>
        <w:t>datos</w:t>
      </w:r>
      <w:r>
        <w:rPr>
          <w:spacing w:val="-1"/>
          <w:sz w:val="24"/>
        </w:rPr>
        <w:t xml:space="preserve"> </w:t>
      </w:r>
      <w:r>
        <w:rPr>
          <w:sz w:val="24"/>
        </w:rPr>
        <w:t>ni</w:t>
      </w:r>
      <w:r>
        <w:rPr>
          <w:spacing w:val="-1"/>
          <w:sz w:val="24"/>
        </w:rPr>
        <w:t xml:space="preserve"> </w:t>
      </w:r>
      <w:r>
        <w:rPr>
          <w:sz w:val="24"/>
        </w:rPr>
        <w:t>simulado resultados</w:t>
      </w:r>
      <w:r>
        <w:rPr>
          <w:spacing w:val="-2"/>
          <w:sz w:val="24"/>
        </w:rPr>
        <w:t xml:space="preserve"> </w:t>
      </w:r>
      <w:r>
        <w:rPr>
          <w:sz w:val="24"/>
        </w:rPr>
        <w:t xml:space="preserve">o </w:t>
      </w:r>
      <w:r>
        <w:rPr>
          <w:spacing w:val="-2"/>
          <w:sz w:val="24"/>
        </w:rPr>
        <w:t>fuentes.</w:t>
      </w:r>
    </w:p>
    <w:p w:rsidR="00BB6758" w:rsidP="00BB6758" w:rsidRDefault="00BB6758" w14:paraId="41BEFAFA" w14:textId="77777777">
      <w:pPr>
        <w:pStyle w:val="ListParagraph"/>
        <w:numPr>
          <w:ilvl w:val="1"/>
          <w:numId w:val="3"/>
        </w:numPr>
        <w:tabs>
          <w:tab w:val="left" w:pos="863"/>
        </w:tabs>
        <w:rPr>
          <w:sz w:val="24"/>
        </w:rPr>
      </w:pPr>
      <w:r>
        <w:rPr>
          <w:sz w:val="24"/>
        </w:rPr>
        <w:t>El</w:t>
      </w:r>
      <w:r>
        <w:rPr>
          <w:spacing w:val="-3"/>
          <w:sz w:val="24"/>
        </w:rPr>
        <w:t xml:space="preserve"> </w:t>
      </w:r>
      <w:r>
        <w:rPr>
          <w:sz w:val="24"/>
        </w:rPr>
        <w:t>uso</w:t>
      </w:r>
      <w:r>
        <w:rPr>
          <w:spacing w:val="-1"/>
          <w:sz w:val="24"/>
        </w:rPr>
        <w:t xml:space="preserve"> </w:t>
      </w:r>
      <w:r>
        <w:rPr>
          <w:sz w:val="24"/>
        </w:rPr>
        <w:t>de</w:t>
      </w:r>
      <w:r>
        <w:rPr>
          <w:spacing w:val="1"/>
          <w:sz w:val="24"/>
        </w:rPr>
        <w:t xml:space="preserve"> </w:t>
      </w:r>
      <w:r>
        <w:rPr>
          <w:sz w:val="24"/>
        </w:rPr>
        <w:t>IA,</w:t>
      </w:r>
      <w:r>
        <w:rPr>
          <w:spacing w:val="-1"/>
          <w:sz w:val="24"/>
        </w:rPr>
        <w:t xml:space="preserve"> </w:t>
      </w:r>
      <w:r>
        <w:rPr>
          <w:sz w:val="24"/>
        </w:rPr>
        <w:t>si</w:t>
      </w:r>
      <w:r>
        <w:rPr>
          <w:spacing w:val="-1"/>
          <w:sz w:val="24"/>
        </w:rPr>
        <w:t xml:space="preserve"> </w:t>
      </w:r>
      <w:r>
        <w:rPr>
          <w:sz w:val="24"/>
        </w:rPr>
        <w:t>existió, se</w:t>
      </w:r>
      <w:r>
        <w:rPr>
          <w:spacing w:val="-1"/>
          <w:sz w:val="24"/>
        </w:rPr>
        <w:t xml:space="preserve"> </w:t>
      </w:r>
      <w:r>
        <w:rPr>
          <w:sz w:val="24"/>
        </w:rPr>
        <w:t>ajusta</w:t>
      </w:r>
      <w:r>
        <w:rPr>
          <w:spacing w:val="-2"/>
          <w:sz w:val="24"/>
        </w:rPr>
        <w:t xml:space="preserve"> </w:t>
      </w:r>
      <w:r>
        <w:rPr>
          <w:sz w:val="24"/>
        </w:rPr>
        <w:t>a</w:t>
      </w:r>
      <w:r>
        <w:rPr>
          <w:spacing w:val="-1"/>
          <w:sz w:val="24"/>
        </w:rPr>
        <w:t xml:space="preserve"> </w:t>
      </w:r>
      <w:r>
        <w:rPr>
          <w:sz w:val="24"/>
        </w:rPr>
        <w:t>las</w:t>
      </w:r>
      <w:r>
        <w:rPr>
          <w:spacing w:val="-2"/>
          <w:sz w:val="24"/>
        </w:rPr>
        <w:t xml:space="preserve"> </w:t>
      </w:r>
      <w:r>
        <w:rPr>
          <w:sz w:val="24"/>
        </w:rPr>
        <w:t>normas</w:t>
      </w:r>
      <w:r>
        <w:rPr>
          <w:spacing w:val="-1"/>
          <w:sz w:val="24"/>
        </w:rPr>
        <w:t xml:space="preserve"> </w:t>
      </w:r>
      <w:r>
        <w:rPr>
          <w:spacing w:val="-2"/>
          <w:sz w:val="24"/>
        </w:rPr>
        <w:t>institucionales.</w:t>
      </w:r>
    </w:p>
    <w:p w:rsidR="00BB6758" w:rsidP="00BB6758" w:rsidRDefault="00BB6758" w14:paraId="56AF1F49" w14:textId="77777777">
      <w:pPr>
        <w:pStyle w:val="BodyText"/>
        <w:spacing w:before="5"/>
      </w:pPr>
    </w:p>
    <w:p w:rsidRPr="00BE6C1B" w:rsidR="00BB6758" w:rsidP="00BB6758" w:rsidRDefault="00BB6758" w14:paraId="175024E4" w14:textId="67CE6884">
      <w:pPr>
        <w:tabs>
          <w:tab w:val="left" w:pos="1429"/>
          <w:tab w:val="left" w:pos="2096"/>
        </w:tabs>
        <w:ind w:left="143"/>
        <w:rPr>
          <w:b/>
          <w:bCs/>
        </w:rPr>
      </w:pPr>
      <w:r>
        <w:rPr>
          <w:b/>
        </w:rPr>
        <w:t>Fecha:</w:t>
      </w:r>
      <w:r>
        <w:rPr>
          <w:b/>
        </w:rPr>
        <w:tab/>
      </w:r>
      <w:r>
        <w:rPr>
          <w:b/>
        </w:rPr>
        <w:t>28 / 04</w:t>
      </w:r>
      <w:r>
        <w:rPr>
          <w:b/>
          <w:bCs/>
        </w:rPr>
        <w:t xml:space="preserve"> </w:t>
      </w:r>
      <w:r>
        <w:rPr>
          <w:b/>
          <w:bCs/>
          <w:spacing w:val="-10"/>
        </w:rPr>
        <w:t>/ 2026</w:t>
      </w:r>
    </w:p>
    <w:p w:rsidR="00BB6758" w:rsidP="00BB6758" w:rsidRDefault="00BB6758" w14:paraId="78A3EB7B" w14:textId="4EFDAC78">
      <w:pPr>
        <w:spacing w:line="20" w:lineRule="exact"/>
        <w:ind w:left="2228"/>
        <w:rPr>
          <w:sz w:val="2"/>
        </w:rPr>
      </w:pPr>
    </w:p>
    <w:p w:rsidR="00BB6758" w:rsidP="00BB6758" w:rsidRDefault="00BB6758" w14:textId="77777777" w14:paraId="45383ABC">
      <w:pPr>
        <w:pStyle w:val="Heading1"/>
        <w:spacing w:before="258"/>
        <w:jc w:val="left"/>
      </w:pPr>
      <w:bookmarkStart w:name="_Toc237609155" w:id="97"/>
      <w:r w:rsidR="2BAC6F23">
        <w:rPr/>
        <w:t>Firma</w:t>
      </w:r>
      <w:r w:rsidR="2BAC6F23">
        <w:rPr>
          <w:spacing w:val="-1"/>
        </w:rPr>
        <w:t xml:space="preserve"> </w:t>
      </w:r>
      <w:r w:rsidR="2BAC6F23">
        <w:rPr/>
        <w:t>del/de</w:t>
      </w:r>
      <w:r w:rsidR="2BAC6F23">
        <w:rPr>
          <w:spacing w:val="-1"/>
        </w:rPr>
        <w:t xml:space="preserve"> </w:t>
      </w:r>
      <w:r w:rsidR="2BAC6F23">
        <w:rPr/>
        <w:t xml:space="preserve">la </w:t>
      </w:r>
      <w:r w:rsidR="2BAC6F23">
        <w:rPr>
          <w:spacing w:val="-2"/>
        </w:rPr>
        <w:t>estudiante:</w:t>
      </w:r>
      <w:bookmarkEnd w:id="97"/>
    </w:p>
    <w:p w:rsidR="00BB6758" w:rsidP="65650433" w:rsidRDefault="00BB6758" w14:paraId="6E53DC7D" w14:textId="3D2E38B2">
      <w:pPr>
        <w:spacing w:before="258"/>
      </w:pPr>
      <w:r>
        <w:br w:type="page"/>
      </w:r>
    </w:p>
    <w:p w:rsidR="00BB6758" w:rsidP="65650433" w:rsidRDefault="00BB6758" w14:paraId="508D26FE" w14:textId="44E49271">
      <w:pPr>
        <w:pStyle w:val="Normal"/>
        <w:suppressLineNumbers w:val="0"/>
        <w:bidi w:val="0"/>
        <w:spacing w:before="0" w:beforeAutospacing="off" w:after="0" w:afterAutospacing="off" w:line="259" w:lineRule="auto"/>
        <w:ind w:left="0" w:right="0"/>
        <w:jc w:val="center"/>
        <w:rPr>
          <w:b w:val="1"/>
          <w:bCs w:val="1"/>
          <w:noProof w:val="0"/>
          <w:sz w:val="28"/>
          <w:szCs w:val="28"/>
          <w:lang w:val="es-PY"/>
        </w:rPr>
      </w:pPr>
      <w:r w:rsidRPr="65650433" w:rsidR="17811230">
        <w:rPr>
          <w:b w:val="1"/>
          <w:bCs w:val="1"/>
          <w:noProof w:val="0"/>
          <w:sz w:val="28"/>
          <w:szCs w:val="28"/>
          <w:lang w:val="es-PY"/>
        </w:rPr>
        <w:t>Anexo A. Cronograma de trabajo</w:t>
      </w:r>
    </w:p>
    <w:p w:rsidR="00BB6758" w:rsidP="65650433" w:rsidRDefault="00BB6758" w14:paraId="22EA72C7" w14:textId="629BFBC9">
      <w:pPr>
        <w:pStyle w:val="Normal"/>
        <w:spacing w:before="258"/>
        <w:rPr>
          <w:rFonts w:ascii="-webkit-standard" w:hAnsi="-webkit-standard" w:eastAsia="-webkit-standard" w:cs="-webkit-standard"/>
          <w:noProof w:val="0"/>
          <w:color w:val="000000" w:themeColor="text1" w:themeTint="FF" w:themeShade="FF"/>
          <w:lang w:val="es-PY"/>
        </w:rPr>
      </w:pPr>
    </w:p>
    <w:p w:rsidR="00BB6758" w:rsidP="65650433" w:rsidRDefault="00BB6758" w14:paraId="237804FB" w14:textId="490A3C7A">
      <w:pPr>
        <w:pStyle w:val="Normal"/>
        <w:suppressLineNumbers w:val="0"/>
        <w:bidi w:val="0"/>
        <w:spacing w:before="0" w:beforeAutospacing="off" w:after="0" w:afterAutospacing="off" w:line="259" w:lineRule="auto"/>
        <w:ind w:left="0" w:right="0"/>
        <w:jc w:val="left"/>
        <w:rPr>
          <w:rFonts w:ascii="-webkit-standard" w:hAnsi="-webkit-standard" w:eastAsia="-webkit-standard" w:cs="-webkit-standard"/>
          <w:noProof w:val="0"/>
          <w:color w:val="000000" w:themeColor="text1" w:themeTint="FF" w:themeShade="FF"/>
          <w:lang w:val="es-PY"/>
        </w:rPr>
      </w:pPr>
      <w:r w:rsidR="06AA344D">
        <w:drawing>
          <wp:inline wp14:editId="59A3C1EC" wp14:anchorId="70CA35FF">
            <wp:extent cx="5476875" cy="2524125"/>
            <wp:effectExtent l="0" t="0" r="0" b="0"/>
            <wp:docPr id="1591054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054922" name="Picture 1591054922"/>
                    <pic:cNvPicPr/>
                  </pic:nvPicPr>
                  <pic:blipFill>
                    <a:blip xmlns:r="http://schemas.openxmlformats.org/officeDocument/2006/relationships" r:embed="rId1051317817">
                      <a:extLst>
                        <a:ext uri="{28A0092B-C50C-407E-A947-70E740481C1C}">
                          <a14:useLocalDpi xmlns:a14="http://schemas.microsoft.com/office/drawing/2010/main"/>
                        </a:ext>
                      </a:extLst>
                    </a:blip>
                    <a:stretch>
                      <a:fillRect/>
                    </a:stretch>
                  </pic:blipFill>
                  <pic:spPr>
                    <a:xfrm>
                      <a:off x="0" y="0"/>
                      <a:ext cx="5476875" cy="2524125"/>
                    </a:xfrm>
                    <a:prstGeom prst="rect">
                      <a:avLst/>
                    </a:prstGeom>
                  </pic:spPr>
                </pic:pic>
              </a:graphicData>
            </a:graphic>
          </wp:inline>
        </w:drawing>
      </w:r>
    </w:p>
    <w:p w:rsidR="00BB6758" w:rsidP="65650433" w:rsidRDefault="00BB6758" w14:paraId="7C28FD5B" w14:textId="156727C8">
      <w:pPr>
        <w:spacing w:before="258"/>
        <w:ind w:left="0"/>
      </w:pPr>
      <w:r>
        <w:br w:type="page"/>
      </w:r>
    </w:p>
    <w:p w:rsidR="00BB6758" w:rsidP="65650433" w:rsidRDefault="00BB6758" w14:paraId="0D8C16B1" w14:textId="5CEB7A2D">
      <w:pPr>
        <w:pStyle w:val="Normal"/>
        <w:suppressLineNumbers w:val="0"/>
        <w:bidi w:val="0"/>
        <w:spacing w:before="0" w:beforeAutospacing="off" w:after="0" w:afterAutospacing="off" w:line="259" w:lineRule="auto"/>
        <w:ind w:left="0" w:right="0"/>
        <w:jc w:val="center"/>
        <w:rPr>
          <w:b w:val="1"/>
          <w:bCs w:val="1"/>
          <w:noProof w:val="0"/>
          <w:sz w:val="28"/>
          <w:szCs w:val="28"/>
          <w:lang w:val="es-PY"/>
        </w:rPr>
      </w:pPr>
      <w:r w:rsidRPr="65650433" w:rsidR="4BE5EB55">
        <w:rPr>
          <w:b w:val="1"/>
          <w:bCs w:val="1"/>
          <w:noProof w:val="0"/>
          <w:sz w:val="28"/>
          <w:szCs w:val="28"/>
          <w:lang w:val="es-PY"/>
        </w:rPr>
        <w:t>Anexo B. Presupuesto estimado de tecnologías</w:t>
      </w:r>
    </w:p>
    <w:p w:rsidR="00BB6758" w:rsidRDefault="00BB6758" w14:paraId="256D729E" w14:textId="339BBE24"/>
    <w:p w:rsidR="004A2A00" w:rsidRDefault="004A2A00" w14:paraId="3778B35D" w14:textId="26216A9E">
      <w:pPr>
        <w:widowControl w:val="0"/>
        <w:spacing w:before="240" w:line="480" w:lineRule="auto"/>
        <w:ind w:right="99"/>
        <w:sectPr w:rsidR="004A2A00">
          <w:headerReference w:type="default" r:id="rId11"/>
          <w:headerReference w:type="first" r:id="rId12"/>
          <w:pgSz w:w="11906" w:h="16838" w:orient="portrait"/>
          <w:pgMar w:top="1361" w:right="1361" w:bottom="1361" w:left="1929" w:header="708" w:footer="708" w:gutter="0"/>
          <w:cols w:space="720"/>
        </w:sectPr>
      </w:pPr>
      <w:r w:rsidR="2FD8B9B3">
        <w:drawing>
          <wp:inline wp14:editId="48F6029A" wp14:anchorId="21B8A398">
            <wp:extent cx="5476875" cy="2533650"/>
            <wp:effectExtent l="0" t="0" r="0" b="0"/>
            <wp:docPr id="639959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9959792" name="Picture 639959792"/>
                    <pic:cNvPicPr/>
                  </pic:nvPicPr>
                  <pic:blipFill>
                    <a:blip xmlns:r="http://schemas.openxmlformats.org/officeDocument/2006/relationships" r:embed="rId717084726">
                      <a:extLst>
                        <a:ext uri="{28A0092B-C50C-407E-A947-70E740481C1C}">
                          <a14:useLocalDpi xmlns:a14="http://schemas.microsoft.com/office/drawing/2010/main"/>
                        </a:ext>
                      </a:extLst>
                    </a:blip>
                    <a:stretch>
                      <a:fillRect/>
                    </a:stretch>
                  </pic:blipFill>
                  <pic:spPr>
                    <a:xfrm>
                      <a:off x="0" y="0"/>
                      <a:ext cx="5476875" cy="2533650"/>
                    </a:xfrm>
                    <a:prstGeom prst="rect">
                      <a:avLst/>
                    </a:prstGeom>
                  </pic:spPr>
                </pic:pic>
              </a:graphicData>
            </a:graphic>
          </wp:inline>
        </w:drawing>
      </w:r>
    </w:p>
    <w:p w:rsidR="00BB6758" w:rsidRDefault="00BB6758" w14:paraId="727C5E87" w14:textId="77777777">
      <w:pPr>
        <w:rPr>
          <w:b/>
          <w:bCs/>
          <w:color w:val="000000"/>
        </w:rPr>
      </w:pPr>
      <w:bookmarkStart w:name="_gza6dbuz6oh3" w:colFirst="0" w:colLast="0" w:id="98"/>
      <w:bookmarkEnd w:id="98"/>
    </w:p>
    <w:p w:rsidR="004A2A00" w:rsidRDefault="008865E4" w14:paraId="4B3EB8C9" w14:textId="5FB35FC2">
      <w:pPr>
        <w:pStyle w:val="Heading1"/>
        <w:widowControl w:val="0"/>
        <w:spacing w:before="61" w:after="0"/>
        <w:ind w:left="145" w:right="3"/>
      </w:pPr>
      <w:bookmarkStart w:name="_Toc237609156" w:id="99"/>
      <w:r>
        <w:t>REFERENCIAS</w:t>
      </w:r>
      <w:bookmarkEnd w:id="99"/>
    </w:p>
    <w:p w:rsidR="004A2A00" w:rsidRDefault="004A2A00" w14:paraId="4043E5D7" w14:textId="77777777">
      <w:pPr>
        <w:widowControl w:val="0"/>
        <w:spacing w:before="4"/>
        <w:rPr>
          <w:b/>
          <w:bCs/>
        </w:rPr>
      </w:pPr>
    </w:p>
    <w:p w:rsidR="004A2A00" w:rsidRDefault="008865E4" w14:paraId="07D53563" w14:textId="77777777">
      <w:pPr>
        <w:widowControl w:val="0"/>
        <w:spacing w:before="1"/>
        <w:ind w:left="873"/>
      </w:pPr>
      <w:r>
        <w:t>Hernández Sampieri, R., Fernández Collado, C., &amp; Baptista Lucio, P. (2014).</w:t>
      </w:r>
    </w:p>
    <w:p w:rsidR="004A2A00" w:rsidRDefault="004A2A00" w14:paraId="196DC6FF" w14:textId="77777777">
      <w:pPr>
        <w:widowControl w:val="0"/>
      </w:pPr>
    </w:p>
    <w:p w:rsidRPr="003E4B55" w:rsidR="004A2A00" w:rsidRDefault="008865E4" w14:paraId="2377E8AC" w14:textId="77777777">
      <w:pPr>
        <w:widowControl w:val="0"/>
        <w:ind w:left="165"/>
        <w:rPr>
          <w:lang w:val="en-US"/>
        </w:rPr>
      </w:pPr>
      <w:r>
        <w:rPr>
          <w:i/>
          <w:iCs/>
        </w:rPr>
        <w:t xml:space="preserve">Metodología de la investigación </w:t>
      </w:r>
      <w:r>
        <w:t xml:space="preserve">(6a ed.). </w:t>
      </w:r>
      <w:r>
        <w:rPr>
          <w:lang w:val="en-US"/>
        </w:rPr>
        <w:t>McGraw-Hill.</w:t>
      </w:r>
    </w:p>
    <w:p w:rsidRPr="003E4B55" w:rsidR="004A2A00" w:rsidRDefault="004A2A00" w14:paraId="4A25E5A0" w14:textId="77777777">
      <w:pPr>
        <w:widowControl w:val="0"/>
        <w:spacing w:before="240"/>
        <w:rPr>
          <w:lang w:val="en-US"/>
        </w:rPr>
      </w:pPr>
    </w:p>
    <w:p w:rsidRPr="003E4B55" w:rsidR="004A2A00" w:rsidRDefault="008865E4" w14:paraId="2AE70E7B" w14:textId="77777777">
      <w:pPr>
        <w:widowControl w:val="0"/>
        <w:spacing w:line="480" w:lineRule="auto"/>
        <w:ind w:left="165" w:firstLine="707"/>
        <w:rPr>
          <w:lang w:val="en-US"/>
        </w:rPr>
      </w:pPr>
      <w:r>
        <w:rPr>
          <w:lang w:val="en-US"/>
        </w:rPr>
        <w:t xml:space="preserve">López Izaguirre, K. (2024). </w:t>
      </w:r>
      <w:r>
        <w:rPr>
          <w:i/>
          <w:iCs/>
        </w:rPr>
        <w:t>Aplicaciones móviles gamificadas como herramienta de apoyo tecnológico para la enseñanza</w:t>
      </w:r>
      <w:r>
        <w:t xml:space="preserve">. </w:t>
      </w:r>
      <w:r>
        <w:rPr>
          <w:lang w:val="en-US"/>
        </w:rPr>
        <w:t xml:space="preserve">Biotech &amp; Engineering Untels, 4(1), 124–137. </w:t>
      </w:r>
      <w:hyperlink r:id="rId13">
        <w:r w:rsidR="004A2A00">
          <w:rPr>
            <w:u w:val="single"/>
            <w:lang w:val="en-US"/>
          </w:rPr>
          <w:t>https://doi.org/10.52248/eb.Vol4Iss1.112</w:t>
        </w:r>
      </w:hyperlink>
    </w:p>
    <w:p w:rsidR="004A2A00" w:rsidRDefault="008865E4" w14:paraId="7D2358F9" w14:textId="77777777">
      <w:pPr>
        <w:widowControl w:val="0"/>
        <w:spacing w:before="241" w:line="480" w:lineRule="auto"/>
        <w:ind w:left="165" w:firstLine="707"/>
      </w:pPr>
      <w:r>
        <w:rPr>
          <w:lang w:val="en-US"/>
        </w:rPr>
        <w:t xml:space="preserve">Pacheco Pacheco, L. L., &amp; Flórez Salgado, K. A. (2025). </w:t>
      </w:r>
      <w:r>
        <w:rPr>
          <w:i/>
          <w:iCs/>
        </w:rPr>
        <w:t>Gamificación y educación financiera: Una revisión de enfoques pedagógicos para la enseñanza en secundaria</w:t>
      </w:r>
      <w:r>
        <w:t>.</w:t>
      </w:r>
    </w:p>
    <w:p w:rsidR="004A2A00" w:rsidRDefault="008865E4" w14:paraId="501955EC" w14:textId="77777777">
      <w:pPr>
        <w:widowControl w:val="0"/>
        <w:ind w:left="165"/>
      </w:pPr>
      <w:r>
        <w:t xml:space="preserve">Profundidad Construyendo Futuro, 22(22). </w:t>
      </w:r>
      <w:hyperlink r:id="rId14">
        <w:r w:rsidR="004A2A00">
          <w:rPr>
            <w:u w:val="single"/>
          </w:rPr>
          <w:t>https://doi.org/10.22463/24221783.5064</w:t>
        </w:r>
      </w:hyperlink>
    </w:p>
    <w:p w:rsidR="004A2A00" w:rsidRDefault="004A2A00" w14:paraId="7702162C" w14:textId="77777777">
      <w:pPr>
        <w:widowControl w:val="0"/>
        <w:spacing w:before="239"/>
      </w:pPr>
    </w:p>
    <w:p w:rsidRPr="003E4B55" w:rsidR="004A2A00" w:rsidRDefault="008865E4" w14:paraId="26199537" w14:textId="77777777">
      <w:pPr>
        <w:widowControl w:val="0"/>
        <w:spacing w:before="1" w:line="480" w:lineRule="auto"/>
        <w:ind w:left="165" w:firstLine="707"/>
        <w:rPr>
          <w:lang w:val="en-US"/>
        </w:rPr>
      </w:pPr>
      <w:r>
        <w:t xml:space="preserve">Rodríguez Díaz, F., García Zavala, S., &amp; Díaz Vásquez, A. (2024). </w:t>
      </w:r>
      <w:r>
        <w:rPr>
          <w:i/>
          <w:iCs/>
        </w:rPr>
        <w:t>Efectos de las técnicas de gamificación en la retención de estudiantes en cursos de programación</w:t>
      </w:r>
      <w:r>
        <w:t xml:space="preserve">. </w:t>
      </w:r>
      <w:r>
        <w:rPr>
          <w:lang w:val="en-US"/>
        </w:rPr>
        <w:t>Revista Transformar, 4(4), 20–35.</w:t>
      </w:r>
    </w:p>
    <w:p w:rsidR="004A2A00" w:rsidRDefault="008865E4" w14:paraId="3E7E22F1" w14:textId="77777777">
      <w:pPr>
        <w:widowControl w:val="0"/>
        <w:spacing w:before="240"/>
        <w:ind w:left="873"/>
      </w:pPr>
      <w:r>
        <w:rPr>
          <w:lang w:val="en-US"/>
        </w:rPr>
        <w:t xml:space="preserve">Schwaber, K., &amp; Sutherland, J. (2020). </w:t>
      </w:r>
      <w:r>
        <w:rPr>
          <w:i/>
          <w:iCs/>
          <w:lang w:val="en-US"/>
        </w:rPr>
        <w:t xml:space="preserve">The Scrum Guide </w:t>
      </w:r>
      <w:r>
        <w:rPr>
          <w:lang w:val="en-US"/>
        </w:rPr>
        <w:t xml:space="preserve">(5th ed.). </w:t>
      </w:r>
      <w:r>
        <w:t>ScrumGuides.</w:t>
      </w:r>
    </w:p>
    <w:p w:rsidR="004A2A00" w:rsidRDefault="004A2A00" w14:paraId="080F47BA" w14:textId="77777777">
      <w:pPr>
        <w:widowControl w:val="0"/>
      </w:pPr>
    </w:p>
    <w:p w:rsidR="004A2A00" w:rsidRDefault="008865E4" w14:paraId="4D3F6BAF" w14:textId="77777777">
      <w:pPr>
        <w:widowControl w:val="0"/>
        <w:ind w:left="165"/>
      </w:pPr>
      <w:r>
        <w:t xml:space="preserve">Recuperado de </w:t>
      </w:r>
      <w:hyperlink r:id="rId15">
        <w:r w:rsidR="004A2A00">
          <w:rPr>
            <w:u w:val="single"/>
          </w:rPr>
          <w:t>https://scrumguides.org</w:t>
        </w:r>
      </w:hyperlink>
    </w:p>
    <w:p w:rsidR="004A2A00" w:rsidRDefault="004A2A00" w14:paraId="1512EC7F" w14:textId="77777777">
      <w:pPr>
        <w:widowControl w:val="0"/>
        <w:spacing w:before="240"/>
      </w:pPr>
    </w:p>
    <w:p w:rsidR="004A2A00" w:rsidRDefault="008865E4" w14:paraId="12078866" w14:textId="77777777">
      <w:pPr>
        <w:widowControl w:val="0"/>
        <w:spacing w:line="480" w:lineRule="auto"/>
        <w:ind w:left="165" w:right="117" w:firstLine="707"/>
      </w:pPr>
      <w:r>
        <w:t xml:space="preserve">Tymkiw, N., Bournissen, J. M., &amp; Tumino, M. C. (2020). </w:t>
      </w:r>
      <w:r>
        <w:rPr>
          <w:i/>
          <w:iCs/>
        </w:rPr>
        <w:t>SCRUM como herramienta metodológica para el aprendizaje de la programación</w:t>
      </w:r>
      <w:r>
        <w:t>. Revista Iberoamericana de Tecnología en Educación y Educación en Tecnología, (26), 81–89.</w:t>
      </w:r>
    </w:p>
    <w:p w:rsidRPr="003E4B55" w:rsidR="004A2A00" w:rsidRDefault="008865E4" w14:paraId="460876BD" w14:textId="77777777">
      <w:pPr>
        <w:widowControl w:val="0"/>
        <w:spacing w:before="241" w:line="480" w:lineRule="auto"/>
        <w:ind w:left="165" w:firstLine="707"/>
        <w:rPr>
          <w:lang w:val="en-US"/>
        </w:rPr>
        <w:sectPr w:rsidRPr="003E4B55" w:rsidR="004A2A00">
          <w:pgSz w:w="11906" w:h="16838" w:orient="portrait"/>
          <w:pgMar w:top="1360" w:right="1417" w:bottom="960" w:left="1275" w:header="0" w:footer="778" w:gutter="0"/>
          <w:cols w:space="720"/>
        </w:sectPr>
      </w:pPr>
      <w:r>
        <w:t xml:space="preserve">Lopez Izaguirre, K. (2024). </w:t>
      </w:r>
      <w:r>
        <w:rPr>
          <w:i/>
          <w:iCs/>
        </w:rPr>
        <w:t>Aplicaciones móviles gamificadas como herramienta de apoyo tecnológico para la enseñanza</w:t>
      </w:r>
      <w:r>
        <w:t xml:space="preserve">. </w:t>
      </w:r>
      <w:r>
        <w:rPr>
          <w:lang w:val="en-US"/>
        </w:rPr>
        <w:t xml:space="preserve">Biotech &amp; Engineering, 4(1), 124–137. </w:t>
      </w:r>
      <w:hyperlink r:id="rId16">
        <w:r w:rsidR="004A2A00">
          <w:rPr>
            <w:u w:val="single"/>
            <w:lang w:val="en-US"/>
          </w:rPr>
          <w:t>https://revistas.untels.edu.pe/index.php/files/article/download/112/files/584</w:t>
        </w:r>
      </w:hyperlink>
    </w:p>
    <w:p w:rsidR="004A2A00" w:rsidRDefault="008865E4" w14:paraId="4DC007A7" w14:textId="77777777">
      <w:pPr>
        <w:widowControl w:val="0"/>
        <w:spacing w:before="61" w:line="480" w:lineRule="auto"/>
        <w:ind w:left="165" w:right="91" w:firstLine="707"/>
      </w:pPr>
      <w:r>
        <w:t xml:space="preserve">González, V. (2025, febrero 26). </w:t>
      </w:r>
      <w:r>
        <w:rPr>
          <w:i/>
          <w:iCs/>
        </w:rPr>
        <w:t xml:space="preserve">¿Qué es la gamificación financiera y cómo aplicarla? </w:t>
      </w:r>
      <w:r>
        <w:t xml:space="preserve">Infobae. </w:t>
      </w:r>
      <w:hyperlink r:id="rId17">
        <w:r w:rsidR="004A2A00">
          <w:rPr>
            <w:u w:val="single"/>
          </w:rPr>
          <w:t>https://www.infobae.com/mexico/2025/02/26/que-es-la-gamificacion-</w:t>
        </w:r>
      </w:hyperlink>
    </w:p>
    <w:p w:rsidR="004A2A00" w:rsidRDefault="004A2A00" w14:paraId="5AF26716" w14:textId="77777777">
      <w:pPr>
        <w:widowControl w:val="0"/>
        <w:ind w:left="165"/>
      </w:pPr>
      <w:hyperlink r:id="rId18">
        <w:r>
          <w:rPr>
            <w:u w:val="single"/>
          </w:rPr>
          <w:t>financiera-y-como-aplicarla/</w:t>
        </w:r>
      </w:hyperlink>
      <w:r>
        <w:t>()</w:t>
      </w:r>
    </w:p>
    <w:p w:rsidR="004A2A00" w:rsidRDefault="004A2A00" w14:paraId="20699388" w14:textId="77777777">
      <w:pPr>
        <w:widowControl w:val="0"/>
        <w:spacing w:before="240"/>
      </w:pPr>
    </w:p>
    <w:p w:rsidR="004A2A00" w:rsidRDefault="008865E4" w14:paraId="0D4D8866" w14:textId="77777777">
      <w:pPr>
        <w:widowControl w:val="0"/>
        <w:spacing w:line="480" w:lineRule="auto"/>
        <w:ind w:left="165" w:firstLine="707"/>
      </w:pPr>
      <w:r>
        <w:t xml:space="preserve">Smartico. (2025, febrero 7). </w:t>
      </w:r>
      <w:r>
        <w:rPr>
          <w:i/>
          <w:iCs/>
        </w:rPr>
        <w:t>La gamificación en las finanzas personales: lograr objetivos financieros a través de la mecánica del juego</w:t>
      </w:r>
      <w:r>
        <w:t xml:space="preserve">. </w:t>
      </w:r>
      <w:hyperlink r:id="rId19">
        <w:r w:rsidR="004A2A00">
          <w:rPr>
            <w:u w:val="single"/>
          </w:rPr>
          <w:t>https://www.smartico.ai/es/blog-</w:t>
        </w:r>
      </w:hyperlink>
    </w:p>
    <w:p w:rsidR="004A2A00" w:rsidRDefault="004A2A00" w14:paraId="7276692C" w14:textId="77777777">
      <w:pPr>
        <w:widowControl w:val="0"/>
        <w:spacing w:before="1"/>
        <w:ind w:left="165"/>
      </w:pPr>
      <w:hyperlink r:id="rId20">
        <w:r>
          <w:rPr>
            <w:u w:val="single"/>
          </w:rPr>
          <w:t>post/gamification-in-personal-finance</w:t>
        </w:r>
      </w:hyperlink>
      <w:r>
        <w:t>()</w:t>
      </w:r>
    </w:p>
    <w:p w:rsidR="004A2A00" w:rsidRDefault="004A2A00" w14:paraId="43ADBF0F" w14:textId="77777777">
      <w:pPr>
        <w:widowControl w:val="0"/>
        <w:spacing w:before="240"/>
      </w:pPr>
    </w:p>
    <w:p w:rsidR="004A2A00" w:rsidRDefault="008865E4" w14:paraId="7B8788DF" w14:textId="77777777">
      <w:pPr>
        <w:widowControl w:val="0"/>
        <w:spacing w:line="480" w:lineRule="auto"/>
        <w:ind w:left="165" w:firstLine="707"/>
      </w:pPr>
      <w:r>
        <w:t xml:space="preserve">Facciuto, C. (2016, marzo 7). </w:t>
      </w:r>
      <w:r>
        <w:rPr>
          <w:i/>
          <w:iCs/>
        </w:rPr>
        <w:t>Nueva aplicación para aprender sobre finanzas a través de un juego</w:t>
      </w:r>
      <w:r>
        <w:t xml:space="preserve">. La Unión. </w:t>
      </w:r>
      <w:hyperlink r:id="rId21">
        <w:r w:rsidR="004A2A00">
          <w:rPr>
            <w:u w:val="single"/>
          </w:rPr>
          <w:t>https://www.launion.com.py/nueva-aplicacion-para-aprender-sobre-</w:t>
        </w:r>
      </w:hyperlink>
    </w:p>
    <w:p w:rsidR="004A2A00" w:rsidRDefault="004A2A00" w14:paraId="199ADED5" w14:textId="77777777">
      <w:pPr>
        <w:widowControl w:val="0"/>
        <w:ind w:left="165"/>
      </w:pPr>
      <w:hyperlink r:id="rId22">
        <w:r>
          <w:rPr>
            <w:u w:val="single"/>
          </w:rPr>
          <w:t>finanzas-a-traves-de-un-juego-16665.html</w:t>
        </w:r>
      </w:hyperlink>
      <w:r>
        <w:t>()</w:t>
      </w:r>
    </w:p>
    <w:p w:rsidR="004A2A00" w:rsidRDefault="004A2A00" w14:paraId="656342C1" w14:textId="77777777">
      <w:pPr>
        <w:widowControl w:val="0"/>
        <w:spacing w:before="240"/>
      </w:pPr>
    </w:p>
    <w:p w:rsidR="004A2A00" w:rsidRDefault="008865E4" w14:paraId="2C04DADA" w14:textId="77777777">
      <w:pPr>
        <w:widowControl w:val="0"/>
        <w:spacing w:line="480" w:lineRule="auto"/>
        <w:ind w:left="165" w:firstLine="707"/>
      </w:pPr>
      <w:r>
        <w:t xml:space="preserve">Díaz, F. R. (2023). </w:t>
      </w:r>
      <w:r>
        <w:rPr>
          <w:i/>
          <w:iCs/>
        </w:rPr>
        <w:t>Efectos de las técnicas de gamificación en la retención de conocimientos</w:t>
      </w:r>
      <w:r>
        <w:t xml:space="preserve">. Revista Transformar. </w:t>
      </w:r>
      <w:hyperlink r:id="rId23">
        <w:r w:rsidR="004A2A00">
          <w:rPr>
            <w:u w:val="single"/>
          </w:rPr>
          <w:t>https://revistatransformar.cl/index.php/transformar/article/view/107</w:t>
        </w:r>
      </w:hyperlink>
    </w:p>
    <w:p w:rsidR="004A2A00" w:rsidRDefault="008865E4" w14:paraId="514CB6E2" w14:textId="77777777">
      <w:pPr>
        <w:widowControl w:val="0"/>
        <w:spacing w:before="240" w:line="480" w:lineRule="auto"/>
        <w:ind w:left="165" w:right="499" w:firstLine="707"/>
      </w:pPr>
      <w:r>
        <w:t xml:space="preserve">Vorecol. (2025). </w:t>
      </w:r>
      <w:r>
        <w:rPr>
          <w:i/>
          <w:iCs/>
        </w:rPr>
        <w:t>El impacto de la gamificación en la retención de conocimientos</w:t>
      </w:r>
      <w:r>
        <w:t xml:space="preserve">. </w:t>
      </w:r>
      <w:hyperlink r:id="rId24">
        <w:r w:rsidR="004A2A00">
          <w:rPr>
            <w:u w:val="single"/>
          </w:rPr>
          <w:t>https://blogs-es.vorecol.com/articulo-el-impacto-de-la-gamificacion-en-la-retencion-de-</w:t>
        </w:r>
      </w:hyperlink>
    </w:p>
    <w:p w:rsidR="004A2A00" w:rsidRDefault="004A2A00" w14:paraId="0710E634" w14:textId="77777777">
      <w:pPr>
        <w:widowControl w:val="0"/>
        <w:ind w:left="165"/>
      </w:pPr>
      <w:hyperlink r:id="rId25">
        <w:r>
          <w:rPr>
            <w:u w:val="single"/>
          </w:rPr>
          <w:t>conocimientos-3686</w:t>
        </w:r>
      </w:hyperlink>
      <w:r>
        <w:t>()</w:t>
      </w:r>
    </w:p>
    <w:p w:rsidR="004A2A00" w:rsidRDefault="004A2A00" w14:paraId="2E5C1429" w14:textId="77777777">
      <w:pPr>
        <w:widowControl w:val="0"/>
        <w:spacing w:before="241"/>
      </w:pPr>
    </w:p>
    <w:p w:rsidR="004A2A00" w:rsidRDefault="008865E4" w14:paraId="1D7E365F" w14:textId="77777777">
      <w:pPr>
        <w:widowControl w:val="0"/>
        <w:spacing w:line="480" w:lineRule="auto"/>
        <w:ind w:left="165" w:right="91" w:firstLine="707"/>
      </w:pPr>
      <w:r>
        <w:t xml:space="preserve">Instituto de Educación Financiera (IEF). (2015). </w:t>
      </w:r>
      <w:r>
        <w:rPr>
          <w:i/>
          <w:iCs/>
        </w:rPr>
        <w:t>La educación financiera en Paraguay</w:t>
      </w:r>
      <w:r>
        <w:t xml:space="preserve">. </w:t>
      </w:r>
      <w:hyperlink r:id="rId26">
        <w:r w:rsidR="004A2A00">
          <w:rPr>
            <w:color w:val="0000FF"/>
            <w:u w:val="single"/>
          </w:rPr>
          <w:t>https://www.iefweb.org/ca/la-educacion-financiera-en-paraguay/()</w:t>
        </w:r>
      </w:hyperlink>
    </w:p>
    <w:p w:rsidR="004A2A00" w:rsidRDefault="008865E4" w14:paraId="0DF8AD50" w14:textId="77777777">
      <w:pPr>
        <w:widowControl w:val="0"/>
        <w:spacing w:before="240" w:line="480" w:lineRule="auto"/>
        <w:ind w:left="165" w:firstLine="707"/>
        <w:sectPr w:rsidR="004A2A00">
          <w:pgSz w:w="11906" w:h="16838" w:orient="portrait"/>
          <w:pgMar w:top="1360" w:right="1417" w:bottom="960" w:left="1275" w:header="0" w:footer="778" w:gutter="0"/>
          <w:cols w:space="720"/>
        </w:sectPr>
      </w:pPr>
      <w:r>
        <w:t xml:space="preserve">Hamari, J., Koivisto, J., &amp; Sarsa, H. (2014). ¿Funciona la gamificación? Una revisión de literatura sobre estudios empíricos de gamificación. 47ª Conferencia Internacional de Ciencias de Sistemas de Hawái. </w:t>
      </w:r>
      <w:hyperlink r:id="rId27">
        <w:r w:rsidR="004A2A00">
          <w:rPr>
            <w:color w:val="0000FF"/>
            <w:u w:val="single"/>
          </w:rPr>
          <w:t>https://doi.org/10.1109/HICSS.2014.377</w:t>
        </w:r>
      </w:hyperlink>
    </w:p>
    <w:p w:rsidR="004A2A00" w:rsidRDefault="008865E4" w14:paraId="181D7E87" w14:textId="77777777">
      <w:pPr>
        <w:widowControl w:val="0"/>
        <w:spacing w:before="61" w:line="480" w:lineRule="auto"/>
        <w:ind w:left="165" w:firstLine="707"/>
      </w:pPr>
      <w:r>
        <w:t>Dicheva, D., Dichev, C., Agre, G., &amp; Angelova, G. (2015). Gamificación en la educación: Un estudio de mapeo sistemático. Tecnología Educativa y Sociedad, 18(3), 75-</w:t>
      </w:r>
    </w:p>
    <w:p w:rsidR="004A2A00" w:rsidRDefault="008865E4" w14:paraId="3E8BB7D1" w14:textId="77777777">
      <w:pPr>
        <w:widowControl w:val="0"/>
        <w:ind w:left="165"/>
      </w:pPr>
      <w:r>
        <w:t xml:space="preserve">88. </w:t>
      </w:r>
      <w:hyperlink r:id="rId28">
        <w:r w:rsidR="004A2A00">
          <w:rPr>
            <w:color w:val="0000FF"/>
            <w:u w:val="single"/>
          </w:rPr>
          <w:t>https://doi.org/10.1109/EDUCON.2015.7095963</w:t>
        </w:r>
      </w:hyperlink>
    </w:p>
    <w:p w:rsidR="004A2A00" w:rsidRDefault="004A2A00" w14:paraId="11179E4D" w14:textId="77777777">
      <w:pPr>
        <w:widowControl w:val="0"/>
        <w:spacing w:before="240"/>
      </w:pPr>
    </w:p>
    <w:p w:rsidR="004A2A00" w:rsidRDefault="008865E4" w14:paraId="5220AD7D" w14:textId="77777777">
      <w:pPr>
        <w:widowControl w:val="0"/>
        <w:spacing w:line="480" w:lineRule="auto"/>
        <w:ind w:left="165" w:firstLine="707"/>
      </w:pPr>
      <w:r>
        <w:t>Lusardi, A., &amp; Mitchell, O. S. (2014). La importancia económica de la alfabetización financiera: Teoría y evidencia. Revista de Literatura Económica, 52(1), 5-</w:t>
      </w:r>
    </w:p>
    <w:p w:rsidR="004A2A00" w:rsidRDefault="008865E4" w14:paraId="4AAC731F" w14:textId="77777777">
      <w:pPr>
        <w:widowControl w:val="0"/>
        <w:spacing w:before="1"/>
        <w:ind w:left="165"/>
      </w:pPr>
      <w:r>
        <w:t xml:space="preserve">44. </w:t>
      </w:r>
      <w:hyperlink r:id="rId29">
        <w:r w:rsidR="004A2A00">
          <w:rPr>
            <w:color w:val="0000FF"/>
            <w:u w:val="single"/>
          </w:rPr>
          <w:t>https://doi.org/10.1257/jel.52.1.5</w:t>
        </w:r>
      </w:hyperlink>
    </w:p>
    <w:p w:rsidR="004A2A00" w:rsidRDefault="004A2A00" w14:paraId="54C93684" w14:textId="77777777">
      <w:pPr>
        <w:widowControl w:val="0"/>
        <w:spacing w:before="240"/>
      </w:pPr>
    </w:p>
    <w:p w:rsidR="004A2A00" w:rsidRDefault="008865E4" w14:paraId="463D4004" w14:textId="77777777">
      <w:pPr>
        <w:widowControl w:val="0"/>
        <w:spacing w:line="480" w:lineRule="auto"/>
        <w:ind w:left="165" w:right="35" w:firstLine="707"/>
      </w:pPr>
      <w:r>
        <w:t xml:space="preserve">Fernandes, D., Lynch, J. G., &amp; Netemeyer, R. G. (2014). Alfabetización financiera, educación financiera y comportamientos financieros posteriores. Ciencia de la Gestión, 60(8), 1861-1883. </w:t>
      </w:r>
      <w:hyperlink r:id="rId30">
        <w:r w:rsidR="004A2A00">
          <w:rPr>
            <w:color w:val="0000FF"/>
            <w:u w:val="single"/>
          </w:rPr>
          <w:t>https://doi.org/10.1287/mnsc.2013.1849</w:t>
        </w:r>
      </w:hyperlink>
    </w:p>
    <w:p w:rsidR="004A2A00" w:rsidRDefault="008865E4" w14:paraId="36CDC008" w14:textId="77777777">
      <w:pPr>
        <w:widowControl w:val="0"/>
        <w:spacing w:before="240" w:line="480" w:lineRule="auto"/>
        <w:ind w:left="165" w:right="91" w:firstLine="707"/>
      </w:pPr>
      <w:r>
        <w:t xml:space="preserve">OCDE. (2020). Resultados PISA 2018 (Volumen IV): ¿Son los estudiantes inteligentes con el dinero? Publicaciones de la OCDE. </w:t>
      </w:r>
      <w:hyperlink r:id="rId31">
        <w:r w:rsidR="004A2A00">
          <w:rPr>
            <w:color w:val="0000FF"/>
            <w:u w:val="single"/>
          </w:rPr>
          <w:t>https://www.oecd-</w:t>
        </w:r>
      </w:hyperlink>
    </w:p>
    <w:p w:rsidR="00D61D8D" w:rsidRDefault="00D61D8D" w14:paraId="0E4CBFF0" w14:textId="134C39E1">
      <w:pPr>
        <w:widowControl w:val="0"/>
        <w:ind w:left="165"/>
      </w:pPr>
      <w:hyperlink r:id="rId32">
        <w:r>
          <w:rPr>
            <w:color w:val="0000FF"/>
            <w:u w:val="single"/>
          </w:rPr>
          <w:t>ilibrary.org/education/pisa-2018-results-volume-iv_48ebd1ba-en</w:t>
        </w:r>
      </w:hyperlink>
    </w:p>
    <w:p w:rsidR="00D61D8D" w:rsidRDefault="00D61D8D" w14:paraId="6E551D37" w14:textId="77777777">
      <w:r>
        <w:br w:type="page"/>
      </w:r>
    </w:p>
    <w:p w:rsidR="004A2A00" w:rsidRDefault="004A2A00" w14:paraId="749BAD17" w14:textId="77777777">
      <w:pPr>
        <w:widowControl w:val="0"/>
        <w:ind w:left="165"/>
      </w:pPr>
    </w:p>
    <w:sectPr w:rsidR="004A2A00">
      <w:pgSz w:w="11906" w:h="16838" w:orient="portrait"/>
      <w:pgMar w:top="1360" w:right="1417" w:bottom="960" w:left="1275" w:header="0" w:footer="7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7C96" w:rsidRDefault="00E37C96" w14:paraId="05DEA298" w14:textId="77777777">
      <w:r>
        <w:separator/>
      </w:r>
    </w:p>
  </w:endnote>
  <w:endnote w:type="continuationSeparator" w:id="0">
    <w:p w:rsidR="00E37C96" w:rsidRDefault="00E37C96" w14:paraId="14B5E98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w:fontKey="{FFC783E3-1E16-4C83-8033-593DD5B4E054}" r:id="rId1"/>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w:fontKey="{5E843592-1A00-4E9E-A759-C9531307A174}" r:id="rId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FB05886C-9648-4C83-B059-5A194E76E225}" r:id="rId3"/>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4E6FFA55-9812-492D-B274-7D436FB9C506}" r:id="rI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7C96" w:rsidRDefault="00E37C96" w14:paraId="5CF023EC" w14:textId="77777777">
      <w:r>
        <w:separator/>
      </w:r>
    </w:p>
  </w:footnote>
  <w:footnote w:type="continuationSeparator" w:id="0">
    <w:p w:rsidR="00E37C96" w:rsidRDefault="00E37C96" w14:paraId="054FB6C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2A00" w:rsidRDefault="004A2A00" w14:paraId="5B4A5281" w14:textId="77777777">
    <w:pPr>
      <w:pStyle w:val="Heading1"/>
      <w:jc w:val="right"/>
    </w:pPr>
    <w:bookmarkStart w:name="_icvbnclcgvyx" w:colFirst="0" w:colLast="0" w:id="0"/>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2A00" w:rsidRDefault="008865E4" w14:paraId="75D8EB56" w14:textId="77777777">
    <w:pPr>
      <w:pStyle w:val="Heading1"/>
      <w:jc w:val="right"/>
    </w:pPr>
    <w:bookmarkStart w:name="_f1xn3l6ghotx" w:colFirst="0" w:colLast="0" w:id="1"/>
    <w:bookmarkEnd w:id="1"/>
    <w:r>
      <w:t>Capítulo 2. Marco teórico y bases teóricas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2A00" w:rsidRDefault="004A2A00" w14:paraId="4A631386" w14:textId="77777777">
    <w:pPr>
      <w:spacing w:before="240" w:after="24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2A00" w:rsidRDefault="004A2A00" w14:paraId="13A39C56"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E4B36"/>
    <w:multiLevelType w:val="multilevel"/>
    <w:tmpl w:val="14D48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243C9A"/>
    <w:multiLevelType w:val="hybridMultilevel"/>
    <w:tmpl w:val="3020B27A"/>
    <w:lvl w:ilvl="0" w:tplc="73FCEFBC">
      <w:numFmt w:val="bullet"/>
      <w:lvlText w:val="☐"/>
      <w:lvlJc w:val="left"/>
      <w:pPr>
        <w:ind w:left="5217" w:hanging="267"/>
      </w:pPr>
      <w:rPr>
        <w:rFonts w:hint="default" w:ascii="Segoe UI Symbol" w:hAnsi="Segoe UI Symbol" w:eastAsia="Segoe UI Symbol" w:cs="Segoe UI Symbol"/>
        <w:b w:val="0"/>
        <w:bCs w:val="0"/>
        <w:i w:val="0"/>
        <w:iCs w:val="0"/>
        <w:spacing w:val="0"/>
        <w:w w:val="100"/>
        <w:sz w:val="24"/>
        <w:szCs w:val="24"/>
        <w:lang w:val="es-ES" w:eastAsia="en-US" w:bidi="ar-SA"/>
      </w:rPr>
    </w:lvl>
    <w:lvl w:ilvl="1" w:tplc="3134F420">
      <w:numFmt w:val="bullet"/>
      <w:lvlText w:val=""/>
      <w:lvlJc w:val="left"/>
      <w:pPr>
        <w:ind w:left="863" w:hanging="360"/>
      </w:pPr>
      <w:rPr>
        <w:rFonts w:hint="default" w:ascii="Symbol" w:hAnsi="Symbol" w:eastAsia="Symbol" w:cs="Symbol"/>
        <w:b w:val="0"/>
        <w:bCs w:val="0"/>
        <w:i w:val="0"/>
        <w:iCs w:val="0"/>
        <w:spacing w:val="0"/>
        <w:w w:val="99"/>
        <w:sz w:val="20"/>
        <w:szCs w:val="20"/>
        <w:lang w:val="es-ES" w:eastAsia="en-US" w:bidi="ar-SA"/>
      </w:rPr>
    </w:lvl>
    <w:lvl w:ilvl="2" w:tplc="2AE04F3E">
      <w:numFmt w:val="bullet"/>
      <w:lvlText w:val="•"/>
      <w:lvlJc w:val="left"/>
      <w:pPr>
        <w:ind w:left="1778" w:hanging="360"/>
      </w:pPr>
      <w:rPr>
        <w:rFonts w:hint="default"/>
        <w:lang w:val="es-ES" w:eastAsia="en-US" w:bidi="ar-SA"/>
      </w:rPr>
    </w:lvl>
    <w:lvl w:ilvl="3" w:tplc="7916E36A">
      <w:numFmt w:val="bullet"/>
      <w:lvlText w:val="•"/>
      <w:lvlJc w:val="left"/>
      <w:pPr>
        <w:ind w:left="2696" w:hanging="360"/>
      </w:pPr>
      <w:rPr>
        <w:rFonts w:hint="default"/>
        <w:lang w:val="es-ES" w:eastAsia="en-US" w:bidi="ar-SA"/>
      </w:rPr>
    </w:lvl>
    <w:lvl w:ilvl="4" w:tplc="00E6CB84">
      <w:numFmt w:val="bullet"/>
      <w:lvlText w:val="•"/>
      <w:lvlJc w:val="left"/>
      <w:pPr>
        <w:ind w:left="3615" w:hanging="360"/>
      </w:pPr>
      <w:rPr>
        <w:rFonts w:hint="default"/>
        <w:lang w:val="es-ES" w:eastAsia="en-US" w:bidi="ar-SA"/>
      </w:rPr>
    </w:lvl>
    <w:lvl w:ilvl="5" w:tplc="15E443EE">
      <w:numFmt w:val="bullet"/>
      <w:lvlText w:val="•"/>
      <w:lvlJc w:val="left"/>
      <w:pPr>
        <w:ind w:left="4533" w:hanging="360"/>
      </w:pPr>
      <w:rPr>
        <w:rFonts w:hint="default"/>
        <w:lang w:val="es-ES" w:eastAsia="en-US" w:bidi="ar-SA"/>
      </w:rPr>
    </w:lvl>
    <w:lvl w:ilvl="6" w:tplc="5E50B1F8">
      <w:numFmt w:val="bullet"/>
      <w:lvlText w:val="•"/>
      <w:lvlJc w:val="left"/>
      <w:pPr>
        <w:ind w:left="5451" w:hanging="360"/>
      </w:pPr>
      <w:rPr>
        <w:rFonts w:hint="default"/>
        <w:lang w:val="es-ES" w:eastAsia="en-US" w:bidi="ar-SA"/>
      </w:rPr>
    </w:lvl>
    <w:lvl w:ilvl="7" w:tplc="1AC65E50">
      <w:numFmt w:val="bullet"/>
      <w:lvlText w:val="•"/>
      <w:lvlJc w:val="left"/>
      <w:pPr>
        <w:ind w:left="6370" w:hanging="360"/>
      </w:pPr>
      <w:rPr>
        <w:rFonts w:hint="default"/>
        <w:lang w:val="es-ES" w:eastAsia="en-US" w:bidi="ar-SA"/>
      </w:rPr>
    </w:lvl>
    <w:lvl w:ilvl="8" w:tplc="AB56A9D6">
      <w:numFmt w:val="bullet"/>
      <w:lvlText w:val="•"/>
      <w:lvlJc w:val="left"/>
      <w:pPr>
        <w:ind w:left="7288" w:hanging="360"/>
      </w:pPr>
      <w:rPr>
        <w:rFonts w:hint="default"/>
        <w:lang w:val="es-ES" w:eastAsia="en-US" w:bidi="ar-SA"/>
      </w:rPr>
    </w:lvl>
  </w:abstractNum>
  <w:abstractNum w:abstractNumId="2" w15:restartNumberingAfterBreak="0">
    <w:nsid w:val="61B657FA"/>
    <w:multiLevelType w:val="multilevel"/>
    <w:tmpl w:val="B4EEC59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24399367">
    <w:abstractNumId w:val="2"/>
  </w:num>
  <w:num w:numId="2" w16cid:durableId="1497571492">
    <w:abstractNumId w:val="0"/>
  </w:num>
  <w:num w:numId="3" w16cid:durableId="145385964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revisionView w:markup="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A00"/>
    <w:rsid w:val="00012DA8"/>
    <w:rsid w:val="000B70B4"/>
    <w:rsid w:val="001F4F52"/>
    <w:rsid w:val="002452FE"/>
    <w:rsid w:val="00360B01"/>
    <w:rsid w:val="003E4B55"/>
    <w:rsid w:val="004A2A00"/>
    <w:rsid w:val="004C6854"/>
    <w:rsid w:val="0061403B"/>
    <w:rsid w:val="0066631B"/>
    <w:rsid w:val="007F36B5"/>
    <w:rsid w:val="008045D5"/>
    <w:rsid w:val="008865E4"/>
    <w:rsid w:val="00950A65"/>
    <w:rsid w:val="00A84BF7"/>
    <w:rsid w:val="00AC4C94"/>
    <w:rsid w:val="00B2719A"/>
    <w:rsid w:val="00BB6758"/>
    <w:rsid w:val="00BE6C1B"/>
    <w:rsid w:val="00D61D8D"/>
    <w:rsid w:val="00DA58B0"/>
    <w:rsid w:val="00E16BAC"/>
    <w:rsid w:val="00E37C96"/>
    <w:rsid w:val="00FE77AE"/>
    <w:rsid w:val="02FE5DF0"/>
    <w:rsid w:val="06AA344D"/>
    <w:rsid w:val="079B1ED0"/>
    <w:rsid w:val="07D4A46D"/>
    <w:rsid w:val="0DC3EEBE"/>
    <w:rsid w:val="10C9A1B3"/>
    <w:rsid w:val="17811230"/>
    <w:rsid w:val="19955B35"/>
    <w:rsid w:val="1CC623CF"/>
    <w:rsid w:val="2467E7EB"/>
    <w:rsid w:val="28AA03C9"/>
    <w:rsid w:val="2BAC6F23"/>
    <w:rsid w:val="2FD8B9B3"/>
    <w:rsid w:val="34A9FE17"/>
    <w:rsid w:val="358388E1"/>
    <w:rsid w:val="38FDF7B6"/>
    <w:rsid w:val="3E7DCA26"/>
    <w:rsid w:val="425C82A4"/>
    <w:rsid w:val="43666D86"/>
    <w:rsid w:val="479C9FAE"/>
    <w:rsid w:val="4816FC7B"/>
    <w:rsid w:val="4BE5EB55"/>
    <w:rsid w:val="4D3EB897"/>
    <w:rsid w:val="4E40038F"/>
    <w:rsid w:val="4F21987F"/>
    <w:rsid w:val="5263DBE6"/>
    <w:rsid w:val="531E378C"/>
    <w:rsid w:val="59107C83"/>
    <w:rsid w:val="5B2A83CD"/>
    <w:rsid w:val="62C0A6F7"/>
    <w:rsid w:val="63B09161"/>
    <w:rsid w:val="65650433"/>
    <w:rsid w:val="6594A1AF"/>
    <w:rsid w:val="67000634"/>
    <w:rsid w:val="67EEC6EE"/>
    <w:rsid w:val="6A317AD0"/>
    <w:rsid w:val="6CD22944"/>
    <w:rsid w:val="7BB6E4C5"/>
    <w:rsid w:val="7E7A4ECA"/>
    <w:rsid w:val="7FF4F351"/>
  </w:rsids>
  <m:mathPr>
    <m:mathFont m:val="Cambria Math"/>
    <m:brkBin m:val="before"/>
    <m:brkBinSub m:val="--"/>
    <m:smallFrac m:val="0"/>
    <m:dispDef/>
    <m:lMargin m:val="0"/>
    <m:rMargin m:val="0"/>
    <m:defJc m:val="centerGroup"/>
    <m:wrapIndent m:val="1440"/>
    <m:intLim m:val="subSup"/>
    <m:naryLim m:val="undOvr"/>
  </m:mathPr>
  <w:themeFontLang w:val="es-P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6B5C4"/>
  <w15:docId w15:val="{B828F9D2-B822-4893-9507-FDFB0EBF8D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s-PY" w:eastAsia="es-P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300" w:after="240"/>
      <w:jc w:val="center"/>
      <w:outlineLvl w:val="0"/>
    </w:pPr>
    <w:rPr>
      <w:b/>
      <w:bCs/>
      <w:color w:val="000000"/>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00000"/>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i/>
      <w:i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character" w:styleId="Hyperlink">
    <w:name w:val="Hyperlink"/>
    <w:basedOn w:val="DefaultParagraphFont"/>
    <w:uiPriority w:val="99"/>
    <w:unhideWhenUsed/>
    <w:rsid w:val="003E4B55"/>
    <w:rPr>
      <w:color w:val="0000FF" w:themeColor="hyperlink"/>
      <w:u w:val="single"/>
    </w:rPr>
  </w:style>
  <w:style w:type="character" w:styleId="UnresolvedMention">
    <w:name w:val="Unresolved Mention"/>
    <w:basedOn w:val="DefaultParagraphFont"/>
    <w:uiPriority w:val="99"/>
    <w:semiHidden/>
    <w:unhideWhenUsed/>
    <w:rsid w:val="003E4B55"/>
    <w:rPr>
      <w:color w:val="605E5C"/>
      <w:shd w:val="clear" w:color="auto" w:fill="E1DFDD"/>
    </w:rPr>
  </w:style>
  <w:style w:type="paragraph" w:styleId="Header">
    <w:name w:val="header"/>
    <w:basedOn w:val="Normal"/>
    <w:link w:val="HeaderChar"/>
    <w:uiPriority w:val="99"/>
    <w:unhideWhenUsed/>
    <w:rsid w:val="003E4B55"/>
    <w:pPr>
      <w:tabs>
        <w:tab w:val="center" w:pos="4252"/>
        <w:tab w:val="right" w:pos="8504"/>
      </w:tabs>
    </w:pPr>
  </w:style>
  <w:style w:type="character" w:styleId="HeaderChar" w:customStyle="1">
    <w:name w:val="Header Char"/>
    <w:basedOn w:val="DefaultParagraphFont"/>
    <w:link w:val="Header"/>
    <w:uiPriority w:val="99"/>
    <w:rsid w:val="003E4B55"/>
  </w:style>
  <w:style w:type="paragraph" w:styleId="Footer">
    <w:name w:val="footer"/>
    <w:basedOn w:val="Normal"/>
    <w:link w:val="FooterChar"/>
    <w:uiPriority w:val="99"/>
    <w:unhideWhenUsed/>
    <w:rsid w:val="003E4B55"/>
    <w:pPr>
      <w:tabs>
        <w:tab w:val="center" w:pos="4252"/>
        <w:tab w:val="right" w:pos="8504"/>
      </w:tabs>
    </w:pPr>
  </w:style>
  <w:style w:type="character" w:styleId="FooterChar" w:customStyle="1">
    <w:name w:val="Footer Char"/>
    <w:basedOn w:val="DefaultParagraphFont"/>
    <w:link w:val="Footer"/>
    <w:uiPriority w:val="99"/>
    <w:rsid w:val="003E4B55"/>
  </w:style>
  <w:style w:type="paragraph" w:styleId="BodyText">
    <w:name w:val="Body Text"/>
    <w:basedOn w:val="Normal"/>
    <w:link w:val="BodyTextChar"/>
    <w:uiPriority w:val="1"/>
    <w:qFormat/>
    <w:rsid w:val="00BB6758"/>
    <w:pPr>
      <w:widowControl w:val="0"/>
      <w:autoSpaceDE w:val="0"/>
      <w:autoSpaceDN w:val="0"/>
    </w:pPr>
    <w:rPr>
      <w:lang w:val="es-ES" w:eastAsia="en-US"/>
    </w:rPr>
  </w:style>
  <w:style w:type="character" w:styleId="BodyTextChar" w:customStyle="1">
    <w:name w:val="Body Text Char"/>
    <w:basedOn w:val="DefaultParagraphFont"/>
    <w:link w:val="BodyText"/>
    <w:uiPriority w:val="1"/>
    <w:rsid w:val="00BB6758"/>
    <w:rPr>
      <w:lang w:val="es-ES" w:eastAsia="en-US"/>
    </w:rPr>
  </w:style>
  <w:style w:type="paragraph" w:styleId="ListParagraph">
    <w:name w:val="List Paragraph"/>
    <w:basedOn w:val="Normal"/>
    <w:uiPriority w:val="1"/>
    <w:qFormat/>
    <w:rsid w:val="00BB6758"/>
    <w:pPr>
      <w:widowControl w:val="0"/>
      <w:autoSpaceDE w:val="0"/>
      <w:autoSpaceDN w:val="0"/>
      <w:ind w:left="408" w:hanging="265"/>
    </w:pPr>
    <w:rPr>
      <w:sz w:val="22"/>
      <w:szCs w:val="22"/>
      <w:lang w:val="es-ES" w:eastAsia="en-US"/>
    </w:rPr>
  </w:style>
  <w:style w:type="paragraph" w:styleId="TOC1">
    <w:name w:val="toc 1"/>
    <w:basedOn w:val="Normal"/>
    <w:next w:val="Normal"/>
    <w:autoRedefine/>
    <w:uiPriority w:val="39"/>
    <w:unhideWhenUsed/>
    <w:rsid w:val="0061403B"/>
    <w:pPr>
      <w:spacing w:after="100"/>
    </w:pPr>
  </w:style>
  <w:style w:type="paragraph" w:styleId="TOC3">
    <w:name w:val="toc 3"/>
    <w:basedOn w:val="Normal"/>
    <w:next w:val="Normal"/>
    <w:autoRedefine/>
    <w:uiPriority w:val="39"/>
    <w:unhideWhenUsed/>
    <w:rsid w:val="0061403B"/>
    <w:pPr>
      <w:spacing w:after="100"/>
      <w:ind w:left="480"/>
    </w:pPr>
  </w:style>
  <w:style w:type="paragraph" w:styleId="TOC2">
    <w:name w:val="toc 2"/>
    <w:basedOn w:val="Normal"/>
    <w:next w:val="Normal"/>
    <w:autoRedefine/>
    <w:uiPriority w:val="39"/>
    <w:unhideWhenUsed/>
    <w:rsid w:val="0061403B"/>
    <w:pPr>
      <w:spacing w:after="100"/>
      <w:ind w:left="240"/>
    </w:pPr>
  </w:style>
  <w:style w:type="paragraph" w:styleId="TOC4">
    <w:name w:val="toc 4"/>
    <w:basedOn w:val="Normal"/>
    <w:next w:val="Normal"/>
    <w:autoRedefine/>
    <w:uiPriority w:val="39"/>
    <w:unhideWhenUsed/>
    <w:rsid w:val="0061403B"/>
    <w:pPr>
      <w:spacing w:after="100"/>
      <w:ind w:left="7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doi.org/10.52248/eb.Vol4Iss1.112" TargetMode="External" Id="rId13" /><Relationship Type="http://schemas.openxmlformats.org/officeDocument/2006/relationships/hyperlink" Target="https://www.infobae.com/mexico/2025/02/26/que-es-la-gamificacion-financiera-y-como-aplicarla/" TargetMode="External" Id="rId18" /><Relationship Type="http://schemas.openxmlformats.org/officeDocument/2006/relationships/hyperlink" Target="https://www.iefweb.org/ca/la-educacion-financiera-en-paraguay/()" TargetMode="External" Id="rId26" /><Relationship Type="http://schemas.openxmlformats.org/officeDocument/2006/relationships/styles" Target="styles.xml" Id="rId3" /><Relationship Type="http://schemas.openxmlformats.org/officeDocument/2006/relationships/hyperlink" Target="https://www.launion.com.py/nueva-aplicacion-para-aprender-sobre-finanzas-a-traves-de-un-juego-16665.html" TargetMode="External" Id="rId21"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header" Target="header4.xml" Id="rId12" /><Relationship Type="http://schemas.openxmlformats.org/officeDocument/2006/relationships/hyperlink" Target="https://www.infobae.com/mexico/2025/02/26/que-es-la-gamificacion-financiera-y-como-aplicarla/" TargetMode="External" Id="rId17" /><Relationship Type="http://schemas.openxmlformats.org/officeDocument/2006/relationships/hyperlink" Target="https://blogs-es.vorecol.com/articulo-el-impacto-de-la-gamificacion-en-la-retencion-de-conocimientos-3686" TargetMode="External"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hyperlink" Target="https://revistas.untels.edu.pe/index.php/files/article/download/112/files/584" TargetMode="External" Id="rId16" /><Relationship Type="http://schemas.openxmlformats.org/officeDocument/2006/relationships/hyperlink" Target="https://www.smartico.ai/es/blog-post/gamification-in-personal-finance" TargetMode="External" Id="rId20" /><Relationship Type="http://schemas.openxmlformats.org/officeDocument/2006/relationships/hyperlink" Target="https://doi.org/10.1257/jel.52.1.5"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3.xml" Id="rId11" /><Relationship Type="http://schemas.openxmlformats.org/officeDocument/2006/relationships/hyperlink" Target="https://blogs-es.vorecol.com/articulo-el-impacto-de-la-gamificacion-en-la-retencion-de-conocimientos-3686" TargetMode="External" Id="rId24" /><Relationship Type="http://schemas.openxmlformats.org/officeDocument/2006/relationships/hyperlink" Target="https://www.oecd-ilibrary.org/education/pisa-2018-results-volume-iv_48ebd1ba-en" TargetMode="External" Id="rId32" /><Relationship Type="http://schemas.openxmlformats.org/officeDocument/2006/relationships/webSettings" Target="webSettings.xml" Id="rId5" /><Relationship Type="http://schemas.openxmlformats.org/officeDocument/2006/relationships/hyperlink" Target="https://scrumguides.org/" TargetMode="External" Id="rId15" /><Relationship Type="http://schemas.openxmlformats.org/officeDocument/2006/relationships/hyperlink" Target="https://revistatransformar.cl/index.php/transformar/article/view/107" TargetMode="External" Id="rId23" /><Relationship Type="http://schemas.openxmlformats.org/officeDocument/2006/relationships/hyperlink" Target="https://doi.org/10.1109/EDUCON.2015.7095963" TargetMode="External" Id="rId28" /><Relationship Type="http://schemas.openxmlformats.org/officeDocument/2006/relationships/header" Target="header2.xml" Id="rId10" /><Relationship Type="http://schemas.openxmlformats.org/officeDocument/2006/relationships/hyperlink" Target="https://www.smartico.ai/es/blog-post/gamification-in-personal-finance" TargetMode="External" Id="rId19" /><Relationship Type="http://schemas.openxmlformats.org/officeDocument/2006/relationships/hyperlink" Target="https://www.oecd-ilibrary.org/education/pisa-2018-results-volume-iv_48ebd1ba-en" TargetMode="External" Id="rId31"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yperlink" Target="https://doi.org/10.22463/24221783.5064" TargetMode="External" Id="rId14" /><Relationship Type="http://schemas.openxmlformats.org/officeDocument/2006/relationships/hyperlink" Target="https://www.launion.com.py/nueva-aplicacion-para-aprender-sobre-finanzas-a-traves-de-un-juego-16665.html" TargetMode="External" Id="rId22" /><Relationship Type="http://schemas.openxmlformats.org/officeDocument/2006/relationships/hyperlink" Target="https://doi.org/10.1109/HICSS.2014.377" TargetMode="External" Id="rId27" /><Relationship Type="http://schemas.openxmlformats.org/officeDocument/2006/relationships/hyperlink" Target="https://doi.org/10.1287/mnsc.2013.1849" TargetMode="External" Id="rId30" /><Relationship Type="http://schemas.openxmlformats.org/officeDocument/2006/relationships/image" Target="media/image1.png" Id="rId8" /><Relationship Type="http://schemas.openxmlformats.org/officeDocument/2006/relationships/image" Target="/media/image2.png" Id="rId1051317817" /><Relationship Type="http://schemas.openxmlformats.org/officeDocument/2006/relationships/image" Target="/media/image3.png" Id="rId717084726"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4BD78-6056-400B-B080-AF52D40CED1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jose martin vega</lastModifiedBy>
  <revision>10</revision>
  <dcterms:created xsi:type="dcterms:W3CDTF">2026-08-14T21:11:00.0000000Z</dcterms:created>
  <dcterms:modified xsi:type="dcterms:W3CDTF">2026-08-14T21:51:23.2292267Z</dcterms:modified>
</coreProperties>
</file>