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B2A4A"/>
          <w:sz w:val="44"/>
          <w:szCs w:val="44"/>
        </w:rPr>
        <w:t xml:space="preserve">MAPA DE SERVICIOS</w:t>
      </w:r>
    </w:p>
    <w:p>
      <w:pPr>
        <w:spacing w:after="200"/>
      </w:pPr>
      <w:r>
        <w:rPr>
          <w:color w:val="2E5AAC"/>
          <w:sz w:val="26"/>
          <w:szCs w:val="26"/>
        </w:rPr>
        <w:t xml:space="preserve">SP Seguridad Privada — Portal interno (Web Interna SP)</w:t>
      </w:r>
    </w:p>
    <w:p>
      <w:pPr>
        <w:spacing w:after="40"/>
      </w:pPr>
      <w:r>
        <w:rPr>
          <w:b/>
          <w:sz w:val="21"/>
        </w:rPr>
        <w:t>Versión V1.14 — Revisión 13: ajustes de copy en "Alarma monitoreada + Videovigilancia" (Hogar, Comercio y Consorcios y Edificios). Se saca "con acceso a las imágenes ante cualquier evento" del ítem de Monitoreo 24/7 en los 3 segmentos, y se simplifica la Facturación de Hogar y de Consorcios y Edificios (se sacan las aclaraciones de Comodato/Venta directa). Sin cambios estructurales.</w:t>
      </w:r>
    </w:p>
    <w:p>
      <w:pPr>
        <w:spacing w:after="40"/>
      </w:pPr>
      <w:r>
        <w:rPr>
          <w:color w:val="6B7280"/>
          <w:sz w:val="20"/>
          <w:szCs w:val="20"/>
        </w:rPr>
        <w:t>Preparado para: Martin Wolcan  ·  Fecha: 25 de agosto de 2026</w:t>
      </w:r>
    </w:p>
    <w:p>
      <w:pPr>
        <w:spacing w:after="300"/>
      </w:pPr>
      <w:r>
        <w:rPr>
          <w:color w:val="6B7280"/>
          <w:sz w:val="18"/>
        </w:rPr>
        <w:t>Fuente: contenido vigente en pages/mapa-servicios-catalogo.html, mapa-servicios-transversales.html y mapa-servicios-glosario.html (js/versiones/mapa-v1.14.js) del repositorio Web Interna SP.</w:t>
      </w:r>
    </w:p>
    <w:p>
      <w:pPr>
        <w:pStyle w:val="Heading1"/>
        <w:spacing w:after="200" w:before="400"/>
      </w:pPr>
      <w:r>
        <w:t xml:space="preserve">1. Resumen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El Mapa de Servicios organiza la oferta comercial de SP Seguridad Privada en seis segmentos — Hogar, Comercio, Obras, Consorcios y Edificios, Vigilancia presencial y Empresas — más un grupo de servicios transversales que aplican a todos los segmentos. Este documento traduce a formato de lectura el contenido que hoy vive en el portal interno, para su uso comercial, institucional o de referencia fuera de la web.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Cada servicio se describe con su propuesta de valor, el problema que resuelve, lo que incluye, el esquema de facturación y su diferencial frente a alternativas del mercado. Dos servicios cuentan además con ficha de producto propia dentro del portal: Comercio Seguro y SP Obra Segura.</w:t>
      </w:r>
    </w:p>
    <w:p>
      <w:pPr>
        <w:pStyle w:val="Title"/>
        <w:spacing w:before="600" w:after="80"/>
      </w:pPr>
      <w:r>
        <w:rPr>
          <w:b/>
          <w:color w:val="1B2A4A"/>
        </w:rPr>
        <w:t>PARTE 1 — SERVICIOS</w:t>
      </w:r>
    </w:p>
    <w:p>
      <w:pPr>
        <w:pStyle w:val="Heading1"/>
        <w:spacing w:after="200" w:before="400"/>
      </w:pPr>
      <w:r>
        <w:t xml:space="preserve">Hogar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casas y departamentos. El objetivo es brindar total tranquilidad dentro del hogar pero también en momentos de ausencia. Cada servicio puede contratarse de forma independiente o combinada.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Hogar Seguro — próximamente.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Alarma monitoreada + Videovigilancia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Detección, respuesta y video en un solo servicio, las 24 horas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La seguridad del hogar en todo momento: detectar cualquier intento de intrusión o emergencia y, además, poder ver qué está pasando en tiempo real o revisar lo grabado ante un incidente — tanto estando en casa como en tu ausencia.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Videoverificación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Confirmación visual del evento desde la central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Saber con certeza qué está pasando ante una alerta, en vez de depender de que alguien esté disponible para confirmarlo.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Cerco eléctrico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Protección perimetral activa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El riesgo de ingreso no autorizado por los límites de la propiedad.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Alarma monitoreada + Videovigilancia — Detección, respuesta y video en un solo servicio, las 24 horas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de alarma y de cámaras interiores y/o exteriores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>Monitoreo 24/7 desde la central SP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Notificación inmediata ante cualquier evento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Control, armado/desarmado y acceso a cámaras desde el celular (App)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Botón de pánico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Aviso ante corte de luz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único que incluye monitoreo de alarma y videovigilancia. Dos modalidades de equipamiento: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>Comodato — para kit de instalación básico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>Venta directa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>Es un servicio de seguridad integral que no depende del usuario: la central detecta y actúa de forma autónoma ante cualquier emergencia, aunque no se pueda ubicar al cliente, combinando alarma monitoreada y cámaras en un solo servicio y un solo abono. Para que la central también vea las imágenes en tiempo real y confirme visualmente cada alerta antes de actuar, está disponible el servicio de Videoverificación.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Videoverificación — Confirmación visual del evento desde la central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Verificación visual desde la central ante cada alerta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Confirmación del evento antes de disparar la respuesta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 con información concreta a SP Acuda o a las fuerzas de seguridad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Incluido en el abono mensual del servicio de Alarma monitoreada + Videovigilancia contratado.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La central confirma visualmente lo que está pasando antes de actuar, en vez de responder a una alerta sin contexto.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Cerco eléctrico — Protección perimetral activa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cerco perimetral de alta tensión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Señalética disuasiva visible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Integración con el sistema de monitoreo central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 inmediata ante cualquier intento de intrusión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Actúa como disuasión visible y como sensor simultáneamente. La respuesta desde la central es inmediata ante cualquier contacto con el cerco.</w:t>
      </w:r>
    </w:p>
    <w:p>
      <w:pPr>
        <w:pStyle w:val="Heading1"/>
        <w:spacing w:after="200" w:before="400"/>
      </w:pPr>
      <w:r>
        <w:t xml:space="preserve">Comercio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Soluciones para negocios, locales y PyMEs. Protección del local y los activos, con herramientas de gestión y control adaptadas al día a día de un negocio.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disponible: Comercio Seguro.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Alarma monitoreada + Videovigilancia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Detección, respuesta y video en un solo servicio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Intentos de robo o intrusiones en horarios comerciales, y la falta de visibilidad y evidencia visual ante cualquier incidente en el local, tanto abierto como cerrado.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Videoverificación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Confirmación visual del evento desde la central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Confirmar si una alerta del local es real antes de movilizar una respuesta, evitando falsas alarmas.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Alarma monitoreada + Videovigilancia — Detección, respuesta y video en un solo servicio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de alarma y de cámaras interiores y/o exteriores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>Monitoreo 24/7 desde la central SP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Notificación inmediata ante eventos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Registro automatizado de apertura y cierre del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 ante irregularidades de horario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Respuesta con móvil acuda ante alertas confirmadas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único que incluye monitoreo de alarma y videovigilancia. Equipamiento en comodato: el mantenimiento es responsabilidad de SP.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>Combina detección, monitoreo, video y respuesta en un solo servicio: el registro de aperturas y cierres permite identificar irregularidades y se reporta mensualmente. SP solo accede a las cámaras ante un evento de alarma. Para que la central también vea las imágenes en tiempo real y confirme visualmente cada alerta antes de actuar, está disponible el servicio de Videoverificación.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Videoverificación — Confirmación visual del evento desde la central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Verificación visual desde la central ante cada alerta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Confirmación del evento antes de disparar la respuesta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 con información concreta al móvil acuda o a las fuerzas de seguridad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Incluido en el abono mensual del servicio de Alarma monitoreada + Videovigilancia contratado.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SP solo accede a las cámaras ante un evento de alarma, y confirma visualmente antes de movilizar una respuesta.</w:t>
      </w:r>
    </w:p>
    <w:p>
      <w:pPr>
        <w:pStyle w:val="Heading1"/>
        <w:spacing w:after="200" w:before="400"/>
      </w:pPr>
      <w:r>
        <w:t xml:space="preserve">Obras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obras en construcción y sitios temporales. Solución autónoma en formato tótem, fácil de reubicar a medida que avanza la obra.</w:t>
      </w:r>
    </w:p>
    <w:p>
      <w:pPr>
        <w:spacing w:after="120"/>
      </w:pPr>
      <w:r>
        <w:rPr>
          <w:i/>
          <w:iCs/>
          <w:color w:val="6B7280"/>
          <w:sz w:val="21"/>
          <w:szCs w:val="21"/>
        </w:rPr>
        <w:t xml:space="preserve">Ficha disponible: SP Obra Segura.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 Obra Segura — Tótem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Vigilancia autónoma y reubicable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seguridad de la obra en construcción durante y fuera del horario de trabajo, sin instalaciones complejas y con posibilidad de reubicarse a medida que avanza la obra.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SP Obra Segura — Tótem — Vigilancia autónoma y reubicable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Tótem autónomo con cámara, sensor infrarrojo exterior y sirena disuasoria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Panel de alarma con comunicador 4G y wifi — solo requiere conexión eléctrica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24/7 desde la central SP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Automatización del horario de armado/desarmado según turno de obra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 SP Hik-Connect para control y visualización remota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Envío de móvil SP Acuda ante evento confirmado (La Plata, Gonnet, City Bell y Villa Elisa)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Equipamiento en comodato + abono mensual. Sin cargo de instalación. Plazo mínimo de contrato: 12 meses.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Formato tótem 100% autónomo y reubicable: no requiere obra civil ni cableado, solo alimentación eléctrica.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 — la Facturación ya indica un plazo mínimo de contrato de 12 meses; falta la política de cancelación en sí (preaviso, penalidad, devolución de equipo).</w:t>
      </w:r>
    </w:p>
    <w:p>
      <w:pPr>
        <w:pStyle w:val="Heading1"/>
        <w:spacing w:after="200" w:before="400"/>
      </w:pPr>
      <w:r>
        <w:t xml:space="preserve">Consorcios y Edificios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>Seguridad para consorcios y edificios. Alarma monitoreada, videovigilancia y control de accesos para espacios comunes y accesos.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Alarma monitoreada + Videovigilancia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Detección, respuesta y video en un solo servicio, las 24 horas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Intentos de intrusión en accesos y áreas comunes, y la falta de visibilidad y evidencia visual ante cualquier incidente en el edificio o consorcio, de día o de noche.</w:t>
            </w:r>
          </w:p>
        </w:tc>
      </w:tr>
      <w:tr>
        <w:trPr>
          <w:cantSplit/>
        </w:trP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Videoverificación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Confirmación visual del evento desde la central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Confirmar visualmente los eventos en accesos y áreas comunes antes de dar aviso o movilizar una respuesta.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Control de accesos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Cerco y control de accesos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El riesgo de ingreso no autorizado por los límites del edificio o consorcio, y la falta de control sobre quién entra y sale.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Alarma monitoreada + Videovigilancia — Detección, respuesta y video en un solo servicio, las 24 horas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del sistema de alarma y de cámaras interiores y/o exteriores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>Monitoreo 24/7 desde la central SP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Notificación inmediata ante cualquier evento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Grabación continua con almacenamiento local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Control, armado/desarmado y acceso a cámaras desde el celular (App)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Botón de pánico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Aviso ante corte de luz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único que incluye monitoreo de alarma y videovigilancia. Dos modalidades de equipamiento: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>Comodato — para kit de instalación básico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>Venta directa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>Es un servicio de seguridad integral que no depende del usuario: la central detecta y actúa de forma autónoma ante cualquier emergencia, aunque no se pueda ubicar al cliente, combinando alarma monitoreada y cámaras en un solo servicio y un solo abono. Para que la central también vea las imágenes en tiempo real y confirme visualmente cada alerta antes de actuar, está disponible el servicio de Videoverificación.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Videoverificación — Confirmación visual del evento desde la central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Verificación visual desde la central ante cada alerta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Confirmación del evento antes de disparar la respuesta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Reporte con información concreta a la administración o a las fuerzas de seguridad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Incluido en el abono mensual del servicio de Alarma monitoreada + Videovigilancia contratado.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La central confirma visualmente lo que está pasando en el edificio o consorcio antes de actuar, en vez de responder a una alerta sin contexto.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>Control de accesos — Cerco y control de accesos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Instalación de cerco perimetral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 de entrada de personas y vehículos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Alertas inmediatas ante intentos de intrusión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Cargo de instalación único + abono mensual de monitoreo.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Combina barrera física con control de acceso y alertas automáticas ante cualquier irregularidad.</w:t>
      </w:r>
    </w:p>
    <w:p>
      <w:pPr>
        <w:pStyle w:val="Heading1"/>
        <w:spacing w:after="200" w:before="400"/>
      </w:pPr>
      <w:r>
        <w:t xml:space="preserve">Vigilancia presencial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>Personal de seguridad presencial, capacitado en la verificación de eventos, para proteger tu propiedad, prevenir incidentes y dar aviso inmediato ante cualquier situación de alerta. En comunicación permanente con la central de monitoreo SP.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  <w:cantSplit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Vigilancia presencial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Personal de seguridad en sitio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necesidad de una presencia física constante en el edificio o consorcio, con registro de novedades y comunicación permanente con la central.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Vigilancia presencial — Personal de seguridad en sitio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Personal de seguridad presente en el edificio o consorcio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Registro de novedades y control de ingresos/egresos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Comunicación permanente por radio con la central de monitoreo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Servicio de personal por turno o guardia. Modalidad y abono a definir según dotación requerida.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Combina presencia humana con respaldo tecnológico: el personal está en comunicación directa con la central SP ante cualquier evento.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pStyle w:val="Heading1"/>
        <w:spacing w:after="200" w:before="400"/>
      </w:pPr>
      <w:r>
        <w:t xml:space="preserve">Empresas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Seguridad para empresas e instituciones: seguridad integral (CCTV, accesos y monitoreo), consultoría y capacitación en seguridad.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00"/>
        <w:gridCol w:w="4360"/>
      </w:tblGrid>
      <w:tr>
        <w:trPr>
          <w:tblHeader/>
        </w:trPr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Propuesta de valor</w:t>
            </w:r>
          </w:p>
        </w:tc>
        <w:tc>
          <w:tcPr>
            <w:tcW w:type="dxa" w:w="43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Resuelve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Seguridad integral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CCTV, accesos y monitoreo combinados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necesidad de una solución de seguridad completa para empresas e instituciones, que combine video, control de accesos y monitoreo central.</w:t>
            </w:r>
          </w:p>
        </w:tc>
      </w:tr>
      <w:tr>
        <w:tc>
          <w:tcPr>
            <w:tcW w:type="dxa" w:w="24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Consultoría en seguridad</w:t>
            </w:r>
          </w:p>
        </w:tc>
        <w:tc>
          <w:tcPr>
            <w:tcW w:type="dxa" w:w="26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Auditoría, diseño y diagnóstico</w:t>
            </w:r>
          </w:p>
        </w:tc>
        <w:tc>
          <w:tcPr>
            <w:tcW w:type="dxa" w:w="43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falta de un diagnóstico profesional sobre el estado de la seguridad actual y cómo mejorarla.</w:t>
            </w:r>
          </w:p>
        </w:tc>
      </w:tr>
      <w:tr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Capacitación</w:t>
            </w:r>
          </w:p>
        </w:tc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Protocolos, formación y certificación</w:t>
            </w:r>
          </w:p>
        </w:tc>
        <w:tc>
          <w:tcPr>
            <w:tcW w:type="dxa" w:w="43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La falta de protocolos claros y personal capacitado para actuar ante situaciones de riesgo.</w:t>
            </w:r>
          </w:p>
        </w:tc>
      </w:tr>
    </w:tbl>
    <w:p>
      <w:pPr>
        <w:spacing w:after="100"/>
      </w:pP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Seguridad integral — CCTV, accesos y monitoreo combinados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Sistema de videovigilancia (CCTV) adaptado a las instalaciones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Control de accesos por sector o área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Monitoreo centralizado con respuesta ante eventos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Instalación + abono mensual de monitoreo. A definir según alcance del proyecto.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Solución integral pensada a medida de cada empresa, combinando las distintas capas de seguridad en un mismo servicio.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Cancelación: </w:t>
      </w:r>
      <w:r>
        <w:rPr>
          <w:sz w:val="21"/>
          <w:szCs w:val="21"/>
        </w:rPr>
        <w:t xml:space="preserve">[A completar]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Consultoría en seguridad — Auditoría, diseño y diagnóstico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Auditoría de seguridad de las instalaciones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Diseño de soluciones a medida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Diagnóstico de riesgos y recomendaciones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A definir según alcance del proyecto de consultoría.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Mirada profesional externa que identifica riesgos y propone soluciones antes de invertir en equipamiento.</w:t>
      </w:r>
    </w:p>
    <w:p>
      <w:pPr>
        <w:spacing w:after="100" w:before="240"/>
      </w:pPr>
      <w:r>
        <w:rPr>
          <w:b/>
          <w:bCs/>
          <w:color w:val="1B2A4A"/>
          <w:sz w:val="24"/>
          <w:szCs w:val="24"/>
        </w:rPr>
        <w:t xml:space="preserve">Capacitación — Protocolos, formación y certificación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Incluye: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Elaboración de protocolos de seguridad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Formación del personal de la empresa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Certificación de los procesos implementados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Facturación: </w:t>
      </w:r>
      <w:r>
        <w:rPr>
          <w:sz w:val="21"/>
          <w:szCs w:val="21"/>
        </w:rPr>
        <w:t xml:space="preserve">A definir según alcance del programa de capacitación.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Diferencial: </w:t>
      </w:r>
      <w:r>
        <w:rPr>
          <w:sz w:val="21"/>
          <w:szCs w:val="21"/>
        </w:rPr>
        <w:t xml:space="preserve">Prepara al personal de la empresa para actuar correctamente ante incidentes, no solo instala equipamiento.</w:t>
      </w:r>
    </w:p>
    <w:p>
      <w:pPr>
        <w:pStyle w:val="Title"/>
        <w:spacing w:before="600" w:after="80"/>
      </w:pPr>
      <w:r>
        <w:rPr>
          <w:b/>
          <w:color w:val="1B2A4A"/>
        </w:rPr>
        <w:t>PARTE 2 — SERVICIOS TRANSVERSALES</w:t>
      </w:r>
    </w:p>
    <w:p>
      <w:pPr>
        <w:pStyle w:val="Heading1"/>
        <w:spacing w:after="200" w:before="400"/>
      </w:pPr>
      <w:r>
        <w:t xml:space="preserve">Servicios transversales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Servicios y capacidades que aplican a todos los segmentos. Forman parte del valor diferencial de SP y están disponibles para clientes residenciales y comerciales.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Servicio transversal</w:t>
            </w:r>
          </w:p>
        </w:tc>
        <w:tc>
          <w:tcPr>
            <w:tcW w:type="dxa" w:w="65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Monitoreo 24/7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Central propia de monitoreo con respuesta continua ante eventos.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 Acuda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Móvil propio de respuesta ante eventos. La Plata, Gonnet, City Bell y Villa Elisa.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APP para usuario final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Control del sistema desde el celular: activación y desactivación del servicio y visualización de cámaras. Según el equipo instalado: Ajax Security, Hik-Connect o Garnet.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Mantenimiento preventivo y correctivo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periódica y reparación de los equipos instalados para asegurar su correcto funcionamiento.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Servicio técnico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Soporte remoto y en sitio. Resolución rápida de problemas con asistencia presencial cuando se requiere.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Aviso corte de luz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Notificación por mail y SMS al cortar y al restablecer el servicio eléctrico.</w:t>
            </w:r>
          </w:p>
        </w:tc>
      </w:tr>
      <w:t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Atención al cliente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Centro de atención disponible para consultas, gestión de usuarios y soporte.</w:t>
            </w:r>
          </w:p>
        </w:tc>
      </w:tr>
      <w:t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Venta de equipos y repuestos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Venta de equipamiento adicional y repuestos para ampliar o mantener el sistema instalado.</w:t>
            </w:r>
          </w:p>
        </w:tc>
      </w:tr>
    </w:tbl>
    <w:p>
      <w:pPr>
        <w:pStyle w:val="Heading1"/>
        <w:spacing w:after="200" w:before="400"/>
      </w:pPr>
      <w:r>
        <w:t xml:space="preserve">Control de versiones</w:t>
      </w:r>
    </w:p>
    <w:p>
      <w:pPr>
        <w:spacing w:after="120"/>
      </w:pPr>
      <w:r>
        <w:rPr>
          <w:color w:val="222222"/>
          <w:sz w:val="21"/>
        </w:rPr>
        <w:t>Historial de revisiones del Mapa de Servicios tal como se registra en el código del portal (js/versiones/mapa-v1.0.js a mapa-v1.14.js — no existe mapa-v1.6.js: esa revisión fue exclusiva de este documento, ver tabla).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tblHeader/>
        </w:trPr>
        <w:tc>
          <w:tcPr>
            <w:tcW w:type="dxa" w:w="15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78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Cambios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V1.0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Versión original.</w:t>
            </w:r>
          </w:p>
        </w:tc>
      </w:tr>
      <w:tr>
        <w:tc>
          <w:tcPr>
            <w:tcW w:type="dxa" w:w="1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V1.1</w:t>
            </w:r>
          </w:p>
        </w:tc>
        <w:tc>
          <w:tcPr>
            <w:tcW w:type="dxa" w:w="7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25/6 — ajustes en Hogar / Alarma monitoreada.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V1.2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29/6 — ajustes en Comercio / anti-intrusión y accesos.</w:t>
            </w:r>
          </w:p>
        </w:tc>
      </w:tr>
      <w:tr>
        <w:tc>
          <w:tcPr>
            <w:tcW w:type="dxa" w:w="1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V1.3</w:t>
            </w:r>
          </w:p>
        </w:tc>
        <w:tc>
          <w:tcPr>
            <w:tcW w:type="dxa" w:w="7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3/7 — se incorpora la estructura de "Consorcios y Edificios" y "Empresas" (contenido pendiente de carga).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V1.4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3/7 — se incorpora el segmento "Obras" (SP Obra Segura) y se completan Consorcios y Empresas, alineado a la estructura de referencia del PPT de Mapa de Servicios.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V1.5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4/7 — se separa Videoverificación como servicio propio en Hogar, Comercio y Consorcios y Edificios; en Consorcios y Edificios, "Monitoreo remoto" pasa a llamarse "Videovigilancia" y "Control de perímetro" pasa a llamarse "Control de accesos".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V1.6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Revisión 5/7 — se agrega la sección "Glosario" (definiciones de términos técnicos y comerciales) al final del documento, y un renglón "Cancelación: [A completar]" al pie de cada uno de los 5 servicios principales (uno por segmento), pendiente de carga por Comercial/Legal. Cambio solo en este documento — no está reflejado en la web (js/versiones/mapa-v1.5.js sigue siendo la versión vigente en el portal).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V1.7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Revisión 6/7 — en Hogar, se unifican "Alarma monitoreada" y "Videovigilancia" en un solo servicio destacado ("Alarma monitoreada + Videovigilancia"), primero en el orden; en la web ocupa una tarjeta de ancho completo en la grilla (flag "featured"). "Videoverificación" y "Cerco eléctrico" quedan igual, por separado. Cambio en docx y web (js/versiones/mapa-v1.7.js + mapa-servicios.js/css).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V1.8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Revisión 7/7 — en Comercio, se unifican "Protección anti-intrusión" y "Videovigilancia" en un solo servicio destacado ("Alarma monitoreada + Videovigilancia", mismo nombre que en Hogar), primero en el orden y con tarjeta de ancho completo. A diferencia de Hogar, la Facturación no cambió a dos modalidades — Comercio sigue siendo solo comodato. Se elimina "Control de accesos" como servicio de Comercio. Cambio en docx y web (js/versiones/mapa-v1.8.js).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V1.9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8 — en Consorcios y Edificios, "Vigilancia presencial" pasa a ser un segmento propio (mismo nivel que Hogar, Comercio, Obras y Empresas); "Videovigilancia" se unifica con la alarma monitoreada en "Alarma monitoreada + Videovigilancia" (mismo contenido que Hogar), destacado y primero en el orden. Cambio en docx y web (js/versiones/mapa-v1.9.js).</w:t>
            </w:r>
          </w:p>
        </w:tc>
      </w:tr>
      <w:t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V1.10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9 — se corrige el "Diferencial" de "Alarma monitoreada + Videovigilancia" en Hogar, Comercio y Consorcios y Edificios: la central ve las imágenes en tiempo real y confirma visualmente cada alerta como parte del servicio Videoverificación, no como parte del servicio base. Cambio en docx y web (js/versiones/mapa-v1.10.js).</w:t>
            </w:r>
          </w:p>
        </w:tc>
      </w:tr>
      <w:tr>
        <w:trPr>
          <w:cantSplit/>
        </w:trP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V1.11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Revisión 10 — se agrega el texto de introducción del segmento "Vigilancia presencial" (propuesto por Claude a partir de los lineamientos de Martin, aprobada la Opción B).</w:t>
            </w:r>
          </w:p>
        </w:tc>
      </w:tr>
      <w:tr>
        <w:trPr>
          <w:cantSplit/>
          <w:cantSplit/>
        </w:trP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V1.12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Revisión 11 — se renombra el servicio transversal "App Ajax Security" a "APP para usuario final" con descripción genérica multi-marca (Ajax, Hik-Connect, Garnet), y se ajusta la introducción de Consorcios y Edificios (se quita la mención a "depósitos").</w:t>
            </w:r>
          </w:p>
        </w:tc>
      </w:tr>
      <w:tr>
        <w:trPr>
          <w:cantSplit/>
          <w:cantSplit/>
        </w:trP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0"/>
                <w:bCs/>
                <w:sz w:val="20"/>
                <w:szCs w:val="20"/>
              </w:rPr>
              <w:t>V1.13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Revisión 12 — se organiza el documento en 3 partes (Parte 1 — Servicios, Parte 2 — Servicios Transversales, Parte 3 — Glosario), reflejando el menú de 3 mosaicos ya aplicado en la web. Sin cambios de contenido de servicios/segmentos/transversales/glosario. Cambio en docx (este documento) y web (páginas separadas: mapa-servicios-catalogo.html, mapa-servicios-transversales.html, mapa-servicios-glosario.html; js/versiones/mapa-v1.13.js con el campo `glosario` agregado, 24 términos).</w:t>
            </w:r>
          </w:p>
        </w:tc>
      </w:tr>
      <w:tr>
        <w:trPr>
          <w:cantSplit/>
          <w:cantSplit/>
        </w:trPr>
        <w:tc>
          <w:tcPr>
            <w:tcW w:type="dxa" w:w="1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  <w:color w:val="C0392B"/>
              </w:rPr>
              <w:t>V1.14 (actual)</w:t>
            </w:r>
          </w:p>
        </w:tc>
        <w:tc>
          <w:tcPr>
            <w:tcW w:type="dxa" w:w="7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Revisión 13 — ajustes de copy en "Alarma monitoreada + Videovigilancia" (Hogar, Comercio y Consorcios y Edificios): se saca "con acceso a las imágenes ante cualquier evento" del ítem de Monitoreo 24/7 en los 3 segmentos, y se simplifica la Facturación de Hogar y de Consorcios y Edificios (se sacan las aclaraciones de Comodato/Venta directa; Comercio no tiene ese bloque, no se tocó). En el portal, el rótulo "¿Cómo se cobra?" de la ficha de cada servicio pasa a llamarse "Modalidad de venta".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color w:val="6B7280"/>
          <w:sz w:val="21"/>
        </w:rPr>
        <w:t>Nota: el contenido de los servicios (segmentos, tarjetas y transversales) refleja la versión v1.14 del portal, la más reciente cargada en el sitio a la fecha indicada. En esta revisión (V1.14) se ajustó el copy de "Alarma monitoreada + Videovigilancia" en Hogar, Comercio y Consorcios y Edificios: se sacó "con acceso a las imágenes ante cualquier evento" del ítem de Monitoreo 24/7 en los 3 segmentos, y se simplificó la Facturación de Hogar y de Consorcios y Edificios (los bullets de Comodato/Venta directa quedan sin la aclaración explicativa; Comercio no tiene ese bloque de 2 modalidades, es solo comodato, no se tocó). En el portal web, además, el título del bloque de Facturación en la ficha de cada servicio pasó a llamarse "Modalidad de venta" (antes "¿Cómo se cobra?") — cambio de rótulo genérico de la plantilla, sin equivalente literal en este documento (acá el rótulo ya es "Facturación:"). Revisiones anteriores: en V1.13 se unificó "Alarma monitoreada" y "Videovigilancia" en Hogar, en Comercio y en Consorcios y Edificios (mismo contenido que Hogar en este último caso), se eliminó "Control de accesos" como servicio de Comercio, se separó "Vigilancia presencial" como segmento propio de Consorcios y Edificios (al mismo nivel que Hogar/Comercio/Obras/Empresas), y se corrigió el "Diferencial" de "Alarma monitoreada + Videovigilancia" en los tres segmentos donde existe: la revisión de imágenes en tiempo real ante una alerta queda atribuida al servicio Videoverificación, no al servicio base. El renglón "Cancelación: [A completar]" al pie de cada uno de los 6 servicios principales existe únicamente en este Word — no tiene todavía un equivalente en la web. La sección "Glosario" (24 términos) tiene equivalente en la web desde V1.13 (pages/mapa-servicios-glosario.html), con el mismo contenido que este Word, sin reescritura. La introducción del segmento "Vigilancia presencial" fue redactada por Claude a partir de los lineamientos de Martin y aprobada por él. El servicio transversal "App Ajax Security" pasó a llamarse "APP para usuario final" y la introducción de Consorcios y Edificios ya no menciona "depósitos". Si el contenido de los servicios se actualiza en el sitio, este documento debe regenerarse para mantenerse alineado. Este documento está organizado en 3 partes (Parte 1 — Servicios, Parte 2 — Servicios Transversales, Parte 3 — Glosario) desde V1.13, reflejando el menú de 3 mosaicos de la web (pages/mapa-servicios.html) — no se movió contenido de lugar, solo se agregaron los 3 encabezados de parte.</w:t>
      </w:r>
    </w:p>
    <w:p>
      <w:pPr>
        <w:pStyle w:val="Title"/>
        <w:spacing w:before="600" w:after="80"/>
      </w:pPr>
      <w:r>
        <w:rPr>
          <w:b/>
          <w:color w:val="1B2A4A"/>
        </w:rPr>
        <w:t>PARTE 3 — GLOSARIO</w:t>
      </w:r>
    </w:p>
    <w:p>
      <w:pPr>
        <w:pStyle w:val="Heading1"/>
        <w:spacing w:after="200" w:before="400"/>
      </w:pPr>
      <w:r>
        <w:t xml:space="preserve">Glosario</w:t>
      </w:r>
    </w:p>
    <w:p>
      <w:pPr>
        <w:spacing w:after="120"/>
      </w:pPr>
      <w:r>
        <w:rPr>
          <w:i w:val="false"/>
          <w:iCs w:val="false"/>
          <w:color w:val="222222"/>
          <w:sz w:val="21"/>
          <w:szCs w:val="21"/>
        </w:rPr>
        <w:t xml:space="preserve">Definiciones de los términos técnicos y comerciales usados a lo largo de este documento, en orden alfabético.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  <w:cantSplit/>
        </w:trPr>
        <w:tc>
          <w:tcPr>
            <w:tcW w:type="dxa" w:w="28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Término</w:t>
            </w:r>
          </w:p>
        </w:tc>
        <w:tc>
          <w:tcPr>
            <w:tcW w:type="dxa" w:w="656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Definición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Abono mensual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Pago periódico (mensual) que cubre el servicio de monitoreo y/o mantenimiento mientras dura el contrato, sin incluir el cargo de instalación.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>APP para usuario final (Ajax Security / Hik-Connect / Garnet)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Aplicación para celular con la que el cliente controla el sistema de forma remota: activación y desactivación del servicio, notificaciones y, según el equipo instalado, visualización de cámaras. El nombre de la app varía según el fabricante del equipo instalado (Ajax Security, Hik-Connect o Garnet).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Botón de pánico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Dispositivo que permite alertar a la central de monitoreo en forma inmediata y silenciosa ante una situación de riesgo, sin necesidad de armar o desarmar el sistema.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Cargo de instalación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Pago único que cubre la puesta en marcha del sistema (mano de obra y, según el servicio, parte del equipamiento), independiente del abono mensual.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Central de monitoreo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Centro operativo de SP que recibe las señales de los sistemas instalados las 24 horas y coordina la respuesta ante cada evento.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Cerco eléctrico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Sistema perimetral de alta tensión no letal que actúa como barrera física y como sensor: cualquier contacto genera una alerta hacia la central.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Comodato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Modalidad en la que el equipamiento sigue siendo propiedad de SP y se cede en préstamo de uso al cliente; el mantenimiento y la reposición del equipo quedan a cargo de SP.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Comunicador 4G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Módulo que envía las señales del panel de alarma a la central de monitoreo por red celular, como respaldo o alternativa a la conexión fija.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Control de accesos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Sistema que regula y registra el ingreso y egreso de personas o vehículos a un espacio (por tarjeta, código o biometría, según el caso).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Ficha de producto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Documento interno con el detalle comercial, técnico y de proceso de un servicio específico (precios, condiciones, FAQ, etc.), complementario a este Mapa de Servicios.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Mantenimiento preventivo y correctivo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Revisión periódica (preventivo) y reparación ante fallas (correctivo) del equipamiento instalado, para asegurar su funcionamiento continuo.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Monitoreo 24/7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Supervisión continua, las 24 horas del día los 7 días de la semana, del estado del sistema instalado y de las señales que emite.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Móvil de Acuda / SP Acuda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Móvil propio de SP que se dirige al domicilio o local ante un evento confirmado, dentro de su zona de cobertura (La Plata, Gonnet, City Bell y Villa Elisa).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Panel de alarma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Unidad central del sistema de alarma, instalada en el domicilio o local, a la que se conectan los sensores y que se comunica con la central de monitoreo.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Plazo mínimo de contrato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Período mínimo durante el cual el cliente se compromete a mantener el servicio contratado antes de poder darlo de baja sin condiciones adicionales.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Segmento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>Cada una de las seis categorías en las que se organiza la oferta comercial de SP según el tipo de cliente o servicio: Hogar, Comercio, Obras, Consorcios y Edificios, Vigilancia presencial, y Empresas.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Sensor infrarrojo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Dispositivo que detecta movimiento dentro de un área mediante la variación de calor (infrarrojo), utilizado en interiores y exteriores.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Servicio técnico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Área de soporte que resuelve problemas del sistema instalado, de forma remota o presencial, cuando el cliente lo requiere.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Servicio transversal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Capacidad o prestación de SP que no se vende como servicio independiente, sino que forma parte del valor de cualquier servicio contratado (ej. Monitoreo 24/7, Atención al cliente).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Tótem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Estructura autónoma y reubicable que integra cámara, sensor, sirena y panel de alarma en una sola unidad, pensada para obras y sitios temporales.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Venta directa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Modalidad en la que el cliente compra el equipamiento y pasa a ser su propietario desde la instalación, a diferencia del comodato.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Videovigilancia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Servicio de instalación de cámaras con grabación (continua o por evento) y acceso remoto a las imágenes desde el celular.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Videoverificación</w:t>
            </w:r>
          </w:p>
        </w:tc>
        <w:tc>
          <w:tcPr>
            <w:tcW w:type="dxa" w:w="656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Verificación visual del evento desde la central antes de disparar una respuesta, usando las cámaras del servicio de Videovigilancia contratado.</w:t>
            </w:r>
          </w:p>
        </w:tc>
      </w:tr>
      <w:tr>
        <w:trPr>
          <w:cantSplit/>
        </w:trPr>
        <w:tc>
          <w:tcPr>
            <w:tcW w:type="dxa" w:w="280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Vigilancia presencial</w:t>
            </w:r>
          </w:p>
        </w:tc>
        <w:tc>
          <w:tcPr>
            <w:tcW w:type="dxa" w:w="6560"/>
            <w:shd w:fill="EEF1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Servicio de personal de seguridad físicamente presente en el sitio, en comunicación permanente con la central de monitoreo.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5AAC" w:sz="6" w:space="4"/>
      </w:pBdr>
      <w:spacing w:after="200" w:before="400"/>
    </w:pPr>
    <w:rPr>
      <w:rFonts w:ascii="Calibri" w:cs="Calibri" w:eastAsia="Calibri" w:hAnsi="Calibri"/>
      <w:b/>
      <w:bCs/>
      <w:color w:val="1B2A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50" w:before="300"/>
    </w:pPr>
    <w:rPr>
      <w:rFonts w:ascii="Calibri" w:cs="Calibri" w:eastAsia="Calibri" w:hAnsi="Calibri"/>
      <w:b/>
      <w:bCs/>
      <w:color w:val="2E5AAC"/>
      <w:sz w:val="25"/>
      <w:szCs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2026-08-13T17:02:02.338Z</dcterms:created>
  <dcterms:modified xsi:type="dcterms:W3CDTF">2026-08-13T17:02:02.339Z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