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Arial" w:eastAsia="Arial" w:hAnsi="Arial" w:cs="Arial"/>
          <w:color w:val="5B9BD5" w:themeColor="accent1"/>
          <w:lang w:val="en"/>
        </w:rPr>
        <w:id w:val="-558089627"/>
        <w:docPartObj>
          <w:docPartGallery w:val="Cover Pages"/>
          <w:docPartUnique/>
        </w:docPartObj>
      </w:sdtPr>
      <w:sdtEndPr>
        <w:rPr>
          <w:rFonts w:eastAsia="Times New Roman"/>
          <w:color w:val="auto"/>
          <w:sz w:val="32"/>
        </w:rPr>
      </w:sdtEndPr>
      <w:sdtContent>
        <w:bookmarkStart w:id="0" w:name="_Toc216183039" w:displacedByCustomXml="prev"/>
        <w:p w:rsidR="006253E9" w:rsidRDefault="006253E9" w:rsidP="006253E9">
          <w:pPr>
            <w:pStyle w:val="SemEspaamento"/>
            <w:spacing w:before="1540" w:after="240"/>
            <w:jc w:val="center"/>
            <w:rPr>
              <w:color w:val="5B9BD5" w:themeColor="accent1"/>
            </w:rPr>
          </w:pPr>
          <w:r>
            <w:rPr>
              <w:noProof/>
            </w:rPr>
            <w:drawing>
              <wp:anchor distT="114300" distB="114300" distL="114300" distR="114300" simplePos="0" relativeHeight="251666432" behindDoc="0" locked="0" layoutInCell="1" hidden="0" allowOverlap="1" wp14:anchorId="784DBBE4" wp14:editId="592E20C6">
                <wp:simplePos x="0" y="0"/>
                <wp:positionH relativeFrom="margin">
                  <wp:align>left</wp:align>
                </wp:positionH>
                <wp:positionV relativeFrom="paragraph">
                  <wp:posOffset>-116</wp:posOffset>
                </wp:positionV>
                <wp:extent cx="1517073" cy="602673"/>
                <wp:effectExtent l="0" t="0" r="6985" b="6985"/>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522730" cy="604920"/>
                        </a:xfrm>
                        <a:prstGeom prst="rect">
                          <a:avLst/>
                        </a:prstGeom>
                        <a:ln/>
                      </pic:spPr>
                    </pic:pic>
                  </a:graphicData>
                </a:graphic>
                <wp14:sizeRelH relativeFrom="margin">
                  <wp14:pctWidth>0</wp14:pctWidth>
                </wp14:sizeRelH>
                <wp14:sizeRelV relativeFrom="margin">
                  <wp14:pctHeight>0</wp14:pctHeight>
                </wp14:sizeRelV>
              </wp:anchor>
            </w:drawing>
          </w:r>
          <w:bookmarkEnd w:id="0"/>
          <w:r>
            <w:rPr>
              <w:noProof/>
              <w:color w:val="5B9BD5" w:themeColor="accent1"/>
            </w:rPr>
            <w:drawing>
              <wp:inline distT="0" distB="0" distL="0" distR="0" wp14:anchorId="59AC2B03" wp14:editId="3CFAFF30">
                <wp:extent cx="1417320" cy="750898"/>
                <wp:effectExtent l="0" t="0" r="0" b="0"/>
                <wp:docPr id="143" name="Imagem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52"/>
              <w:szCs w:val="72"/>
              <w:lang w:val="en-GB" w:eastAsia="en-US"/>
            </w:rPr>
            <w:alias w:val="Título"/>
            <w:tag w:val=""/>
            <w:id w:val="1735040861"/>
            <w:placeholder>
              <w:docPart w:val="D880F00DAFF4483A9FFC22DAEA45EB57"/>
            </w:placeholder>
            <w:dataBinding w:prefixMappings="xmlns:ns0='http://purl.org/dc/elements/1.1/' xmlns:ns1='http://schemas.openxmlformats.org/package/2006/metadata/core-properties' " w:xpath="/ns1:coreProperties[1]/ns0:title[1]" w:storeItemID="{6C3C8BC8-F283-45AE-878A-BAB7291924A1}"/>
            <w:text/>
          </w:sdtPr>
          <w:sdtEndPr/>
          <w:sdtContent>
            <w:p w:rsidR="006253E9" w:rsidRPr="00C010D6" w:rsidRDefault="00C010D6" w:rsidP="006253E9">
              <w:pPr>
                <w:pStyle w:val="SemEspaament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56"/>
                  <w:szCs w:val="80"/>
                  <w:lang w:val="en-GB"/>
                </w:rPr>
              </w:pPr>
              <w:r w:rsidRPr="00FD7707">
                <w:rPr>
                  <w:rFonts w:asciiTheme="majorHAnsi" w:eastAsiaTheme="majorEastAsia" w:hAnsiTheme="majorHAnsi" w:cstheme="majorBidi"/>
                  <w:caps/>
                  <w:color w:val="5B9BD5" w:themeColor="accent1"/>
                  <w:sz w:val="52"/>
                  <w:szCs w:val="72"/>
                  <w:lang w:val="en-GB" w:eastAsia="en-US"/>
                </w:rPr>
                <w:t>IDENTIFYING THE PRIMARY FACTORS DRIVING AIR POLLUTION BASED ON AN ANALYSIS OF A DATASET OF 41 US CITIES FROM A 1970 CENSUS</w:t>
              </w:r>
            </w:p>
          </w:sdtContent>
        </w:sdt>
        <w:sdt>
          <w:sdtPr>
            <w:rPr>
              <w:color w:val="5B9BD5" w:themeColor="accent1"/>
              <w:sz w:val="28"/>
              <w:szCs w:val="28"/>
              <w:lang w:eastAsia="en-US"/>
            </w:rPr>
            <w:alias w:val="Subtítulo"/>
            <w:tag w:val=""/>
            <w:id w:val="328029620"/>
            <w:placeholder>
              <w:docPart w:val="DC08412CE35048249EED67ED1FD8E388"/>
            </w:placeholder>
            <w:dataBinding w:prefixMappings="xmlns:ns0='http://purl.org/dc/elements/1.1/' xmlns:ns1='http://schemas.openxmlformats.org/package/2006/metadata/core-properties' " w:xpath="/ns1:coreProperties[1]/ns0:subject[1]" w:storeItemID="{6C3C8BC8-F283-45AE-878A-BAB7291924A1}"/>
            <w:text/>
          </w:sdtPr>
          <w:sdtEndPr/>
          <w:sdtContent>
            <w:p w:rsidR="006253E9" w:rsidRDefault="00C010D6" w:rsidP="006253E9">
              <w:pPr>
                <w:pStyle w:val="SemEspaamento"/>
                <w:jc w:val="center"/>
                <w:rPr>
                  <w:color w:val="5B9BD5" w:themeColor="accent1"/>
                  <w:sz w:val="28"/>
                  <w:szCs w:val="28"/>
                </w:rPr>
              </w:pPr>
              <w:r w:rsidRPr="001F0CFB">
                <w:rPr>
                  <w:color w:val="5B9BD5" w:themeColor="accent1"/>
                  <w:sz w:val="28"/>
                  <w:szCs w:val="28"/>
                  <w:lang w:eastAsia="en-US"/>
                </w:rPr>
                <w:t>Multivariate Data Analysis Project</w:t>
              </w:r>
            </w:p>
          </w:sdtContent>
        </w:sdt>
        <w:p w:rsidR="006253E9" w:rsidRDefault="006253E9" w:rsidP="006253E9">
          <w:pPr>
            <w:pStyle w:val="SemEspaamento"/>
            <w:spacing w:before="480"/>
            <w:jc w:val="center"/>
            <w:rPr>
              <w:color w:val="5B9BD5" w:themeColor="accent1"/>
            </w:rPr>
          </w:pPr>
          <w:r>
            <w:rPr>
              <w:noProof/>
              <w:color w:val="5B9BD5" w:themeColor="accent1"/>
            </w:rPr>
            <w:drawing>
              <wp:inline distT="0" distB="0" distL="0" distR="0" wp14:anchorId="041C99E6" wp14:editId="5848CEA4">
                <wp:extent cx="758952" cy="478932"/>
                <wp:effectExtent l="0" t="0" r="3175" b="0"/>
                <wp:docPr id="144" name="Imagem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6253E9" w:rsidRDefault="006253E9" w:rsidP="006253E9">
          <w:pPr>
            <w:rPr>
              <w:rFonts w:asciiTheme="majorHAnsi" w:eastAsia="Times New Roman" w:hAnsiTheme="majorHAnsi" w:cstheme="majorBidi"/>
              <w:i/>
              <w:iCs/>
              <w:color w:val="1F4D78" w:themeColor="accent1" w:themeShade="7F"/>
              <w:sz w:val="32"/>
            </w:rPr>
          </w:pPr>
          <w:r w:rsidRPr="00EC2566">
            <w:rPr>
              <w:rFonts w:eastAsia="Times New Roman"/>
              <w:noProof/>
              <w:sz w:val="32"/>
              <w:lang w:val="pt-PT"/>
            </w:rPr>
            <mc:AlternateContent>
              <mc:Choice Requires="wps">
                <w:drawing>
                  <wp:anchor distT="45720" distB="45720" distL="114300" distR="114300" simplePos="0" relativeHeight="251668480" behindDoc="0" locked="0" layoutInCell="1" allowOverlap="1" wp14:anchorId="7C2C4B5B" wp14:editId="4A53E3D6">
                    <wp:simplePos x="0" y="0"/>
                    <wp:positionH relativeFrom="margin">
                      <wp:align>right</wp:align>
                    </wp:positionH>
                    <wp:positionV relativeFrom="paragraph">
                      <wp:posOffset>3132397</wp:posOffset>
                    </wp:positionV>
                    <wp:extent cx="5839460" cy="1404620"/>
                    <wp:effectExtent l="0" t="0" r="8890" b="635"/>
                    <wp:wrapSquare wrapText="bothSides"/>
                    <wp:docPr id="2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9460" cy="1404620"/>
                            </a:xfrm>
                            <a:prstGeom prst="rect">
                              <a:avLst/>
                            </a:prstGeom>
                            <a:solidFill>
                              <a:srgbClr val="FFFFFF"/>
                            </a:solidFill>
                            <a:ln w="9525">
                              <a:noFill/>
                              <a:miter lim="800000"/>
                              <a:headEnd/>
                              <a:tailEnd/>
                            </a:ln>
                          </wps:spPr>
                          <wps:txbx>
                            <w:txbxContent>
                              <w:p w:rsidR="006253E9" w:rsidRDefault="006253E9" w:rsidP="006253E9">
                                <w:pPr>
                                  <w:jc w:val="center"/>
                                  <w:rPr>
                                    <w:lang w:val="pt-PT"/>
                                  </w:rPr>
                                </w:pPr>
                                <w:r>
                                  <w:rPr>
                                    <w:b/>
                                    <w:lang w:val="pt-PT"/>
                                  </w:rPr>
                                  <w:t>Students</w:t>
                                </w:r>
                                <w:r>
                                  <w:rPr>
                                    <w:lang w:val="pt-PT"/>
                                  </w:rPr>
                                  <w:br/>
                                  <w:t>Sara</w:t>
                                </w:r>
                                <w:r w:rsidRPr="00EC2566">
                                  <w:rPr>
                                    <w:lang w:val="pt-PT"/>
                                  </w:rPr>
                                  <w:t xml:space="preserve"> V</w:t>
                                </w:r>
                                <w:r>
                                  <w:rPr>
                                    <w:lang w:val="pt-PT"/>
                                  </w:rPr>
                                  <w:t>asques</w:t>
                                </w:r>
                                <w:r w:rsidRPr="00EC2566">
                                  <w:rPr>
                                    <w:lang w:val="pt-PT"/>
                                  </w:rPr>
                                  <w:t xml:space="preserve"> FC58163  |  R</w:t>
                                </w:r>
                                <w:r>
                                  <w:rPr>
                                    <w:lang w:val="pt-PT"/>
                                  </w:rPr>
                                  <w:t>ita</w:t>
                                </w:r>
                                <w:r w:rsidRPr="00EC2566">
                                  <w:rPr>
                                    <w:lang w:val="pt-PT"/>
                                  </w:rPr>
                                  <w:t xml:space="preserve"> P</w:t>
                                </w:r>
                                <w:r>
                                  <w:rPr>
                                    <w:lang w:val="pt-PT"/>
                                  </w:rPr>
                                  <w:t>into</w:t>
                                </w:r>
                                <w:r w:rsidRPr="00EC2566">
                                  <w:rPr>
                                    <w:lang w:val="pt-PT"/>
                                  </w:rPr>
                                  <w:t xml:space="preserve"> FC57490  |  J</w:t>
                                </w:r>
                                <w:r>
                                  <w:rPr>
                                    <w:lang w:val="pt-PT"/>
                                  </w:rPr>
                                  <w:t>uan</w:t>
                                </w:r>
                                <w:r w:rsidRPr="00EC2566">
                                  <w:rPr>
                                    <w:lang w:val="pt-PT"/>
                                  </w:rPr>
                                  <w:t xml:space="preserve"> A</w:t>
                                </w:r>
                                <w:r>
                                  <w:rPr>
                                    <w:lang w:val="pt-PT"/>
                                  </w:rPr>
                                  <w:t>ldana</w:t>
                                </w:r>
                                <w:r w:rsidRPr="00EC2566">
                                  <w:rPr>
                                    <w:lang w:val="pt-PT"/>
                                  </w:rPr>
                                  <w:t xml:space="preserve"> FC66459</w:t>
                                </w:r>
                              </w:p>
                              <w:p w:rsidR="006253E9" w:rsidRPr="006253E9" w:rsidRDefault="006253E9" w:rsidP="006253E9">
                                <w:pPr>
                                  <w:jc w:val="center"/>
                                  <w:rPr>
                                    <w:b/>
                                    <w:lang w:val="en-GB"/>
                                  </w:rPr>
                                </w:pPr>
                                <w:r w:rsidRPr="006253E9">
                                  <w:rPr>
                                    <w:b/>
                                    <w:lang w:val="en-GB"/>
                                  </w:rPr>
                                  <w:t>Masters</w:t>
                                </w:r>
                              </w:p>
                              <w:p w:rsidR="006253E9" w:rsidRPr="00EC2566" w:rsidRDefault="006253E9" w:rsidP="006253E9">
                                <w:pPr>
                                  <w:jc w:val="center"/>
                                  <w:rPr>
                                    <w:lang w:val="en-GB"/>
                                  </w:rPr>
                                </w:pPr>
                                <w:r w:rsidRPr="00EC2566">
                                  <w:rPr>
                                    <w:lang w:val="en-GB"/>
                                  </w:rPr>
                                  <w:t>Master in Bioinformatic and Computational Biology</w:t>
                                </w:r>
                              </w:p>
                              <w:p w:rsidR="006253E9" w:rsidRPr="00EC2566" w:rsidRDefault="006253E9" w:rsidP="006253E9">
                                <w:pPr>
                                  <w:jc w:val="center"/>
                                  <w:rPr>
                                    <w:lang w:val="pt-PT"/>
                                  </w:rPr>
                                </w:pPr>
                                <w:r w:rsidRPr="00EC2566">
                                  <w:rPr>
                                    <w:lang w:val="pt-PT"/>
                                  </w:rPr>
                                  <w:t>Master in Biostatistics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2C4B5B" id="_x0000_t202" coordsize="21600,21600" o:spt="202" path="m,l,21600r21600,l21600,xe">
                    <v:stroke joinstyle="miter"/>
                    <v:path gradientshapeok="t" o:connecttype="rect"/>
                  </v:shapetype>
                  <v:shape id="Caixa de Texto 2" o:spid="_x0000_s1026" type="#_x0000_t202" style="position:absolute;margin-left:408.6pt;margin-top:246.65pt;width:459.8pt;height:110.6pt;z-index:2516684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GKAJQIAACMEAAAOAAAAZHJzL2Uyb0RvYy54bWysU9uO2yAQfa/Uf0C8N07cJE2sOKtttqkq&#10;bS/Sbj9ggnGMihkKJHb69TvgbDbavlXlAQEzHM6cOaxu+lazo3ReoSn5ZDTmTBqBlTL7kv983L5b&#10;cOYDmAo0Glnyk/T8Zv32zaqzhcyxQV1JxwjE+KKzJW9CsEWWedHIFvwIrTQUrNG1EGjr9lnloCP0&#10;Vmf5eDzPOnSVdSik93R6NwT5OuHXtRThe117GZguOXELaXZp3sU5W6+g2DuwjRJnGvAPLFpQhh69&#10;QN1BAHZw6i+oVgmHHuswEthmWNdKyFQDVTMZv6rmoQErUy0kjrcXmfz/gxXfjj8cU1XJ85wzAy31&#10;aAOqB1ZJ9ij7gCyPInXWF5T7YCk79B+xp2angr29R/HLM4ObBsxe3jqHXSOhIpKTeDO7ujrg+Aiy&#10;675iRY/BIWAC6mvXRgVJE0bo1KzTpUHEgwk6nC3eL6dzCgmKTabj6TxPLcygeL5unQ+fJbYsLkru&#10;yAEJHo73PkQ6UDynxNc8alVtldZp4/a7jXbsCOSWbRqpgldp2rCu5MtZPkvIBuP9ZKRWBXKzVm3J&#10;F+M4Bn9FOT6ZKqUEUHpYExNtzvpESQZxQr/rKTGKtsPqREo5HFxLv4wWDbo/nHXk2JL73wdwkjP9&#10;xZDay8l0Gi2eNtPZB5KGuevI7joCRhBUyQNnw3IT0rdIOthb6spWJb1emJy5khOTjOdfE61+vU9Z&#10;L397/QQAAP//AwBQSwMEFAAGAAgAAAAhAEVIepfeAAAACAEAAA8AAABkcnMvZG93bnJldi54bWxM&#10;j81OwzAQhO9IvIO1SNyoE/oDCXGqiooLByQKEhzdeBNH2GvLdtPw9pgTHEczmvmm2c7WsAlDHB0J&#10;KBcFMKTOqZEGAe9vTzf3wGKSpKRxhAK+McK2vbxoZK3cmV5xOqSB5RKKtRSgU/I157HTaGVcOI+U&#10;vd4FK1OWYeAqyHMut4bfFsWGWzlSXtDS46PG7utwsgI+rB7VPrx89spM++d+t/Zz8EJcX827B2AJ&#10;5/QXhl/8jA5tZjq6E6nIjIB8JAlYVcslsGxXZbUBdhRwV67WwNuG/z/Q/gAAAP//AwBQSwECLQAU&#10;AAYACAAAACEAtoM4kv4AAADhAQAAEwAAAAAAAAAAAAAAAAAAAAAAW0NvbnRlbnRfVHlwZXNdLnht&#10;bFBLAQItABQABgAIAAAAIQA4/SH/1gAAAJQBAAALAAAAAAAAAAAAAAAAAC8BAABfcmVscy8ucmVs&#10;c1BLAQItABQABgAIAAAAIQA8CGKAJQIAACMEAAAOAAAAAAAAAAAAAAAAAC4CAABkcnMvZTJvRG9j&#10;LnhtbFBLAQItABQABgAIAAAAIQBFSHqX3gAAAAgBAAAPAAAAAAAAAAAAAAAAAH8EAABkcnMvZG93&#10;bnJldi54bWxQSwUGAAAAAAQABADzAAAAigUAAAAA&#10;" stroked="f">
                    <v:textbox style="mso-fit-shape-to-text:t">
                      <w:txbxContent>
                        <w:p w:rsidR="006253E9" w:rsidRDefault="006253E9" w:rsidP="006253E9">
                          <w:pPr>
                            <w:jc w:val="center"/>
                            <w:rPr>
                              <w:lang w:val="pt-PT"/>
                            </w:rPr>
                          </w:pPr>
                          <w:r>
                            <w:rPr>
                              <w:b/>
                              <w:lang w:val="pt-PT"/>
                            </w:rPr>
                            <w:t>Students</w:t>
                          </w:r>
                          <w:r>
                            <w:rPr>
                              <w:lang w:val="pt-PT"/>
                            </w:rPr>
                            <w:br/>
                            <w:t>Sara</w:t>
                          </w:r>
                          <w:r w:rsidRPr="00EC2566">
                            <w:rPr>
                              <w:lang w:val="pt-PT"/>
                            </w:rPr>
                            <w:t xml:space="preserve"> V</w:t>
                          </w:r>
                          <w:r>
                            <w:rPr>
                              <w:lang w:val="pt-PT"/>
                            </w:rPr>
                            <w:t>asques</w:t>
                          </w:r>
                          <w:r w:rsidRPr="00EC2566">
                            <w:rPr>
                              <w:lang w:val="pt-PT"/>
                            </w:rPr>
                            <w:t xml:space="preserve"> FC58163  |  R</w:t>
                          </w:r>
                          <w:r>
                            <w:rPr>
                              <w:lang w:val="pt-PT"/>
                            </w:rPr>
                            <w:t>ita</w:t>
                          </w:r>
                          <w:r w:rsidRPr="00EC2566">
                            <w:rPr>
                              <w:lang w:val="pt-PT"/>
                            </w:rPr>
                            <w:t xml:space="preserve"> P</w:t>
                          </w:r>
                          <w:r>
                            <w:rPr>
                              <w:lang w:val="pt-PT"/>
                            </w:rPr>
                            <w:t>into</w:t>
                          </w:r>
                          <w:r w:rsidRPr="00EC2566">
                            <w:rPr>
                              <w:lang w:val="pt-PT"/>
                            </w:rPr>
                            <w:t xml:space="preserve"> FC57490  |  J</w:t>
                          </w:r>
                          <w:r>
                            <w:rPr>
                              <w:lang w:val="pt-PT"/>
                            </w:rPr>
                            <w:t>uan</w:t>
                          </w:r>
                          <w:r w:rsidRPr="00EC2566">
                            <w:rPr>
                              <w:lang w:val="pt-PT"/>
                            </w:rPr>
                            <w:t xml:space="preserve"> A</w:t>
                          </w:r>
                          <w:r>
                            <w:rPr>
                              <w:lang w:val="pt-PT"/>
                            </w:rPr>
                            <w:t>ldana</w:t>
                          </w:r>
                          <w:r w:rsidRPr="00EC2566">
                            <w:rPr>
                              <w:lang w:val="pt-PT"/>
                            </w:rPr>
                            <w:t xml:space="preserve"> FC66459</w:t>
                          </w:r>
                        </w:p>
                        <w:p w:rsidR="006253E9" w:rsidRPr="006253E9" w:rsidRDefault="006253E9" w:rsidP="006253E9">
                          <w:pPr>
                            <w:jc w:val="center"/>
                            <w:rPr>
                              <w:b/>
                              <w:lang w:val="en-GB"/>
                            </w:rPr>
                          </w:pPr>
                          <w:r w:rsidRPr="006253E9">
                            <w:rPr>
                              <w:b/>
                              <w:lang w:val="en-GB"/>
                            </w:rPr>
                            <w:t>Masters</w:t>
                          </w:r>
                        </w:p>
                        <w:p w:rsidR="006253E9" w:rsidRPr="00EC2566" w:rsidRDefault="006253E9" w:rsidP="006253E9">
                          <w:pPr>
                            <w:jc w:val="center"/>
                            <w:rPr>
                              <w:lang w:val="en-GB"/>
                            </w:rPr>
                          </w:pPr>
                          <w:r w:rsidRPr="00EC2566">
                            <w:rPr>
                              <w:lang w:val="en-GB"/>
                            </w:rPr>
                            <w:t>Master in Bioinformatic and Computational Biology</w:t>
                          </w:r>
                        </w:p>
                        <w:p w:rsidR="006253E9" w:rsidRPr="00EC2566" w:rsidRDefault="006253E9" w:rsidP="006253E9">
                          <w:pPr>
                            <w:jc w:val="center"/>
                            <w:rPr>
                              <w:lang w:val="pt-PT"/>
                            </w:rPr>
                          </w:pPr>
                          <w:r w:rsidRPr="00EC2566">
                            <w:rPr>
                              <w:lang w:val="pt-PT"/>
                            </w:rPr>
                            <w:t>Master in Biostatistics</w:t>
                          </w:r>
                        </w:p>
                      </w:txbxContent>
                    </v:textbox>
                    <w10:wrap type="square" anchorx="margin"/>
                  </v:shape>
                </w:pict>
              </mc:Fallback>
            </mc:AlternateContent>
          </w:r>
          <w:r w:rsidRPr="00EC2566">
            <w:rPr>
              <w:rFonts w:eastAsia="Times New Roman"/>
              <w:noProof/>
              <w:sz w:val="32"/>
              <w:lang w:val="pt-PT"/>
            </w:rPr>
            <mc:AlternateContent>
              <mc:Choice Requires="wps">
                <w:drawing>
                  <wp:anchor distT="45720" distB="45720" distL="114300" distR="114300" simplePos="0" relativeHeight="251667456" behindDoc="0" locked="0" layoutInCell="1" allowOverlap="1" wp14:anchorId="0F58534D" wp14:editId="4A805A2F">
                    <wp:simplePos x="0" y="0"/>
                    <wp:positionH relativeFrom="margin">
                      <wp:align>center</wp:align>
                    </wp:positionH>
                    <wp:positionV relativeFrom="paragraph">
                      <wp:posOffset>143857</wp:posOffset>
                    </wp:positionV>
                    <wp:extent cx="3892550" cy="1404620"/>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2550" cy="1404620"/>
                            </a:xfrm>
                            <a:prstGeom prst="rect">
                              <a:avLst/>
                            </a:prstGeom>
                            <a:solidFill>
                              <a:srgbClr val="FFFFFF"/>
                            </a:solidFill>
                            <a:ln w="9525">
                              <a:noFill/>
                              <a:miter lim="800000"/>
                              <a:headEnd/>
                              <a:tailEnd/>
                            </a:ln>
                          </wps:spPr>
                          <wps:txbx>
                            <w:txbxContent>
                              <w:p w:rsidR="006253E9" w:rsidRPr="00E50834" w:rsidRDefault="006253E9" w:rsidP="006253E9">
                                <w:pPr>
                                  <w:jc w:val="center"/>
                                  <w:rPr>
                                    <w:lang w:val="pt-PT"/>
                                  </w:rPr>
                                </w:pPr>
                                <w:r w:rsidRPr="00E50834">
                                  <w:rPr>
                                    <w:lang w:val="pt-PT"/>
                                  </w:rPr>
                                  <w:t>Faculdade de Ciências</w:t>
                                </w:r>
                              </w:p>
                              <w:p w:rsidR="006253E9" w:rsidRPr="00EC2566" w:rsidRDefault="006253E9" w:rsidP="006253E9">
                                <w:pPr>
                                  <w:jc w:val="center"/>
                                  <w:rPr>
                                    <w:lang w:val="pt-PT"/>
                                  </w:rPr>
                                </w:pPr>
                                <w:r w:rsidRPr="00E50834">
                                  <w:rPr>
                                    <w:lang w:val="pt-PT"/>
                                  </w:rPr>
                                  <w:t>Departamento de Estatística e Investigação Operacional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58534D" id="_x0000_s1027" type="#_x0000_t202" style="position:absolute;margin-left:0;margin-top:11.35pt;width:306.5pt;height:110.6pt;z-index:25166745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EXEKQIAACsEAAAOAAAAZHJzL2Uyb0RvYy54bWysU11v2yAUfZ+0/4B4X+x4SZtYcaouXaZJ&#10;3YfU7gfcYByjYS4DErv79bvgNI26t2k8IOBeDueee1jdDJ1mR+m8QlPx6STnTBqBtTL7iv943L5b&#10;cOYDmBo0GlnxJ+n5zfrtm1VvS1lgi7qWjhGI8WVvK96GYMss86KVHfgJWmko2KDrINDW7bPaQU/o&#10;nc6KPL/KenS1dSik93R6Nwb5OuE3jRThW9N4GZiuOHELaXZp3sU5W6+g3DuwrRInGvAPLDpQhh49&#10;Q91BAHZw6i+oTgmHHpswEdhl2DRKyFQDVTPNX1Xz0IKVqRYSx9uzTP7/wYqvx++OqbrixfSaMwMd&#10;NWkDagBWS/Yoh4CsiCr11peU/GApPQwfcKBup4q9vUfx0zODmxbMXt46h30roSaW03gzu7g64vgI&#10;suu/YE2PwSFgAhoa10UJSRRG6NStp3OHiAcTdPh+sSzmcwoJik1n+eyqSD3MoHy+bp0PnyR2LC4q&#10;7sgCCR6O9z5EOlA+p8TXPGpVb5XWaeP2u4127Ahkl20aqYJXadqwvuLLeTFPyAbj/eSkTgWys1Zd&#10;xRd5HKPBohwfTZ1SAig9romJNid9oiSjOGHYDakhSbyo3Q7rJxLM4ehe+m20aNH95qwn51bc/zqA&#10;k5zpz4ZEX05ns2j1tJnNr0kh5i4ju8sIGEFQFQ+cjctNSN8jyWFvqTlblWR7YXKiTI5Map5+T7T8&#10;5T5lvfzx9R8AAAD//wMAUEsDBBQABgAIAAAAIQBc7RE53AAAAAcBAAAPAAAAZHJzL2Rvd25yZXYu&#10;eG1sTI/BTsMwEETvSPyDtUjcqNMUCoQ4VUXFhQMSBQmObryJI+x1ZLtp+HuWExxnZjXztt7M3okJ&#10;YxoCKVguChBIbTAD9Qre356u7kCkrMloFwgVfGOCTXN+VuvKhBO94rTPveASSpVWYHMeKylTa9Hr&#10;tAgjEmddiF5nlrGXJuoTl3sny6JYS68H4gWrR3y02H7tj17Bh7eD2cWXz864affcbW/GOY5KXV7M&#10;2wcQGef8dwy/+IwODTMdwpFMEk4BP5IVlOUtCE7XyxUbBzauV/cgm1r+529+AAAA//8DAFBLAQIt&#10;ABQABgAIAAAAIQC2gziS/gAAAOEBAAATAAAAAAAAAAAAAAAAAAAAAABbQ29udGVudF9UeXBlc10u&#10;eG1sUEsBAi0AFAAGAAgAAAAhADj9If/WAAAAlAEAAAsAAAAAAAAAAAAAAAAALwEAAF9yZWxzLy5y&#10;ZWxzUEsBAi0AFAAGAAgAAAAhAKvMRcQpAgAAKwQAAA4AAAAAAAAAAAAAAAAALgIAAGRycy9lMm9E&#10;b2MueG1sUEsBAi0AFAAGAAgAAAAhAFztETncAAAABwEAAA8AAAAAAAAAAAAAAAAAgwQAAGRycy9k&#10;b3ducmV2LnhtbFBLBQYAAAAABAAEAPMAAACMBQAAAAA=&#10;" stroked="f">
                    <v:textbox style="mso-fit-shape-to-text:t">
                      <w:txbxContent>
                        <w:p w:rsidR="006253E9" w:rsidRPr="00E50834" w:rsidRDefault="006253E9" w:rsidP="006253E9">
                          <w:pPr>
                            <w:jc w:val="center"/>
                            <w:rPr>
                              <w:lang w:val="pt-PT"/>
                            </w:rPr>
                          </w:pPr>
                          <w:r w:rsidRPr="00E50834">
                            <w:rPr>
                              <w:lang w:val="pt-PT"/>
                            </w:rPr>
                            <w:t>Faculdade de Ciências</w:t>
                          </w:r>
                        </w:p>
                        <w:p w:rsidR="006253E9" w:rsidRPr="00EC2566" w:rsidRDefault="006253E9" w:rsidP="006253E9">
                          <w:pPr>
                            <w:jc w:val="center"/>
                            <w:rPr>
                              <w:lang w:val="pt-PT"/>
                            </w:rPr>
                          </w:pPr>
                          <w:r w:rsidRPr="00E50834">
                            <w:rPr>
                              <w:lang w:val="pt-PT"/>
                            </w:rPr>
                            <w:t>Departamento de Estatística e Investigação Operacional</w:t>
                          </w:r>
                        </w:p>
                      </w:txbxContent>
                    </v:textbox>
                    <w10:wrap type="square" anchorx="margin"/>
                  </v:shape>
                </w:pict>
              </mc:Fallback>
            </mc:AlternateContent>
          </w:r>
          <w:r>
            <w:rPr>
              <w:rFonts w:eastAsia="Times New Roman"/>
              <w:sz w:val="32"/>
            </w:rPr>
            <w:br w:type="page"/>
          </w:r>
        </w:p>
      </w:sdtContent>
    </w:sdt>
    <w:p w:rsidR="006253E9" w:rsidRPr="00C277AD" w:rsidRDefault="006253E9" w:rsidP="006253E9">
      <w:pPr>
        <w:pStyle w:val="Cabealho1"/>
        <w:rPr>
          <w:rFonts w:ascii="Times New Roman" w:eastAsia="Times New Roman" w:hAnsi="Times New Roman" w:cs="Times New Roman"/>
          <w:b/>
          <w:bCs/>
          <w:lang w:val="en-GB"/>
        </w:rPr>
      </w:pPr>
      <w:bookmarkStart w:id="1" w:name="_Toc216253557"/>
      <w:r w:rsidRPr="00C277AD">
        <w:rPr>
          <w:rFonts w:eastAsia="Times New Roman"/>
          <w:lang w:val="en-GB"/>
        </w:rPr>
        <w:lastRenderedPageBreak/>
        <w:t>Index</w:t>
      </w:r>
      <w:bookmarkEnd w:id="1"/>
    </w:p>
    <w:sdt>
      <w:sdtPr>
        <w:rPr>
          <w:rFonts w:ascii="Arial" w:eastAsia="Arial" w:hAnsi="Arial" w:cs="Arial"/>
          <w:color w:val="auto"/>
          <w:sz w:val="22"/>
          <w:szCs w:val="22"/>
          <w:lang w:val="en"/>
        </w:rPr>
        <w:id w:val="-449863179"/>
        <w:docPartObj>
          <w:docPartGallery w:val="Table of Contents"/>
          <w:docPartUnique/>
        </w:docPartObj>
      </w:sdtPr>
      <w:sdtEndPr>
        <w:rPr>
          <w:b/>
          <w:bCs/>
        </w:rPr>
      </w:sdtEndPr>
      <w:sdtContent>
        <w:p w:rsidR="006253E9" w:rsidRDefault="006253E9">
          <w:pPr>
            <w:pStyle w:val="Cabealhodondice"/>
          </w:pPr>
        </w:p>
        <w:p w:rsidR="006253E9" w:rsidRDefault="006253E9">
          <w:pPr>
            <w:pStyle w:val="ndice1"/>
            <w:tabs>
              <w:tab w:val="right" w:leader="dot" w:pos="9350"/>
            </w:tabs>
            <w:rPr>
              <w:rFonts w:asciiTheme="minorHAnsi" w:eastAsiaTheme="minorEastAsia" w:hAnsiTheme="minorHAnsi" w:cstheme="minorBidi"/>
              <w:noProof/>
              <w:lang w:val="pt-PT"/>
            </w:rPr>
          </w:pPr>
          <w:r>
            <w:fldChar w:fldCharType="begin"/>
          </w:r>
          <w:r>
            <w:instrText xml:space="preserve"> TOC \o "1-3" \h \z \u </w:instrText>
          </w:r>
          <w:r>
            <w:fldChar w:fldCharType="separate"/>
          </w:r>
          <w:hyperlink w:anchor="_Toc216253557" w:history="1">
            <w:r w:rsidRPr="00627E6D">
              <w:rPr>
                <w:rStyle w:val="Hiperligao"/>
                <w:rFonts w:eastAsia="Times New Roman"/>
                <w:noProof/>
                <w:lang w:val="en-GB"/>
              </w:rPr>
              <w:t>Index</w:t>
            </w:r>
            <w:r>
              <w:rPr>
                <w:noProof/>
                <w:webHidden/>
              </w:rPr>
              <w:tab/>
            </w:r>
            <w:r>
              <w:rPr>
                <w:noProof/>
                <w:webHidden/>
              </w:rPr>
              <w:fldChar w:fldCharType="begin"/>
            </w:r>
            <w:r>
              <w:rPr>
                <w:noProof/>
                <w:webHidden/>
              </w:rPr>
              <w:instrText xml:space="preserve"> PAGEREF _Toc216253557 \h </w:instrText>
            </w:r>
            <w:r>
              <w:rPr>
                <w:noProof/>
                <w:webHidden/>
              </w:rPr>
            </w:r>
            <w:r>
              <w:rPr>
                <w:noProof/>
                <w:webHidden/>
              </w:rPr>
              <w:fldChar w:fldCharType="separate"/>
            </w:r>
            <w:r w:rsidR="007D7655">
              <w:rPr>
                <w:noProof/>
                <w:webHidden/>
              </w:rPr>
              <w:t>1</w:t>
            </w:r>
            <w:r>
              <w:rPr>
                <w:noProof/>
                <w:webHidden/>
              </w:rPr>
              <w:fldChar w:fldCharType="end"/>
            </w:r>
          </w:hyperlink>
        </w:p>
        <w:p w:rsidR="006253E9" w:rsidRDefault="00DE7F85">
          <w:pPr>
            <w:pStyle w:val="ndice1"/>
            <w:tabs>
              <w:tab w:val="right" w:leader="dot" w:pos="9350"/>
            </w:tabs>
            <w:rPr>
              <w:rFonts w:asciiTheme="minorHAnsi" w:eastAsiaTheme="minorEastAsia" w:hAnsiTheme="minorHAnsi" w:cstheme="minorBidi"/>
              <w:noProof/>
              <w:lang w:val="pt-PT"/>
            </w:rPr>
          </w:pPr>
          <w:hyperlink w:anchor="_Toc216253558" w:history="1">
            <w:r w:rsidR="006253E9" w:rsidRPr="00627E6D">
              <w:rPr>
                <w:rStyle w:val="Hiperligao"/>
                <w:rFonts w:eastAsia="Times New Roman"/>
                <w:noProof/>
                <w:lang w:val="en-GB"/>
              </w:rPr>
              <w:t>Introduction</w:t>
            </w:r>
            <w:r w:rsidR="006253E9">
              <w:rPr>
                <w:noProof/>
                <w:webHidden/>
              </w:rPr>
              <w:tab/>
            </w:r>
            <w:r w:rsidR="006253E9">
              <w:rPr>
                <w:noProof/>
                <w:webHidden/>
              </w:rPr>
              <w:fldChar w:fldCharType="begin"/>
            </w:r>
            <w:r w:rsidR="006253E9">
              <w:rPr>
                <w:noProof/>
                <w:webHidden/>
              </w:rPr>
              <w:instrText xml:space="preserve"> PAGEREF _Toc216253558 \h </w:instrText>
            </w:r>
            <w:r w:rsidR="006253E9">
              <w:rPr>
                <w:noProof/>
                <w:webHidden/>
              </w:rPr>
            </w:r>
            <w:r w:rsidR="006253E9">
              <w:rPr>
                <w:noProof/>
                <w:webHidden/>
              </w:rPr>
              <w:fldChar w:fldCharType="separate"/>
            </w:r>
            <w:r w:rsidR="007D7655">
              <w:rPr>
                <w:noProof/>
                <w:webHidden/>
              </w:rPr>
              <w:t>2</w:t>
            </w:r>
            <w:r w:rsidR="006253E9">
              <w:rPr>
                <w:noProof/>
                <w:webHidden/>
              </w:rPr>
              <w:fldChar w:fldCharType="end"/>
            </w:r>
          </w:hyperlink>
        </w:p>
        <w:p w:rsidR="006253E9" w:rsidRDefault="00DE7F85">
          <w:pPr>
            <w:pStyle w:val="ndice1"/>
            <w:tabs>
              <w:tab w:val="right" w:leader="dot" w:pos="9350"/>
            </w:tabs>
            <w:rPr>
              <w:rFonts w:asciiTheme="minorHAnsi" w:eastAsiaTheme="minorEastAsia" w:hAnsiTheme="minorHAnsi" w:cstheme="minorBidi"/>
              <w:noProof/>
              <w:lang w:val="pt-PT"/>
            </w:rPr>
          </w:pPr>
          <w:hyperlink w:anchor="_Toc216253559" w:history="1">
            <w:r w:rsidR="006253E9" w:rsidRPr="00627E6D">
              <w:rPr>
                <w:rStyle w:val="Hiperligao"/>
                <w:rFonts w:eastAsia="Times New Roman"/>
                <w:noProof/>
                <w:lang w:val="en-GB"/>
              </w:rPr>
              <w:t>Preliminary Data Analysis &amp; Pre-Processing</w:t>
            </w:r>
            <w:r w:rsidR="006253E9">
              <w:rPr>
                <w:noProof/>
                <w:webHidden/>
              </w:rPr>
              <w:tab/>
            </w:r>
            <w:r w:rsidR="006253E9">
              <w:rPr>
                <w:noProof/>
                <w:webHidden/>
              </w:rPr>
              <w:fldChar w:fldCharType="begin"/>
            </w:r>
            <w:r w:rsidR="006253E9">
              <w:rPr>
                <w:noProof/>
                <w:webHidden/>
              </w:rPr>
              <w:instrText xml:space="preserve"> PAGEREF _Toc216253559 \h </w:instrText>
            </w:r>
            <w:r w:rsidR="006253E9">
              <w:rPr>
                <w:noProof/>
                <w:webHidden/>
              </w:rPr>
            </w:r>
            <w:r w:rsidR="006253E9">
              <w:rPr>
                <w:noProof/>
                <w:webHidden/>
              </w:rPr>
              <w:fldChar w:fldCharType="separate"/>
            </w:r>
            <w:r w:rsidR="007D7655">
              <w:rPr>
                <w:noProof/>
                <w:webHidden/>
              </w:rPr>
              <w:t>4</w:t>
            </w:r>
            <w:r w:rsidR="006253E9">
              <w:rPr>
                <w:noProof/>
                <w:webHidden/>
              </w:rPr>
              <w:fldChar w:fldCharType="end"/>
            </w:r>
          </w:hyperlink>
        </w:p>
        <w:p w:rsidR="006253E9" w:rsidRDefault="00DE7F85">
          <w:pPr>
            <w:pStyle w:val="ndice1"/>
            <w:tabs>
              <w:tab w:val="right" w:leader="dot" w:pos="9350"/>
            </w:tabs>
            <w:rPr>
              <w:rFonts w:asciiTheme="minorHAnsi" w:eastAsiaTheme="minorEastAsia" w:hAnsiTheme="minorHAnsi" w:cstheme="minorBidi"/>
              <w:noProof/>
              <w:lang w:val="pt-PT"/>
            </w:rPr>
          </w:pPr>
          <w:hyperlink w:anchor="_Toc216253560" w:history="1">
            <w:r w:rsidR="006253E9" w:rsidRPr="00627E6D">
              <w:rPr>
                <w:rStyle w:val="Hiperligao"/>
                <w:rFonts w:eastAsia="Times New Roman"/>
                <w:noProof/>
                <w:lang w:val="en-GB"/>
              </w:rPr>
              <w:t>Principal Component Analysis (PCA)</w:t>
            </w:r>
            <w:r w:rsidR="006253E9">
              <w:rPr>
                <w:noProof/>
                <w:webHidden/>
              </w:rPr>
              <w:tab/>
            </w:r>
            <w:r w:rsidR="006253E9">
              <w:rPr>
                <w:noProof/>
                <w:webHidden/>
              </w:rPr>
              <w:fldChar w:fldCharType="begin"/>
            </w:r>
            <w:r w:rsidR="006253E9">
              <w:rPr>
                <w:noProof/>
                <w:webHidden/>
              </w:rPr>
              <w:instrText xml:space="preserve"> PAGEREF _Toc216253560 \h </w:instrText>
            </w:r>
            <w:r w:rsidR="006253E9">
              <w:rPr>
                <w:noProof/>
                <w:webHidden/>
              </w:rPr>
            </w:r>
            <w:r w:rsidR="006253E9">
              <w:rPr>
                <w:noProof/>
                <w:webHidden/>
              </w:rPr>
              <w:fldChar w:fldCharType="separate"/>
            </w:r>
            <w:r w:rsidR="007D7655">
              <w:rPr>
                <w:noProof/>
                <w:webHidden/>
              </w:rPr>
              <w:t>6</w:t>
            </w:r>
            <w:r w:rsidR="006253E9">
              <w:rPr>
                <w:noProof/>
                <w:webHidden/>
              </w:rPr>
              <w:fldChar w:fldCharType="end"/>
            </w:r>
          </w:hyperlink>
        </w:p>
        <w:p w:rsidR="006253E9" w:rsidRDefault="00DE7F85">
          <w:pPr>
            <w:pStyle w:val="ndice1"/>
            <w:tabs>
              <w:tab w:val="right" w:leader="dot" w:pos="9350"/>
            </w:tabs>
            <w:rPr>
              <w:rFonts w:asciiTheme="minorHAnsi" w:eastAsiaTheme="minorEastAsia" w:hAnsiTheme="minorHAnsi" w:cstheme="minorBidi"/>
              <w:noProof/>
              <w:lang w:val="pt-PT"/>
            </w:rPr>
          </w:pPr>
          <w:hyperlink w:anchor="_Toc216253561" w:history="1">
            <w:r w:rsidR="006253E9" w:rsidRPr="00627E6D">
              <w:rPr>
                <w:rStyle w:val="Hiperligao"/>
                <w:rFonts w:eastAsia="Times New Roman"/>
                <w:noProof/>
                <w:lang w:val="en-GB"/>
              </w:rPr>
              <w:t>Comprehensive and Comparative Cluster Analysis</w:t>
            </w:r>
            <w:r w:rsidR="006253E9">
              <w:rPr>
                <w:noProof/>
                <w:webHidden/>
              </w:rPr>
              <w:tab/>
            </w:r>
            <w:r w:rsidR="006253E9">
              <w:rPr>
                <w:noProof/>
                <w:webHidden/>
              </w:rPr>
              <w:fldChar w:fldCharType="begin"/>
            </w:r>
            <w:r w:rsidR="006253E9">
              <w:rPr>
                <w:noProof/>
                <w:webHidden/>
              </w:rPr>
              <w:instrText xml:space="preserve"> PAGEREF _Toc216253561 \h </w:instrText>
            </w:r>
            <w:r w:rsidR="006253E9">
              <w:rPr>
                <w:noProof/>
                <w:webHidden/>
              </w:rPr>
            </w:r>
            <w:r w:rsidR="006253E9">
              <w:rPr>
                <w:noProof/>
                <w:webHidden/>
              </w:rPr>
              <w:fldChar w:fldCharType="separate"/>
            </w:r>
            <w:r w:rsidR="007D7655">
              <w:rPr>
                <w:noProof/>
                <w:webHidden/>
              </w:rPr>
              <w:t>11</w:t>
            </w:r>
            <w:r w:rsidR="006253E9">
              <w:rPr>
                <w:noProof/>
                <w:webHidden/>
              </w:rPr>
              <w:fldChar w:fldCharType="end"/>
            </w:r>
          </w:hyperlink>
        </w:p>
        <w:p w:rsidR="006253E9" w:rsidRDefault="00DE7F85">
          <w:pPr>
            <w:pStyle w:val="ndice1"/>
            <w:tabs>
              <w:tab w:val="right" w:leader="dot" w:pos="9350"/>
            </w:tabs>
            <w:rPr>
              <w:rFonts w:asciiTheme="minorHAnsi" w:eastAsiaTheme="minorEastAsia" w:hAnsiTheme="minorHAnsi" w:cstheme="minorBidi"/>
              <w:noProof/>
              <w:lang w:val="pt-PT"/>
            </w:rPr>
          </w:pPr>
          <w:hyperlink w:anchor="_Toc216253562" w:history="1">
            <w:r w:rsidR="006253E9" w:rsidRPr="00627E6D">
              <w:rPr>
                <w:rStyle w:val="Hiperligao"/>
                <w:rFonts w:eastAsia="Times New Roman"/>
                <w:noProof/>
                <w:highlight w:val="white"/>
                <w:lang w:val="en-GB"/>
              </w:rPr>
              <w:t>Conclusion</w:t>
            </w:r>
            <w:r w:rsidR="006253E9">
              <w:rPr>
                <w:noProof/>
                <w:webHidden/>
              </w:rPr>
              <w:tab/>
            </w:r>
            <w:r w:rsidR="006253E9">
              <w:rPr>
                <w:noProof/>
                <w:webHidden/>
              </w:rPr>
              <w:fldChar w:fldCharType="begin"/>
            </w:r>
            <w:r w:rsidR="006253E9">
              <w:rPr>
                <w:noProof/>
                <w:webHidden/>
              </w:rPr>
              <w:instrText xml:space="preserve"> PAGEREF _Toc216253562 \h </w:instrText>
            </w:r>
            <w:r w:rsidR="006253E9">
              <w:rPr>
                <w:noProof/>
                <w:webHidden/>
              </w:rPr>
            </w:r>
            <w:r w:rsidR="006253E9">
              <w:rPr>
                <w:noProof/>
                <w:webHidden/>
              </w:rPr>
              <w:fldChar w:fldCharType="separate"/>
            </w:r>
            <w:r w:rsidR="007D7655">
              <w:rPr>
                <w:noProof/>
                <w:webHidden/>
              </w:rPr>
              <w:t>16</w:t>
            </w:r>
            <w:r w:rsidR="006253E9">
              <w:rPr>
                <w:noProof/>
                <w:webHidden/>
              </w:rPr>
              <w:fldChar w:fldCharType="end"/>
            </w:r>
          </w:hyperlink>
        </w:p>
        <w:p w:rsidR="006253E9" w:rsidRDefault="00DE7F85">
          <w:pPr>
            <w:pStyle w:val="ndice1"/>
            <w:tabs>
              <w:tab w:val="right" w:leader="dot" w:pos="9350"/>
            </w:tabs>
            <w:rPr>
              <w:rFonts w:asciiTheme="minorHAnsi" w:eastAsiaTheme="minorEastAsia" w:hAnsiTheme="minorHAnsi" w:cstheme="minorBidi"/>
              <w:noProof/>
              <w:lang w:val="pt-PT"/>
            </w:rPr>
          </w:pPr>
          <w:hyperlink w:anchor="_Toc216253563" w:history="1">
            <w:r w:rsidR="006253E9" w:rsidRPr="00627E6D">
              <w:rPr>
                <w:rStyle w:val="Hiperligao"/>
                <w:rFonts w:eastAsia="Times New Roman"/>
                <w:noProof/>
                <w:highlight w:val="white"/>
                <w:lang w:val="en-GB"/>
              </w:rPr>
              <w:t>References</w:t>
            </w:r>
            <w:r w:rsidR="006253E9">
              <w:rPr>
                <w:noProof/>
                <w:webHidden/>
              </w:rPr>
              <w:tab/>
            </w:r>
            <w:r w:rsidR="006253E9">
              <w:rPr>
                <w:noProof/>
                <w:webHidden/>
              </w:rPr>
              <w:fldChar w:fldCharType="begin"/>
            </w:r>
            <w:r w:rsidR="006253E9">
              <w:rPr>
                <w:noProof/>
                <w:webHidden/>
              </w:rPr>
              <w:instrText xml:space="preserve"> PAGEREF _Toc216253563 \h </w:instrText>
            </w:r>
            <w:r w:rsidR="006253E9">
              <w:rPr>
                <w:noProof/>
                <w:webHidden/>
              </w:rPr>
            </w:r>
            <w:r w:rsidR="006253E9">
              <w:rPr>
                <w:noProof/>
                <w:webHidden/>
              </w:rPr>
              <w:fldChar w:fldCharType="separate"/>
            </w:r>
            <w:r w:rsidR="007D7655">
              <w:rPr>
                <w:noProof/>
                <w:webHidden/>
              </w:rPr>
              <w:t>18</w:t>
            </w:r>
            <w:r w:rsidR="006253E9">
              <w:rPr>
                <w:noProof/>
                <w:webHidden/>
              </w:rPr>
              <w:fldChar w:fldCharType="end"/>
            </w:r>
          </w:hyperlink>
        </w:p>
        <w:p w:rsidR="006253E9" w:rsidRDefault="006253E9">
          <w:r>
            <w:rPr>
              <w:b/>
              <w:bCs/>
            </w:rPr>
            <w:fldChar w:fldCharType="end"/>
          </w:r>
        </w:p>
      </w:sdtContent>
    </w:sdt>
    <w:p w:rsidR="006253E9" w:rsidRPr="006253E9" w:rsidRDefault="006253E9" w:rsidP="006253E9">
      <w:pPr>
        <w:pStyle w:val="Cabealhodondice"/>
        <w:rPr>
          <w:lang w:val="en-GB"/>
        </w:rPr>
      </w:pPr>
    </w:p>
    <w:p w:rsidR="006253E9" w:rsidRPr="006253E9" w:rsidRDefault="006253E9" w:rsidP="006253E9">
      <w:pPr>
        <w:rPr>
          <w:rFonts w:eastAsia="Times New Roman"/>
          <w:sz w:val="32"/>
          <w:lang w:val="en-GB"/>
        </w:rPr>
      </w:pPr>
    </w:p>
    <w:p w:rsidR="006253E9" w:rsidRPr="006253E9" w:rsidRDefault="006253E9" w:rsidP="006253E9">
      <w:pPr>
        <w:rPr>
          <w:rFonts w:eastAsia="Times New Roman"/>
          <w:i/>
          <w:sz w:val="32"/>
          <w:lang w:val="en-GB"/>
        </w:rPr>
      </w:pPr>
      <w:r w:rsidRPr="006253E9">
        <w:rPr>
          <w:rFonts w:eastAsia="Times New Roman"/>
          <w:i/>
          <w:sz w:val="32"/>
          <w:lang w:val="en-GB"/>
        </w:rPr>
        <w:br w:type="page"/>
      </w:r>
    </w:p>
    <w:p w:rsidR="006253E9" w:rsidRPr="00610665" w:rsidRDefault="006253E9" w:rsidP="006253E9">
      <w:pPr>
        <w:pStyle w:val="Cabealho1"/>
        <w:rPr>
          <w:rFonts w:eastAsia="Times New Roman"/>
          <w:lang w:val="en-GB"/>
        </w:rPr>
      </w:pPr>
      <w:bookmarkStart w:id="2" w:name="_Toc216253558"/>
      <w:r w:rsidRPr="00610665">
        <w:rPr>
          <w:rFonts w:eastAsia="Times New Roman"/>
          <w:lang w:val="en-GB"/>
        </w:rPr>
        <w:lastRenderedPageBreak/>
        <w:t>Introduction</w:t>
      </w:r>
      <w:bookmarkEnd w:id="2"/>
    </w:p>
    <w:p w:rsidR="006253E9" w:rsidRDefault="006253E9" w:rsidP="006253E9">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In the current days, the air quality has become a </w:t>
      </w:r>
      <w:r w:rsidR="00F305C9">
        <w:rPr>
          <w:rFonts w:ascii="Times New Roman" w:eastAsia="Times New Roman" w:hAnsi="Times New Roman" w:cs="Times New Roman"/>
        </w:rPr>
        <w:t>significant</w:t>
      </w:r>
      <w:r>
        <w:rPr>
          <w:rFonts w:ascii="Times New Roman" w:eastAsia="Times New Roman" w:hAnsi="Times New Roman" w:cs="Times New Roman"/>
        </w:rPr>
        <w:t xml:space="preserve"> problem worldwide. Especially in the cities, air pollution has become a significant public health concern.</w:t>
      </w:r>
    </w:p>
    <w:p w:rsidR="006253E9" w:rsidRDefault="006253E9" w:rsidP="006253E9">
      <w:pPr>
        <w:spacing w:before="240" w:after="240"/>
        <w:jc w:val="both"/>
        <w:rPr>
          <w:rFonts w:ascii="Times New Roman" w:eastAsia="Times New Roman" w:hAnsi="Times New Roman" w:cs="Times New Roman"/>
        </w:rPr>
      </w:pPr>
      <w:r>
        <w:rPr>
          <w:rFonts w:ascii="Times New Roman" w:eastAsia="Times New Roman" w:hAnsi="Times New Roman" w:cs="Times New Roman"/>
        </w:rPr>
        <w:t>As urban areas continue to expand and industrial activities intensify, the concentration of harmful pollutants in the atmosphere has increased dramatically. Pollutants like carbon monoxide, ozone and sulphur dioxide can have a severe impact not only on the environment but also on human health, contributing to respiratory diseases and cardiovascular problems, amongst others. These health complications that shorten life expectancy exist in both economically developing and developed countries [1].</w:t>
      </w:r>
    </w:p>
    <w:p w:rsidR="006253E9" w:rsidRDefault="006253E9" w:rsidP="006253E9">
      <w:pPr>
        <w:spacing w:before="240" w:after="240"/>
        <w:jc w:val="both"/>
        <w:rPr>
          <w:rFonts w:ascii="Times New Roman" w:eastAsia="Times New Roman" w:hAnsi="Times New Roman" w:cs="Times New Roman"/>
        </w:rPr>
      </w:pPr>
      <w:r>
        <w:rPr>
          <w:rFonts w:ascii="Times New Roman" w:eastAsia="Times New Roman" w:hAnsi="Times New Roman" w:cs="Times New Roman"/>
        </w:rPr>
        <w:t>Moreover, climate change has further aggravated air quality issues, with heat waves and changing weather patterns that create conditions that favor the accumulation of pollutants. As a result, governments, scientists, researchers and environmental organizations are increasingly focused on monitoring air quality and developing strategies to reduce emissions.</w:t>
      </w:r>
    </w:p>
    <w:p w:rsidR="006253E9" w:rsidRDefault="006253E9" w:rsidP="006253E9">
      <w:pPr>
        <w:spacing w:before="240" w:after="240"/>
        <w:jc w:val="both"/>
        <w:rPr>
          <w:rFonts w:ascii="Times New Roman" w:eastAsia="Times New Roman" w:hAnsi="Times New Roman" w:cs="Times New Roman"/>
        </w:rPr>
      </w:pPr>
      <w:r>
        <w:rPr>
          <w:rFonts w:ascii="Times New Roman" w:eastAsia="Times New Roman" w:hAnsi="Times New Roman" w:cs="Times New Roman"/>
        </w:rPr>
        <w:t>Due to the reasons mentioned before, this project aims to analyze a dataset of 41 US cities to identify underlying patterns and relationships between pollution levels, climatic conditions, and demographic or industrial factors.</w:t>
      </w:r>
    </w:p>
    <w:p w:rsidR="006253E9" w:rsidRDefault="006253E9" w:rsidP="006253E9">
      <w:pPr>
        <w:spacing w:before="240" w:after="240"/>
        <w:jc w:val="both"/>
        <w:rPr>
          <w:rFonts w:ascii="Times New Roman" w:eastAsia="Times New Roman" w:hAnsi="Times New Roman" w:cs="Times New Roman"/>
        </w:rPr>
      </w:pPr>
      <w:r>
        <w:rPr>
          <w:rFonts w:ascii="Times New Roman" w:eastAsia="Times New Roman" w:hAnsi="Times New Roman" w:cs="Times New Roman"/>
        </w:rPr>
        <w:t>Making a preliminary analysis of the data, conducting a principal component analysis and conducting a cluster analysis are different types of analytical approaches that can help researchers better understand the complexity of air pollution. These techniques allow the identification of hidden patterns, the reduction of data dimensionality and the grouping of the variables that most contribute to the pollution. By applying these statistical methods, it becomes possible to distinguish the main factors that contribute to poor air quality, detect pollution hotspots and assess how different pollutants interact with each other. Ultimately, these analyses provide valuable insights that support policy development, environmental planning and the creation of targeted interventions aimed at improving air quality and protecting public health.</w:t>
      </w:r>
    </w:p>
    <w:p w:rsidR="006253E9" w:rsidRDefault="006253E9" w:rsidP="006253E9">
      <w:pPr>
        <w:spacing w:before="240" w:after="240"/>
        <w:jc w:val="both"/>
        <w:rPr>
          <w:rFonts w:ascii="Times New Roman" w:eastAsia="Times New Roman" w:hAnsi="Times New Roman" w:cs="Times New Roman"/>
        </w:rPr>
      </w:pPr>
      <w:r>
        <w:rPr>
          <w:rFonts w:ascii="Times New Roman" w:eastAsia="Times New Roman" w:hAnsi="Times New Roman" w:cs="Times New Roman"/>
        </w:rPr>
        <w:t>In this study, we</w:t>
      </w:r>
      <w:r w:rsidR="007C7388">
        <w:rPr>
          <w:rFonts w:ascii="Times New Roman" w:eastAsia="Times New Roman" w:hAnsi="Times New Roman" w:cs="Times New Roman"/>
        </w:rPr>
        <w:t xml:space="preserve"> have as a </w:t>
      </w:r>
      <w:r w:rsidR="007C7388" w:rsidRPr="007C7388">
        <w:rPr>
          <w:rFonts w:ascii="Times New Roman" w:eastAsia="Times New Roman" w:hAnsi="Times New Roman" w:cs="Times New Roman"/>
          <w:b/>
          <w:u w:val="single"/>
        </w:rPr>
        <w:t>goal</w:t>
      </w:r>
      <w:r>
        <w:rPr>
          <w:rFonts w:ascii="Times New Roman" w:eastAsia="Times New Roman" w:hAnsi="Times New Roman" w:cs="Times New Roman"/>
        </w:rPr>
        <w:t xml:space="preserve"> </w:t>
      </w:r>
      <w:r w:rsidR="007C7388">
        <w:rPr>
          <w:rFonts w:ascii="Times New Roman" w:eastAsia="Times New Roman" w:hAnsi="Times New Roman" w:cs="Times New Roman"/>
        </w:rPr>
        <w:t>analyzing</w:t>
      </w:r>
      <w:r>
        <w:rPr>
          <w:rFonts w:ascii="Times New Roman" w:eastAsia="Times New Roman" w:hAnsi="Times New Roman" w:cs="Times New Roman"/>
        </w:rPr>
        <w:t xml:space="preserve"> a dataset of 41 US cities from 1970 to identify the primary factors driving air pollution.</w:t>
      </w:r>
    </w:p>
    <w:p w:rsidR="006253E9" w:rsidRDefault="006253E9" w:rsidP="006253E9">
      <w:pPr>
        <w:spacing w:before="240" w:after="240"/>
        <w:jc w:val="both"/>
        <w:rPr>
          <w:rFonts w:ascii="Times New Roman" w:eastAsia="Times New Roman" w:hAnsi="Times New Roman" w:cs="Times New Roman"/>
        </w:rPr>
      </w:pPr>
      <w:r>
        <w:rPr>
          <w:rFonts w:ascii="Times New Roman" w:eastAsia="Times New Roman" w:hAnsi="Times New Roman" w:cs="Times New Roman"/>
        </w:rPr>
        <w:t>Using a combination of dimensionality reduction, like Principal Component Analysis</w:t>
      </w:r>
      <w:r>
        <w:rPr>
          <w:rFonts w:ascii="Times New Roman" w:eastAsia="Times New Roman" w:hAnsi="Times New Roman" w:cs="Times New Roman"/>
          <w:b/>
          <w:bCs/>
        </w:rPr>
        <w:t xml:space="preserve"> (PCA)</w:t>
      </w:r>
      <w:r>
        <w:rPr>
          <w:rFonts w:ascii="Times New Roman" w:eastAsia="Times New Roman" w:hAnsi="Times New Roman" w:cs="Times New Roman"/>
        </w:rPr>
        <w:t xml:space="preserve"> and clustering techniques like Hierarchical Clustering </w:t>
      </w:r>
      <w:r>
        <w:rPr>
          <w:rFonts w:ascii="Times New Roman" w:eastAsia="Times New Roman" w:hAnsi="Times New Roman" w:cs="Times New Roman"/>
          <w:b/>
          <w:bCs/>
        </w:rPr>
        <w:t>(HCL)</w:t>
      </w:r>
      <w:r>
        <w:rPr>
          <w:rFonts w:ascii="Times New Roman" w:eastAsia="Times New Roman" w:hAnsi="Times New Roman" w:cs="Times New Roman"/>
        </w:rPr>
        <w:t>, we aim to uncover which are the main factors that contribute to air pollution, climate contamination, and other population metrics. The final step of this analysis involves investigating the geographic distribution of these city types to determine if any spatial patterns exist.</w:t>
      </w:r>
    </w:p>
    <w:p w:rsidR="006253E9" w:rsidRDefault="006253E9" w:rsidP="006253E9">
      <w:pPr>
        <w:spacing w:before="240" w:after="240"/>
        <w:jc w:val="both"/>
        <w:rPr>
          <w:rFonts w:ascii="Times New Roman" w:eastAsia="Times New Roman" w:hAnsi="Times New Roman" w:cs="Times New Roman"/>
        </w:rPr>
      </w:pPr>
      <w:r>
        <w:rPr>
          <w:rFonts w:ascii="Times New Roman" w:eastAsia="Times New Roman" w:hAnsi="Times New Roman" w:cs="Times New Roman"/>
        </w:rPr>
        <w:t>Through a preliminary analysis, we can explore the relationships between all the variables and gain an initial understanding of how these factors may influen</w:t>
      </w:r>
      <w:r w:rsidR="00F305C9">
        <w:rPr>
          <w:rFonts w:ascii="Times New Roman" w:eastAsia="Times New Roman" w:hAnsi="Times New Roman" w:cs="Times New Roman"/>
        </w:rPr>
        <w:t xml:space="preserve">ce air pollution. By applying </w:t>
      </w:r>
      <w:r w:rsidR="009D240E">
        <w:rPr>
          <w:rFonts w:ascii="Times New Roman" w:eastAsia="Times New Roman" w:hAnsi="Times New Roman" w:cs="Times New Roman"/>
        </w:rPr>
        <w:t xml:space="preserve">a </w:t>
      </w:r>
      <w:r>
        <w:rPr>
          <w:rFonts w:ascii="Times New Roman" w:eastAsia="Times New Roman" w:hAnsi="Times New Roman" w:cs="Times New Roman"/>
        </w:rPr>
        <w:t>principal component analysis (PCA), we aim to reduce the dimensionality of the dataset and determine which combination of variables explains most of the variability in pollution levels [2]. At the end, using cluster analysis, we can group cities or regions with similar environmental and industrial profiles, allowing us to detect patterns regarding the areas more prone to higher SO2 concentrations.</w:t>
      </w:r>
    </w:p>
    <w:p w:rsidR="006253E9" w:rsidRPr="00C277AD" w:rsidRDefault="006253E9" w:rsidP="00B15FC4">
      <w:pPr>
        <w:pStyle w:val="Cabealho1"/>
        <w:rPr>
          <w:rFonts w:eastAsia="Times New Roman"/>
          <w:color w:val="auto"/>
          <w:lang w:val="en-GB"/>
        </w:rPr>
      </w:pPr>
      <w:r w:rsidRPr="00C277AD">
        <w:rPr>
          <w:rFonts w:eastAsia="Times New Roman"/>
          <w:lang w:val="en-GB"/>
        </w:rPr>
        <w:lastRenderedPageBreak/>
        <w:t>The Dataset</w:t>
      </w:r>
    </w:p>
    <w:p w:rsidR="006253E9" w:rsidRDefault="006253E9" w:rsidP="006253E9">
      <w:pPr>
        <w:shd w:val="clear" w:color="auto" w:fill="FFFFFF"/>
        <w:spacing w:after="160"/>
        <w:jc w:val="both"/>
        <w:rPr>
          <w:rFonts w:ascii="Times New Roman" w:eastAsia="Times New Roman" w:hAnsi="Times New Roman" w:cs="Times New Roman"/>
          <w:b/>
          <w:bCs/>
          <w:color w:val="333333"/>
        </w:rPr>
      </w:pPr>
      <w:r>
        <w:rPr>
          <w:rFonts w:ascii="Times New Roman" w:eastAsia="Times New Roman" w:hAnsi="Times New Roman" w:cs="Times New Roman"/>
          <w:color w:val="333333"/>
        </w:rPr>
        <w:t xml:space="preserve">The analysis is based on a dataset containing seven variables for each of the 41 cities: the sulphur dioxide content (μg/m³) </w:t>
      </w:r>
      <w:r>
        <w:rPr>
          <w:rFonts w:ascii="Times New Roman" w:eastAsia="Times New Roman" w:hAnsi="Times New Roman" w:cs="Times New Roman"/>
          <w:b/>
          <w:bCs/>
          <w:color w:val="333333"/>
        </w:rPr>
        <w:t xml:space="preserve">(SO2), </w:t>
      </w:r>
      <w:r>
        <w:rPr>
          <w:rFonts w:ascii="Times New Roman" w:eastAsia="Times New Roman" w:hAnsi="Times New Roman" w:cs="Times New Roman"/>
          <w:color w:val="333333"/>
        </w:rPr>
        <w:t>the average annual temperature (°F) (</w:t>
      </w:r>
      <w:r>
        <w:rPr>
          <w:rFonts w:ascii="Times New Roman" w:eastAsia="Times New Roman" w:hAnsi="Times New Roman" w:cs="Times New Roman"/>
          <w:b/>
          <w:bCs/>
          <w:color w:val="333333"/>
        </w:rPr>
        <w:t>Temp)</w:t>
      </w:r>
      <w:r>
        <w:rPr>
          <w:rFonts w:ascii="Times New Roman" w:eastAsia="Times New Roman" w:hAnsi="Times New Roman" w:cs="Times New Roman"/>
          <w:color w:val="333333"/>
        </w:rPr>
        <w:t>, the number of manufacturing enterprises (</w:t>
      </w:r>
      <w:r>
        <w:rPr>
          <w:rFonts w:ascii="Times New Roman" w:eastAsia="Times New Roman" w:hAnsi="Times New Roman" w:cs="Times New Roman"/>
          <w:b/>
          <w:bCs/>
          <w:color w:val="333333"/>
        </w:rPr>
        <w:t>Manuf)</w:t>
      </w:r>
      <w:r>
        <w:rPr>
          <w:rFonts w:ascii="Times New Roman" w:eastAsia="Times New Roman" w:hAnsi="Times New Roman" w:cs="Times New Roman"/>
          <w:color w:val="333333"/>
        </w:rPr>
        <w:t xml:space="preserve">, population size (in thousands) </w:t>
      </w:r>
      <w:r>
        <w:rPr>
          <w:rFonts w:ascii="Times New Roman" w:eastAsia="Times New Roman" w:hAnsi="Times New Roman" w:cs="Times New Roman"/>
          <w:b/>
          <w:bCs/>
          <w:color w:val="333333"/>
        </w:rPr>
        <w:t>(Pop)</w:t>
      </w:r>
      <w:r>
        <w:rPr>
          <w:rFonts w:ascii="Times New Roman" w:eastAsia="Times New Roman" w:hAnsi="Times New Roman" w:cs="Times New Roman"/>
          <w:color w:val="333333"/>
        </w:rPr>
        <w:t xml:space="preserve">, the average annual wind speed (mph) </w:t>
      </w:r>
      <w:r>
        <w:rPr>
          <w:rFonts w:ascii="Times New Roman" w:eastAsia="Times New Roman" w:hAnsi="Times New Roman" w:cs="Times New Roman"/>
          <w:b/>
          <w:bCs/>
          <w:color w:val="333333"/>
        </w:rPr>
        <w:t>(Wind)</w:t>
      </w:r>
      <w:r>
        <w:rPr>
          <w:rFonts w:ascii="Times New Roman" w:eastAsia="Times New Roman" w:hAnsi="Times New Roman" w:cs="Times New Roman"/>
          <w:color w:val="333333"/>
        </w:rPr>
        <w:t xml:space="preserve">, the average annual precipitation (inches) </w:t>
      </w:r>
      <w:r>
        <w:rPr>
          <w:rFonts w:ascii="Times New Roman" w:eastAsia="Times New Roman" w:hAnsi="Times New Roman" w:cs="Times New Roman"/>
          <w:b/>
          <w:bCs/>
          <w:color w:val="333333"/>
        </w:rPr>
        <w:t>(Precip)</w:t>
      </w:r>
      <w:r>
        <w:rPr>
          <w:rFonts w:ascii="Times New Roman" w:eastAsia="Times New Roman" w:hAnsi="Times New Roman" w:cs="Times New Roman"/>
          <w:color w:val="333333"/>
        </w:rPr>
        <w:t xml:space="preserve">, and the average number of days with precipitation </w:t>
      </w:r>
      <w:r>
        <w:rPr>
          <w:rFonts w:ascii="Times New Roman" w:eastAsia="Times New Roman" w:hAnsi="Times New Roman" w:cs="Times New Roman"/>
          <w:b/>
          <w:bCs/>
          <w:color w:val="333333"/>
        </w:rPr>
        <w:t>(Days).</w:t>
      </w:r>
    </w:p>
    <w:p w:rsidR="006253E9" w:rsidRDefault="006253E9" w:rsidP="006253E9">
      <w:pPr>
        <w:jc w:val="both"/>
        <w:rPr>
          <w:rFonts w:ascii="Times New Roman" w:eastAsia="Times New Roman" w:hAnsi="Times New Roman" w:cs="Times New Roman"/>
        </w:rPr>
      </w:pPr>
      <w:r>
        <w:rPr>
          <w:rFonts w:ascii="Times New Roman" w:eastAsia="Times New Roman" w:hAnsi="Times New Roman" w:cs="Times New Roman"/>
        </w:rPr>
        <w:t>The analysis is based on a dataset that contains the sulphur dioxide levels for 41 cities in the United States, and other 6 variables related to pollution, from a census carried out in 1970.</w:t>
      </w:r>
    </w:p>
    <w:p w:rsidR="006253E9" w:rsidRDefault="006253E9" w:rsidP="006253E9">
      <w:pPr>
        <w:jc w:val="both"/>
        <w:rPr>
          <w:rFonts w:ascii="Times New Roman" w:eastAsia="Times New Roman" w:hAnsi="Times New Roman" w:cs="Times New Roman"/>
        </w:rPr>
      </w:pPr>
      <w:r>
        <w:rPr>
          <w:rFonts w:ascii="Times New Roman" w:eastAsia="Times New Roman" w:hAnsi="Times New Roman" w:cs="Times New Roman"/>
        </w:rPr>
        <w:t>At this time, the SO2 emissions coming from the most industrialized cities were one of the main factors contributing to air pollution, due to coal combustion emissions. [3]</w:t>
      </w:r>
    </w:p>
    <w:p w:rsidR="006253E9" w:rsidRDefault="006253E9" w:rsidP="006253E9">
      <w:pPr>
        <w:jc w:val="both"/>
        <w:rPr>
          <w:rFonts w:ascii="Times New Roman" w:eastAsia="Times New Roman" w:hAnsi="Times New Roman" w:cs="Times New Roman"/>
        </w:rPr>
      </w:pPr>
    </w:p>
    <w:p w:rsidR="006253E9" w:rsidRDefault="006253E9" w:rsidP="006253E9">
      <w:pPr>
        <w:jc w:val="both"/>
        <w:rPr>
          <w:rFonts w:ascii="Times New Roman" w:eastAsia="Times New Roman" w:hAnsi="Times New Roman" w:cs="Times New Roman"/>
        </w:rPr>
      </w:pPr>
      <w:r>
        <w:rPr>
          <w:rFonts w:ascii="Times New Roman" w:eastAsia="Times New Roman" w:hAnsi="Times New Roman" w:cs="Times New Roman"/>
        </w:rPr>
        <w:t>Until the 1970s, the regulation of air pollution was more specific, by states, for example, which caused the air quality to vary a lot between regions, depending on whether or not those regions had many industries and on the population density levels [4]. Over time, as scientists were trying to understand air pollution, and the emissions of pollutants were increasing, the development of air pollution legislation was also growing at all levels</w:t>
      </w:r>
      <w:r w:rsidR="00F305C9">
        <w:rPr>
          <w:rFonts w:ascii="Times New Roman" w:eastAsia="Times New Roman" w:hAnsi="Times New Roman" w:cs="Times New Roman"/>
        </w:rPr>
        <w:t xml:space="preserve">, mainly at the state and </w:t>
      </w:r>
      <w:r>
        <w:rPr>
          <w:rFonts w:ascii="Times New Roman" w:eastAsia="Times New Roman" w:hAnsi="Times New Roman" w:cs="Times New Roman"/>
        </w:rPr>
        <w:t>city level</w:t>
      </w:r>
      <w:r w:rsidR="00F305C9">
        <w:rPr>
          <w:rFonts w:ascii="Times New Roman" w:eastAsia="Times New Roman" w:hAnsi="Times New Roman" w:cs="Times New Roman"/>
        </w:rPr>
        <w:t>s</w:t>
      </w:r>
      <w:r>
        <w:rPr>
          <w:rFonts w:ascii="Times New Roman" w:eastAsia="Times New Roman" w:hAnsi="Times New Roman" w:cs="Times New Roman"/>
        </w:rPr>
        <w:t xml:space="preserve"> [4]. </w:t>
      </w:r>
    </w:p>
    <w:p w:rsidR="006253E9" w:rsidRDefault="006253E9" w:rsidP="006253E9">
      <w:pPr>
        <w:spacing w:before="240" w:after="240"/>
        <w:jc w:val="both"/>
        <w:rPr>
          <w:rFonts w:ascii="Times New Roman" w:eastAsia="Times New Roman" w:hAnsi="Times New Roman" w:cs="Times New Roman"/>
          <w:shd w:val="clear" w:color="auto" w:fill="FFE599"/>
        </w:rPr>
      </w:pPr>
      <w:r>
        <w:rPr>
          <w:rFonts w:ascii="Times New Roman" w:eastAsia="Times New Roman" w:hAnsi="Times New Roman" w:cs="Times New Roman"/>
        </w:rPr>
        <w:t>With this dataset and specific variables, the analysis that will be carried out in this specific study will allow us to identify the main environmental, demographic and industrial factors associated with sulphur dioxide levels, for this specific time.</w:t>
      </w:r>
    </w:p>
    <w:p w:rsidR="006253E9" w:rsidRDefault="006253E9" w:rsidP="006253E9">
      <w:pPr>
        <w:spacing w:before="240" w:after="240"/>
        <w:jc w:val="both"/>
        <w:rPr>
          <w:rFonts w:ascii="Times New Roman" w:eastAsia="Times New Roman" w:hAnsi="Times New Roman" w:cs="Times New Roman"/>
          <w:shd w:val="clear" w:color="auto" w:fill="FFE599"/>
        </w:rPr>
      </w:pPr>
    </w:p>
    <w:p w:rsidR="006253E9" w:rsidRDefault="006253E9" w:rsidP="006253E9">
      <w:pPr>
        <w:rPr>
          <w:rFonts w:ascii="Times New Roman" w:eastAsia="Times New Roman" w:hAnsi="Times New Roman" w:cs="Times New Roman"/>
          <w:b/>
          <w:bCs/>
        </w:rPr>
      </w:pPr>
      <w:r>
        <w:rPr>
          <w:rFonts w:ascii="Times New Roman" w:eastAsia="Times New Roman" w:hAnsi="Times New Roman" w:cs="Times New Roman"/>
          <w:b/>
          <w:bCs/>
        </w:rPr>
        <w:br w:type="page"/>
      </w:r>
    </w:p>
    <w:p w:rsidR="006253E9" w:rsidRPr="00C277AD" w:rsidRDefault="006253E9" w:rsidP="006253E9">
      <w:pPr>
        <w:pStyle w:val="Cabealho1"/>
        <w:rPr>
          <w:rFonts w:eastAsia="Times New Roman"/>
          <w:lang w:val="en-GB"/>
        </w:rPr>
      </w:pPr>
      <w:bookmarkStart w:id="3" w:name="_Toc216253559"/>
      <w:r w:rsidRPr="00C277AD">
        <w:rPr>
          <w:rFonts w:eastAsia="Times New Roman"/>
          <w:lang w:val="en-GB"/>
        </w:rPr>
        <w:lastRenderedPageBreak/>
        <w:t>Preliminary Data Analysis &amp; Pre-Processing</w:t>
      </w:r>
      <w:bookmarkEnd w:id="3"/>
    </w:p>
    <w:p w:rsidR="006253E9" w:rsidRDefault="006253E9" w:rsidP="006253E9">
      <w:pPr>
        <w:jc w:val="both"/>
        <w:rPr>
          <w:rFonts w:ascii="Times New Roman" w:eastAsia="Times New Roman" w:hAnsi="Times New Roman" w:cs="Times New Roman"/>
        </w:rPr>
      </w:pPr>
    </w:p>
    <w:p w:rsidR="006253E9" w:rsidRDefault="006253E9" w:rsidP="006253E9">
      <w:pPr>
        <w:shd w:val="clear" w:color="auto" w:fill="FFFFFF"/>
        <w:spacing w:after="160"/>
        <w:jc w:val="both"/>
        <w:rPr>
          <w:rFonts w:ascii="Times New Roman" w:eastAsia="Times New Roman" w:hAnsi="Times New Roman" w:cs="Times New Roman"/>
          <w:color w:val="333333"/>
        </w:rPr>
      </w:pPr>
      <w:r>
        <w:rPr>
          <w:rFonts w:ascii="Times New Roman" w:eastAsia="Times New Roman" w:hAnsi="Times New Roman" w:cs="Times New Roman"/>
          <w:color w:val="333333"/>
        </w:rPr>
        <w:t xml:space="preserve">A preliminary review of the data reveals significant differences in the scale and distribution of the variables. As we can see in </w:t>
      </w:r>
      <w:r>
        <w:rPr>
          <w:rFonts w:ascii="Times New Roman" w:eastAsia="Times New Roman" w:hAnsi="Times New Roman" w:cs="Times New Roman"/>
          <w:b/>
          <w:bCs/>
          <w:color w:val="333333"/>
        </w:rPr>
        <w:t>Table 1:</w:t>
      </w:r>
    </w:p>
    <w:p w:rsidR="006253E9" w:rsidRDefault="006253E9" w:rsidP="006253E9">
      <w:pPr>
        <w:keepNext/>
        <w:jc w:val="center"/>
      </w:pPr>
      <w:r>
        <w:rPr>
          <w:rFonts w:ascii="Times New Roman" w:eastAsia="Times New Roman" w:hAnsi="Times New Roman" w:cs="Times New Roman"/>
          <w:noProof/>
          <w:lang w:val="pt-PT"/>
        </w:rPr>
        <w:drawing>
          <wp:inline distT="114300" distB="114300" distL="114300" distR="114300" wp14:anchorId="397EF69D" wp14:editId="56C7C5B1">
            <wp:extent cx="5943600" cy="1689100"/>
            <wp:effectExtent l="0" t="0" r="0" b="0"/>
            <wp:docPr id="1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5943600" cy="1689100"/>
                    </a:xfrm>
                    <a:prstGeom prst="rect">
                      <a:avLst/>
                    </a:prstGeom>
                    <a:ln/>
                  </pic:spPr>
                </pic:pic>
              </a:graphicData>
            </a:graphic>
          </wp:inline>
        </w:drawing>
      </w:r>
    </w:p>
    <w:p w:rsidR="006253E9" w:rsidRPr="00D33C30" w:rsidRDefault="006253E9" w:rsidP="006253E9">
      <w:pPr>
        <w:pStyle w:val="Legenda"/>
        <w:jc w:val="both"/>
        <w:rPr>
          <w:rFonts w:ascii="Times New Roman" w:eastAsia="Times New Roman" w:hAnsi="Times New Roman" w:cs="Times New Roman"/>
          <w:sz w:val="20"/>
        </w:rPr>
      </w:pPr>
      <w:r w:rsidRPr="00D33C30">
        <w:rPr>
          <w:sz w:val="20"/>
        </w:rPr>
        <w:t xml:space="preserve">Table </w:t>
      </w:r>
      <w:r w:rsidRPr="00D33C30">
        <w:rPr>
          <w:sz w:val="20"/>
        </w:rPr>
        <w:fldChar w:fldCharType="begin"/>
      </w:r>
      <w:r w:rsidRPr="00D33C30">
        <w:rPr>
          <w:sz w:val="20"/>
        </w:rPr>
        <w:instrText xml:space="preserve"> SEQ Tabela \* ARABIC </w:instrText>
      </w:r>
      <w:r w:rsidRPr="00D33C30">
        <w:rPr>
          <w:sz w:val="20"/>
        </w:rPr>
        <w:fldChar w:fldCharType="separate"/>
      </w:r>
      <w:r w:rsidR="007D7655">
        <w:rPr>
          <w:noProof/>
          <w:sz w:val="20"/>
        </w:rPr>
        <w:t>1</w:t>
      </w:r>
      <w:r w:rsidRPr="00D33C30">
        <w:rPr>
          <w:sz w:val="20"/>
        </w:rPr>
        <w:fldChar w:fldCharType="end"/>
      </w:r>
      <w:r w:rsidRPr="00D33C30">
        <w:rPr>
          <w:sz w:val="20"/>
        </w:rPr>
        <w:t xml:space="preserve"> - Summary of the main statistics of our dataset</w:t>
      </w:r>
    </w:p>
    <w:p w:rsidR="006253E9" w:rsidRDefault="006253E9" w:rsidP="006253E9">
      <w:pPr>
        <w:jc w:val="both"/>
        <w:rPr>
          <w:rFonts w:ascii="Times New Roman" w:eastAsia="Times New Roman" w:hAnsi="Times New Roman" w:cs="Times New Roman"/>
        </w:rPr>
      </w:pPr>
    </w:p>
    <w:p w:rsidR="006253E9" w:rsidRDefault="006253E9" w:rsidP="006253E9">
      <w:pPr>
        <w:jc w:val="both"/>
        <w:rPr>
          <w:rFonts w:ascii="Times New Roman" w:eastAsia="Times New Roman" w:hAnsi="Times New Roman" w:cs="Times New Roman"/>
        </w:rPr>
      </w:pPr>
      <w:r>
        <w:rPr>
          <w:rFonts w:ascii="Times New Roman" w:eastAsia="Times New Roman" w:hAnsi="Times New Roman" w:cs="Times New Roman"/>
        </w:rPr>
        <w:t>The standard deviation</w:t>
      </w:r>
      <w:r w:rsidR="00F305C9">
        <w:rPr>
          <w:rFonts w:ascii="Times New Roman" w:eastAsia="Times New Roman" w:hAnsi="Times New Roman" w:cs="Times New Roman"/>
        </w:rPr>
        <w:t>s</w:t>
      </w:r>
      <w:r>
        <w:rPr>
          <w:rFonts w:ascii="Times New Roman" w:eastAsia="Times New Roman" w:hAnsi="Times New Roman" w:cs="Times New Roman"/>
        </w:rPr>
        <w:t xml:space="preserve"> of `</w:t>
      </w:r>
      <w:r>
        <w:rPr>
          <w:rFonts w:ascii="Times New Roman" w:eastAsia="Times New Roman" w:hAnsi="Times New Roman" w:cs="Times New Roman"/>
          <w:b/>
          <w:bCs/>
        </w:rPr>
        <w:t>pop</w:t>
      </w:r>
      <w:r>
        <w:rPr>
          <w:rFonts w:ascii="Times New Roman" w:eastAsia="Times New Roman" w:hAnsi="Times New Roman" w:cs="Times New Roman"/>
        </w:rPr>
        <w:t>` and `</w:t>
      </w:r>
      <w:r>
        <w:rPr>
          <w:rFonts w:ascii="Times New Roman" w:eastAsia="Times New Roman" w:hAnsi="Times New Roman" w:cs="Times New Roman"/>
          <w:b/>
          <w:bCs/>
        </w:rPr>
        <w:t>manuf</w:t>
      </w:r>
      <w:r>
        <w:rPr>
          <w:rFonts w:ascii="Times New Roman" w:eastAsia="Times New Roman" w:hAnsi="Times New Roman" w:cs="Times New Roman"/>
        </w:rPr>
        <w:t>` are orders of magnitude larger than the other variables like `</w:t>
      </w:r>
      <w:r>
        <w:rPr>
          <w:rFonts w:ascii="Times New Roman" w:eastAsia="Times New Roman" w:hAnsi="Times New Roman" w:cs="Times New Roman"/>
          <w:b/>
          <w:bCs/>
        </w:rPr>
        <w:t>wind</w:t>
      </w:r>
      <w:r>
        <w:rPr>
          <w:rFonts w:ascii="Times New Roman" w:eastAsia="Times New Roman" w:hAnsi="Times New Roman" w:cs="Times New Roman"/>
        </w:rPr>
        <w:t>` or `</w:t>
      </w:r>
      <w:r>
        <w:rPr>
          <w:rFonts w:ascii="Times New Roman" w:eastAsia="Times New Roman" w:hAnsi="Times New Roman" w:cs="Times New Roman"/>
          <w:b/>
          <w:bCs/>
        </w:rPr>
        <w:t>precip</w:t>
      </w:r>
      <w:r>
        <w:rPr>
          <w:rFonts w:ascii="Times New Roman" w:eastAsia="Times New Roman" w:hAnsi="Times New Roman" w:cs="Times New Roman"/>
        </w:rPr>
        <w:t xml:space="preserve">`. Furthermore, </w:t>
      </w:r>
      <w:r>
        <w:rPr>
          <w:rFonts w:ascii="Times New Roman" w:eastAsia="Times New Roman" w:hAnsi="Times New Roman" w:cs="Times New Roman"/>
          <w:b/>
          <w:bCs/>
        </w:rPr>
        <w:t>`pop`</w:t>
      </w:r>
      <w:r>
        <w:rPr>
          <w:rFonts w:ascii="Times New Roman" w:eastAsia="Times New Roman" w:hAnsi="Times New Roman" w:cs="Times New Roman"/>
        </w:rPr>
        <w:t xml:space="preserve"> and </w:t>
      </w:r>
      <w:r>
        <w:rPr>
          <w:rFonts w:ascii="Times New Roman" w:eastAsia="Times New Roman" w:hAnsi="Times New Roman" w:cs="Times New Roman"/>
          <w:b/>
          <w:bCs/>
        </w:rPr>
        <w:t>`manuf`</w:t>
      </w:r>
      <w:r>
        <w:rPr>
          <w:rFonts w:ascii="Times New Roman" w:eastAsia="Times New Roman" w:hAnsi="Times New Roman" w:cs="Times New Roman"/>
        </w:rPr>
        <w:t xml:space="preserve"> exhibit significant right-skew, which means that they are larger than their medians.</w:t>
      </w:r>
    </w:p>
    <w:p w:rsidR="006253E9" w:rsidRDefault="006253E9" w:rsidP="006253E9">
      <w:pPr>
        <w:jc w:val="both"/>
        <w:rPr>
          <w:rFonts w:ascii="Times New Roman" w:eastAsia="Times New Roman" w:hAnsi="Times New Roman" w:cs="Times New Roman"/>
        </w:rPr>
      </w:pPr>
    </w:p>
    <w:p w:rsidR="006253E9" w:rsidRDefault="006253E9" w:rsidP="006253E9">
      <w:pPr>
        <w:jc w:val="both"/>
        <w:rPr>
          <w:rFonts w:ascii="Times New Roman" w:eastAsia="Times New Roman" w:hAnsi="Times New Roman" w:cs="Times New Roman"/>
        </w:rPr>
      </w:pPr>
      <w:r>
        <w:rPr>
          <w:rFonts w:ascii="Times New Roman" w:eastAsia="Times New Roman" w:hAnsi="Times New Roman" w:cs="Times New Roman"/>
        </w:rPr>
        <w:t xml:space="preserve">These observations are the first step to guide our analysis, because performing a </w:t>
      </w:r>
      <w:r>
        <w:rPr>
          <w:rFonts w:ascii="Times New Roman" w:eastAsia="Times New Roman" w:hAnsi="Times New Roman" w:cs="Times New Roman"/>
          <w:b/>
          <w:bCs/>
        </w:rPr>
        <w:t>PCA</w:t>
      </w:r>
      <w:r>
        <w:rPr>
          <w:rFonts w:ascii="Times New Roman" w:eastAsia="Times New Roman" w:hAnsi="Times New Roman" w:cs="Times New Roman"/>
        </w:rPr>
        <w:t xml:space="preserve"> on the raw dataset would lead to a completely invalid result. The first principal component would be dominated by the variables with the largest variance, which in our case are `</w:t>
      </w:r>
      <w:r>
        <w:rPr>
          <w:rFonts w:ascii="Times New Roman" w:eastAsia="Times New Roman" w:hAnsi="Times New Roman" w:cs="Times New Roman"/>
          <w:b/>
          <w:bCs/>
        </w:rPr>
        <w:t>pop</w:t>
      </w:r>
      <w:r>
        <w:rPr>
          <w:rFonts w:ascii="Times New Roman" w:eastAsia="Times New Roman" w:hAnsi="Times New Roman" w:cs="Times New Roman"/>
        </w:rPr>
        <w:t>` and `</w:t>
      </w:r>
      <w:r>
        <w:rPr>
          <w:rFonts w:ascii="Times New Roman" w:eastAsia="Times New Roman" w:hAnsi="Times New Roman" w:cs="Times New Roman"/>
          <w:b/>
          <w:bCs/>
        </w:rPr>
        <w:t>manuf</w:t>
      </w:r>
      <w:r>
        <w:rPr>
          <w:rFonts w:ascii="Times New Roman" w:eastAsia="Times New Roman" w:hAnsi="Times New Roman" w:cs="Times New Roman"/>
        </w:rPr>
        <w:t xml:space="preserve">`, ignoring the contributions of other variables more directly related to the climate, like </w:t>
      </w:r>
      <w:r w:rsidRPr="00E50834">
        <w:rPr>
          <w:rFonts w:ascii="Times New Roman" w:eastAsia="Times New Roman" w:hAnsi="Times New Roman" w:cs="Times New Roman"/>
          <w:b/>
        </w:rPr>
        <w:t>`precip`</w:t>
      </w:r>
      <w:r>
        <w:rPr>
          <w:rFonts w:ascii="Times New Roman" w:eastAsia="Times New Roman" w:hAnsi="Times New Roman" w:cs="Times New Roman"/>
        </w:rPr>
        <w:t xml:space="preserve"> and </w:t>
      </w:r>
      <w:r w:rsidRPr="00E50834">
        <w:rPr>
          <w:rFonts w:ascii="Times New Roman" w:eastAsia="Times New Roman" w:hAnsi="Times New Roman" w:cs="Times New Roman"/>
          <w:b/>
        </w:rPr>
        <w:t>`wind`</w:t>
      </w:r>
      <w:r>
        <w:rPr>
          <w:rFonts w:ascii="Times New Roman" w:eastAsia="Times New Roman" w:hAnsi="Times New Roman" w:cs="Times New Roman"/>
        </w:rPr>
        <w:t xml:space="preserve"> variables.</w:t>
      </w:r>
    </w:p>
    <w:p w:rsidR="006253E9" w:rsidRDefault="006253E9" w:rsidP="006253E9">
      <w:pPr>
        <w:jc w:val="both"/>
        <w:rPr>
          <w:rFonts w:ascii="Times New Roman" w:eastAsia="Times New Roman" w:hAnsi="Times New Roman" w:cs="Times New Roman"/>
        </w:rPr>
      </w:pPr>
    </w:p>
    <w:p w:rsidR="006253E9" w:rsidRDefault="006253E9" w:rsidP="006253E9">
      <w:pPr>
        <w:jc w:val="both"/>
        <w:rPr>
          <w:rFonts w:ascii="Times New Roman" w:eastAsia="Times New Roman" w:hAnsi="Times New Roman" w:cs="Times New Roman"/>
        </w:rPr>
      </w:pPr>
      <w:r>
        <w:rPr>
          <w:rFonts w:ascii="Times New Roman" w:eastAsia="Times New Roman" w:hAnsi="Times New Roman" w:cs="Times New Roman"/>
        </w:rPr>
        <w:t xml:space="preserve">To ensure that each variable contributes to the analysis based on its correlation with other variables, not based on the measurement scale, we used the </w:t>
      </w:r>
      <w:r>
        <w:rPr>
          <w:rFonts w:ascii="Times New Roman" w:eastAsia="Times New Roman" w:hAnsi="Times New Roman" w:cs="Times New Roman"/>
          <w:b/>
          <w:bCs/>
          <w:i/>
          <w:iCs/>
        </w:rPr>
        <w:t>correlation matrix</w:t>
      </w:r>
      <w:r>
        <w:rPr>
          <w:rFonts w:ascii="Times New Roman" w:eastAsia="Times New Roman" w:hAnsi="Times New Roman" w:cs="Times New Roman"/>
        </w:rPr>
        <w:t xml:space="preserve"> for </w:t>
      </w:r>
      <w:r>
        <w:rPr>
          <w:rFonts w:ascii="Times New Roman" w:eastAsia="Times New Roman" w:hAnsi="Times New Roman" w:cs="Times New Roman"/>
          <w:b/>
          <w:bCs/>
        </w:rPr>
        <w:t>PCA</w:t>
      </w:r>
      <w:r>
        <w:rPr>
          <w:rFonts w:ascii="Times New Roman" w:eastAsia="Times New Roman" w:hAnsi="Times New Roman" w:cs="Times New Roman"/>
        </w:rPr>
        <w:t xml:space="preserve"> instead of the </w:t>
      </w:r>
      <w:r>
        <w:rPr>
          <w:rFonts w:ascii="Times New Roman" w:eastAsia="Times New Roman" w:hAnsi="Times New Roman" w:cs="Times New Roman"/>
          <w:b/>
          <w:bCs/>
          <w:i/>
          <w:iCs/>
        </w:rPr>
        <w:t>covariance matrix</w:t>
      </w:r>
      <w:r>
        <w:rPr>
          <w:rFonts w:ascii="Times New Roman" w:eastAsia="Times New Roman" w:hAnsi="Times New Roman" w:cs="Times New Roman"/>
        </w:rPr>
        <w:t>.</w:t>
      </w:r>
    </w:p>
    <w:p w:rsidR="006253E9" w:rsidRDefault="006253E9" w:rsidP="006253E9">
      <w:pPr>
        <w:jc w:val="both"/>
        <w:rPr>
          <w:rFonts w:ascii="Times New Roman" w:eastAsia="Times New Roman" w:hAnsi="Times New Roman" w:cs="Times New Roman"/>
        </w:rPr>
      </w:pPr>
    </w:p>
    <w:p w:rsidR="006253E9" w:rsidRDefault="006253E9" w:rsidP="006253E9">
      <w:pPr>
        <w:rPr>
          <w:rFonts w:ascii="Times New Roman" w:eastAsia="Times New Roman" w:hAnsi="Times New Roman" w:cs="Times New Roman"/>
          <w:b/>
          <w:bCs/>
        </w:rPr>
      </w:pPr>
      <w:r>
        <w:rPr>
          <w:rFonts w:ascii="Times New Roman" w:eastAsia="Times New Roman" w:hAnsi="Times New Roman" w:cs="Times New Roman"/>
          <w:b/>
          <w:bCs/>
        </w:rPr>
        <w:br w:type="page"/>
      </w:r>
    </w:p>
    <w:p w:rsidR="006253E9" w:rsidRDefault="006253E9" w:rsidP="006253E9">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Correlation Structure</w:t>
      </w:r>
    </w:p>
    <w:p w:rsidR="006253E9" w:rsidRDefault="006253E9" w:rsidP="006253E9">
      <w:pPr>
        <w:jc w:val="both"/>
        <w:rPr>
          <w:rFonts w:ascii="Times New Roman" w:eastAsia="Times New Roman" w:hAnsi="Times New Roman" w:cs="Times New Roman"/>
        </w:rPr>
      </w:pPr>
      <w:r>
        <w:rPr>
          <w:rFonts w:ascii="Times New Roman" w:eastAsia="Times New Roman" w:hAnsi="Times New Roman" w:cs="Times New Roman"/>
        </w:rPr>
        <w:t xml:space="preserve">To better view the correlations between all the variables, we created these two plots: a </w:t>
      </w:r>
      <w:r>
        <w:rPr>
          <w:rFonts w:ascii="Times New Roman" w:eastAsia="Times New Roman" w:hAnsi="Times New Roman" w:cs="Times New Roman"/>
          <w:i/>
          <w:iCs/>
        </w:rPr>
        <w:t>Pairs Plot</w:t>
      </w:r>
      <w:r>
        <w:rPr>
          <w:rFonts w:ascii="Times New Roman" w:eastAsia="Times New Roman" w:hAnsi="Times New Roman" w:cs="Times New Roman"/>
        </w:rPr>
        <w:t xml:space="preserve"> and a </w:t>
      </w:r>
      <w:r>
        <w:rPr>
          <w:rFonts w:ascii="Times New Roman" w:eastAsia="Times New Roman" w:hAnsi="Times New Roman" w:cs="Times New Roman"/>
          <w:i/>
          <w:iCs/>
        </w:rPr>
        <w:t>HeatMap</w:t>
      </w:r>
      <w:r>
        <w:rPr>
          <w:rFonts w:ascii="Times New Roman" w:eastAsia="Times New Roman" w:hAnsi="Times New Roman" w:cs="Times New Roman"/>
        </w:rPr>
        <w:t>.</w:t>
      </w:r>
    </w:p>
    <w:p w:rsidR="006253E9" w:rsidRDefault="006253E9" w:rsidP="006253E9">
      <w:pPr>
        <w:jc w:val="both"/>
        <w:rPr>
          <w:rFonts w:ascii="Times New Roman" w:eastAsia="Times New Roman" w:hAnsi="Times New Roman" w:cs="Times New Roman"/>
        </w:rPr>
      </w:pPr>
    </w:p>
    <w:p w:rsidR="006253E9" w:rsidRDefault="006253E9" w:rsidP="006253E9">
      <w:pPr>
        <w:keepNext/>
        <w:jc w:val="center"/>
      </w:pPr>
      <w:r>
        <w:rPr>
          <w:rFonts w:ascii="Times New Roman" w:eastAsia="Times New Roman" w:hAnsi="Times New Roman" w:cs="Times New Roman"/>
          <w:noProof/>
          <w:lang w:val="pt-PT"/>
        </w:rPr>
        <w:drawing>
          <wp:inline distT="114300" distB="114300" distL="114300" distR="114300" wp14:anchorId="48F7FD47" wp14:editId="6CBC6ECC">
            <wp:extent cx="4170218" cy="2860964"/>
            <wp:effectExtent l="0" t="0" r="1905"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4183683" cy="2870202"/>
                    </a:xfrm>
                    <a:prstGeom prst="rect">
                      <a:avLst/>
                    </a:prstGeom>
                    <a:ln/>
                  </pic:spPr>
                </pic:pic>
              </a:graphicData>
            </a:graphic>
          </wp:inline>
        </w:drawing>
      </w:r>
    </w:p>
    <w:p w:rsidR="006253E9" w:rsidRPr="00D33C30" w:rsidRDefault="006253E9" w:rsidP="006253E9">
      <w:pPr>
        <w:pStyle w:val="Legenda"/>
        <w:jc w:val="both"/>
        <w:rPr>
          <w:rFonts w:ascii="Times New Roman" w:eastAsia="Times New Roman" w:hAnsi="Times New Roman" w:cs="Times New Roman"/>
          <w:sz w:val="20"/>
        </w:rPr>
      </w:pPr>
      <w:r w:rsidRPr="00D33C30">
        <w:rPr>
          <w:sz w:val="20"/>
        </w:rPr>
        <w:t xml:space="preserve">Figure </w:t>
      </w:r>
      <w:r w:rsidRPr="00D33C30">
        <w:rPr>
          <w:sz w:val="20"/>
        </w:rPr>
        <w:fldChar w:fldCharType="begin"/>
      </w:r>
      <w:r w:rsidRPr="00D33C30">
        <w:rPr>
          <w:sz w:val="20"/>
        </w:rPr>
        <w:instrText xml:space="preserve"> SEQ Figura \* ARABIC </w:instrText>
      </w:r>
      <w:r w:rsidRPr="00D33C30">
        <w:rPr>
          <w:sz w:val="20"/>
        </w:rPr>
        <w:fldChar w:fldCharType="separate"/>
      </w:r>
      <w:r w:rsidR="007D7655">
        <w:rPr>
          <w:noProof/>
          <w:sz w:val="20"/>
        </w:rPr>
        <w:t>1</w:t>
      </w:r>
      <w:r w:rsidRPr="00D33C30">
        <w:rPr>
          <w:sz w:val="20"/>
        </w:rPr>
        <w:fldChar w:fldCharType="end"/>
      </w:r>
      <w:r w:rsidRPr="00D33C30">
        <w:rPr>
          <w:sz w:val="20"/>
        </w:rPr>
        <w:t xml:space="preserve"> - Correlation structure of the data that shows how the variables are correlated. We can see that there are some strong correlations, like pop/manuf that is close to 0.95 and negative correlations like the S02 production and the temperature, indicating</w:t>
      </w:r>
    </w:p>
    <w:p w:rsidR="006253E9" w:rsidRDefault="006253E9" w:rsidP="006253E9">
      <w:pPr>
        <w:jc w:val="both"/>
        <w:rPr>
          <w:rFonts w:ascii="Times New Roman" w:eastAsia="Times New Roman" w:hAnsi="Times New Roman" w:cs="Times New Roman"/>
        </w:rPr>
      </w:pPr>
      <w:r>
        <w:rPr>
          <w:rFonts w:ascii="Times New Roman" w:eastAsia="Times New Roman" w:hAnsi="Times New Roman" w:cs="Times New Roman"/>
        </w:rPr>
        <w:t xml:space="preserve">The correlation structure of the data shown in </w:t>
      </w:r>
      <w:r>
        <w:rPr>
          <w:rFonts w:ascii="Times New Roman" w:eastAsia="Times New Roman" w:hAnsi="Times New Roman" w:cs="Times New Roman"/>
          <w:b/>
          <w:bCs/>
        </w:rPr>
        <w:t xml:space="preserve">Figure 1 </w:t>
      </w:r>
      <w:r>
        <w:rPr>
          <w:rFonts w:ascii="Times New Roman" w:eastAsia="Times New Roman" w:hAnsi="Times New Roman" w:cs="Times New Roman"/>
        </w:rPr>
        <w:t xml:space="preserve">reveals two important patterns. There is a near linear relationship between </w:t>
      </w:r>
      <w:r>
        <w:rPr>
          <w:rFonts w:ascii="Times New Roman" w:eastAsia="Times New Roman" w:hAnsi="Times New Roman" w:cs="Times New Roman"/>
          <w:b/>
          <w:bCs/>
        </w:rPr>
        <w:t>`pop`</w:t>
      </w:r>
      <w:r>
        <w:rPr>
          <w:rFonts w:ascii="Times New Roman" w:eastAsia="Times New Roman" w:hAnsi="Times New Roman" w:cs="Times New Roman"/>
        </w:rPr>
        <w:t xml:space="preserve"> and </w:t>
      </w:r>
      <w:r>
        <w:rPr>
          <w:rFonts w:ascii="Times New Roman" w:eastAsia="Times New Roman" w:hAnsi="Times New Roman" w:cs="Times New Roman"/>
          <w:b/>
          <w:bCs/>
        </w:rPr>
        <w:t>`manuf`</w:t>
      </w:r>
      <w:r>
        <w:rPr>
          <w:rFonts w:ascii="Times New Roman" w:eastAsia="Times New Roman" w:hAnsi="Times New Roman" w:cs="Times New Roman"/>
        </w:rPr>
        <w:t xml:space="preserve"> = 0.96, indicating that the 1970s cities that had bigger populations, had more industries and therefore more manufacturing. These suggest a socioeconomic structure centered on industrial employment. </w:t>
      </w:r>
    </w:p>
    <w:p w:rsidR="006253E9" w:rsidRDefault="006253E9" w:rsidP="006253E9">
      <w:pPr>
        <w:jc w:val="both"/>
        <w:rPr>
          <w:rFonts w:ascii="Times New Roman" w:eastAsia="Times New Roman" w:hAnsi="Times New Roman" w:cs="Times New Roman"/>
        </w:rPr>
      </w:pPr>
    </w:p>
    <w:p w:rsidR="006253E9" w:rsidRDefault="006253E9" w:rsidP="006253E9">
      <w:pPr>
        <w:jc w:val="both"/>
        <w:rPr>
          <w:rFonts w:ascii="Times New Roman" w:eastAsia="Times New Roman" w:hAnsi="Times New Roman" w:cs="Times New Roman"/>
        </w:rPr>
      </w:pPr>
      <w:r>
        <w:rPr>
          <w:rFonts w:ascii="Times New Roman" w:eastAsia="Times New Roman" w:hAnsi="Times New Roman" w:cs="Times New Roman"/>
          <w:noProof/>
          <w:lang w:val="pt-PT"/>
        </w:rPr>
        <w:drawing>
          <wp:anchor distT="0" distB="0" distL="114300" distR="114300" simplePos="0" relativeHeight="251660288" behindDoc="0" locked="0" layoutInCell="1" allowOverlap="1" wp14:anchorId="13F3786E" wp14:editId="7E5FD239">
            <wp:simplePos x="0" y="0"/>
            <wp:positionH relativeFrom="margin">
              <wp:align>right</wp:align>
            </wp:positionH>
            <wp:positionV relativeFrom="paragraph">
              <wp:posOffset>659014</wp:posOffset>
            </wp:positionV>
            <wp:extent cx="2902527" cy="2499940"/>
            <wp:effectExtent l="0" t="0" r="0" b="0"/>
            <wp:wrapSquare wrapText="bothSides"/>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2902527" cy="2499940"/>
                    </a:xfrm>
                    <a:prstGeom prst="rect">
                      <a:avLst/>
                    </a:prstGeom>
                    <a:ln/>
                  </pic:spPr>
                </pic:pic>
              </a:graphicData>
            </a:graphic>
          </wp:anchor>
        </w:drawing>
      </w:r>
      <w:r>
        <w:rPr>
          <w:rFonts w:ascii="Times New Roman" w:eastAsia="Times New Roman" w:hAnsi="Times New Roman" w:cs="Times New Roman"/>
        </w:rPr>
        <w:t xml:space="preserve">The second highest correlation that we can observe between the data is the relationship between </w:t>
      </w:r>
      <w:r>
        <w:rPr>
          <w:rFonts w:ascii="Times New Roman" w:eastAsia="Times New Roman" w:hAnsi="Times New Roman" w:cs="Times New Roman"/>
          <w:b/>
          <w:bCs/>
        </w:rPr>
        <w:t>`manuf`</w:t>
      </w:r>
      <w:r>
        <w:rPr>
          <w:rFonts w:ascii="Times New Roman" w:eastAsia="Times New Roman" w:hAnsi="Times New Roman" w:cs="Times New Roman"/>
        </w:rPr>
        <w:t xml:space="preserve"> and </w:t>
      </w:r>
      <w:r>
        <w:rPr>
          <w:rFonts w:ascii="Times New Roman" w:eastAsia="Times New Roman" w:hAnsi="Times New Roman" w:cs="Times New Roman"/>
          <w:b/>
          <w:bCs/>
        </w:rPr>
        <w:t>`SO2`</w:t>
      </w:r>
      <w:r>
        <w:rPr>
          <w:rFonts w:ascii="Times New Roman" w:eastAsia="Times New Roman" w:hAnsi="Times New Roman" w:cs="Times New Roman"/>
        </w:rPr>
        <w:t xml:space="preserve"> = 0.65. This provides enough reason to suspect (hypothesis) that the industrial activity can be one of the major causes of SO2 production. Nevertheless, we need to consider other variables, like the climate conditions (</w:t>
      </w:r>
      <w:r>
        <w:rPr>
          <w:rFonts w:ascii="Times New Roman" w:eastAsia="Times New Roman" w:hAnsi="Times New Roman" w:cs="Times New Roman"/>
          <w:b/>
          <w:bCs/>
        </w:rPr>
        <w:t>`temp`</w:t>
      </w:r>
      <w:r>
        <w:rPr>
          <w:rFonts w:ascii="Times New Roman" w:eastAsia="Times New Roman" w:hAnsi="Times New Roman" w:cs="Times New Roman"/>
        </w:rPr>
        <w:t xml:space="preserve">, </w:t>
      </w:r>
      <w:r>
        <w:rPr>
          <w:rFonts w:ascii="Times New Roman" w:eastAsia="Times New Roman" w:hAnsi="Times New Roman" w:cs="Times New Roman"/>
          <w:b/>
          <w:bCs/>
        </w:rPr>
        <w:t>`wind`</w:t>
      </w:r>
      <w:r>
        <w:rPr>
          <w:rFonts w:ascii="Times New Roman" w:eastAsia="Times New Roman" w:hAnsi="Times New Roman" w:cs="Times New Roman"/>
        </w:rPr>
        <w:t>,</w:t>
      </w:r>
      <w:r>
        <w:rPr>
          <w:rFonts w:ascii="Times New Roman" w:eastAsia="Times New Roman" w:hAnsi="Times New Roman" w:cs="Times New Roman"/>
          <w:b/>
          <w:bCs/>
        </w:rPr>
        <w:t xml:space="preserve"> `days`</w:t>
      </w:r>
      <w:r>
        <w:rPr>
          <w:rFonts w:ascii="Times New Roman" w:eastAsia="Times New Roman" w:hAnsi="Times New Roman" w:cs="Times New Roman"/>
        </w:rPr>
        <w:t xml:space="preserve"> and </w:t>
      </w:r>
      <w:r>
        <w:rPr>
          <w:rFonts w:ascii="Times New Roman" w:eastAsia="Times New Roman" w:hAnsi="Times New Roman" w:cs="Times New Roman"/>
          <w:b/>
          <w:bCs/>
        </w:rPr>
        <w:t>`precip`</w:t>
      </w:r>
      <w:r>
        <w:rPr>
          <w:rFonts w:ascii="Times New Roman" w:eastAsia="Times New Roman" w:hAnsi="Times New Roman" w:cs="Times New Roman"/>
        </w:rPr>
        <w:t>), that can have a role in influencing the pollution levels, as we can see in the negative correlation between the</w:t>
      </w:r>
      <w:r>
        <w:rPr>
          <w:rFonts w:ascii="Times New Roman" w:eastAsia="Times New Roman" w:hAnsi="Times New Roman" w:cs="Times New Roman"/>
          <w:b/>
          <w:bCs/>
        </w:rPr>
        <w:t xml:space="preserve"> `temp`</w:t>
      </w:r>
      <w:r>
        <w:rPr>
          <w:rFonts w:ascii="Times New Roman" w:eastAsia="Times New Roman" w:hAnsi="Times New Roman" w:cs="Times New Roman"/>
        </w:rPr>
        <w:t xml:space="preserve"> (temperature) and the </w:t>
      </w:r>
      <w:r>
        <w:rPr>
          <w:rFonts w:ascii="Times New Roman" w:eastAsia="Times New Roman" w:hAnsi="Times New Roman" w:cs="Times New Roman"/>
          <w:b/>
          <w:bCs/>
        </w:rPr>
        <w:t>`SO2`</w:t>
      </w:r>
      <w:r>
        <w:rPr>
          <w:rFonts w:ascii="Times New Roman" w:eastAsia="Times New Roman" w:hAnsi="Times New Roman" w:cs="Times New Roman"/>
        </w:rPr>
        <w:t xml:space="preserve"> production = -0.434. There are other smaller but important correlations between climate variables (</w:t>
      </w:r>
      <w:r>
        <w:rPr>
          <w:rFonts w:ascii="Times New Roman" w:eastAsia="Times New Roman" w:hAnsi="Times New Roman" w:cs="Times New Roman"/>
          <w:b/>
          <w:bCs/>
        </w:rPr>
        <w:t>`precip`</w:t>
      </w:r>
      <w:r>
        <w:rPr>
          <w:rFonts w:ascii="Times New Roman" w:eastAsia="Times New Roman" w:hAnsi="Times New Roman" w:cs="Times New Roman"/>
        </w:rPr>
        <w:t xml:space="preserve"> and </w:t>
      </w:r>
      <w:r>
        <w:rPr>
          <w:rFonts w:ascii="Times New Roman" w:eastAsia="Times New Roman" w:hAnsi="Times New Roman" w:cs="Times New Roman"/>
          <w:b/>
          <w:bCs/>
        </w:rPr>
        <w:t>`days`</w:t>
      </w:r>
      <w:r>
        <w:rPr>
          <w:rFonts w:ascii="Times New Roman" w:eastAsia="Times New Roman" w:hAnsi="Times New Roman" w:cs="Times New Roman"/>
        </w:rPr>
        <w:t>) and between population and pollution (</w:t>
      </w:r>
      <w:r>
        <w:rPr>
          <w:rFonts w:ascii="Times New Roman" w:eastAsia="Times New Roman" w:hAnsi="Times New Roman" w:cs="Times New Roman"/>
          <w:b/>
          <w:bCs/>
        </w:rPr>
        <w:t>`pop`</w:t>
      </w:r>
      <w:r>
        <w:rPr>
          <w:rFonts w:ascii="Times New Roman" w:eastAsia="Times New Roman" w:hAnsi="Times New Roman" w:cs="Times New Roman"/>
        </w:rPr>
        <w:t xml:space="preserve"> and </w:t>
      </w:r>
      <w:r>
        <w:rPr>
          <w:rFonts w:ascii="Times New Roman" w:eastAsia="Times New Roman" w:hAnsi="Times New Roman" w:cs="Times New Roman"/>
          <w:b/>
          <w:bCs/>
        </w:rPr>
        <w:t>`SO2`</w:t>
      </w:r>
      <w:r>
        <w:rPr>
          <w:rFonts w:ascii="Times New Roman" w:eastAsia="Times New Roman" w:hAnsi="Times New Roman" w:cs="Times New Roman"/>
        </w:rPr>
        <w:t>).</w:t>
      </w:r>
    </w:p>
    <w:p w:rsidR="006253E9" w:rsidRDefault="006253E9" w:rsidP="006253E9">
      <w:pPr>
        <w:keepNext/>
        <w:jc w:val="both"/>
      </w:pPr>
    </w:p>
    <w:p w:rsidR="006253E9" w:rsidRDefault="006253E9" w:rsidP="006253E9">
      <w:pPr>
        <w:pStyle w:val="Legenda"/>
        <w:jc w:val="both"/>
      </w:pPr>
    </w:p>
    <w:p w:rsidR="006253E9" w:rsidRDefault="006253E9" w:rsidP="006253E9">
      <w:pPr>
        <w:pStyle w:val="Legenda"/>
        <w:jc w:val="both"/>
      </w:pPr>
    </w:p>
    <w:p w:rsidR="006253E9" w:rsidRPr="00D33C30" w:rsidRDefault="006253E9" w:rsidP="006253E9">
      <w:pPr>
        <w:pStyle w:val="Legenda"/>
        <w:jc w:val="both"/>
        <w:rPr>
          <w:rFonts w:ascii="Times New Roman" w:eastAsia="Times New Roman" w:hAnsi="Times New Roman" w:cs="Times New Roman"/>
          <w:sz w:val="20"/>
        </w:rPr>
      </w:pPr>
      <w:r w:rsidRPr="00D33C30">
        <w:rPr>
          <w:sz w:val="20"/>
        </w:rPr>
        <w:t xml:space="preserve">Figure </w:t>
      </w:r>
      <w:r w:rsidRPr="00D33C30">
        <w:rPr>
          <w:sz w:val="20"/>
        </w:rPr>
        <w:fldChar w:fldCharType="begin"/>
      </w:r>
      <w:r w:rsidRPr="00D33C30">
        <w:rPr>
          <w:sz w:val="20"/>
        </w:rPr>
        <w:instrText xml:space="preserve"> SEQ Figura \* ARABIC </w:instrText>
      </w:r>
      <w:r w:rsidRPr="00D33C30">
        <w:rPr>
          <w:sz w:val="20"/>
        </w:rPr>
        <w:fldChar w:fldCharType="separate"/>
      </w:r>
      <w:r w:rsidR="007D7655">
        <w:rPr>
          <w:noProof/>
          <w:sz w:val="20"/>
        </w:rPr>
        <w:t>2</w:t>
      </w:r>
      <w:r w:rsidRPr="00D33C30">
        <w:rPr>
          <w:sz w:val="20"/>
        </w:rPr>
        <w:fldChar w:fldCharType="end"/>
      </w:r>
      <w:r w:rsidRPr="00D33C30">
        <w:rPr>
          <w:sz w:val="20"/>
        </w:rPr>
        <w:t xml:space="preserve"> - HeatMap that shows the correlation between the variables, like the graphic in Figure 1</w:t>
      </w:r>
    </w:p>
    <w:p w:rsidR="006253E9" w:rsidRPr="00C277AD" w:rsidRDefault="006253E9" w:rsidP="006253E9">
      <w:pPr>
        <w:pStyle w:val="Cabealho1"/>
        <w:rPr>
          <w:rFonts w:eastAsia="Times New Roman"/>
          <w:lang w:val="en-GB"/>
        </w:rPr>
      </w:pPr>
      <w:bookmarkStart w:id="4" w:name="_Toc216253560"/>
      <w:r w:rsidRPr="00C277AD">
        <w:rPr>
          <w:rFonts w:eastAsia="Times New Roman"/>
          <w:lang w:val="en-GB"/>
        </w:rPr>
        <w:lastRenderedPageBreak/>
        <w:t>Principal Component Analysis (PCA)</w:t>
      </w:r>
      <w:bookmarkEnd w:id="4"/>
    </w:p>
    <w:p w:rsidR="006253E9" w:rsidRDefault="006253E9" w:rsidP="006253E9">
      <w:pPr>
        <w:jc w:val="both"/>
        <w:rPr>
          <w:rFonts w:ascii="Times New Roman" w:eastAsia="Times New Roman" w:hAnsi="Times New Roman" w:cs="Times New Roman"/>
        </w:rPr>
      </w:pP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color w:val="1F1F1F"/>
        </w:rPr>
        <w:t>PCA is a mathematical method that reduces the multidimensional structure of a dataset into a two-dimensional map, explaining the observed variance with minimal components. Highly correlated variables can be combined into a component that accounts for the most data variance. The second component explains the second most variation independently of the first [1], and so on. To reduce the dimensionality of the dataset from 7 variables to a smaller, more interpretable set of components, we evaluated three criteria:</w:t>
      </w:r>
    </w:p>
    <w:p w:rsidR="006253E9" w:rsidRDefault="006253E9" w:rsidP="006253E9">
      <w:pPr>
        <w:jc w:val="both"/>
        <w:rPr>
          <w:rFonts w:ascii="Times New Roman" w:eastAsia="Times New Roman" w:hAnsi="Times New Roman" w:cs="Times New Roman"/>
          <w:b/>
          <w:bCs/>
          <w:color w:val="1F1F1F"/>
        </w:rPr>
      </w:pPr>
    </w:p>
    <w:p w:rsidR="006253E9" w:rsidRDefault="006253E9" w:rsidP="006253E9">
      <w:pPr>
        <w:numPr>
          <w:ilvl w:val="0"/>
          <w:numId w:val="3"/>
        </w:numPr>
        <w:jc w:val="both"/>
        <w:rPr>
          <w:rFonts w:ascii="Georgia" w:eastAsia="Georgia" w:hAnsi="Georgia" w:cs="Georgia"/>
          <w:color w:val="1F1F1F"/>
        </w:rPr>
      </w:pPr>
      <w:r>
        <w:rPr>
          <w:rFonts w:ascii="Times New Roman" w:eastAsia="Times New Roman" w:hAnsi="Times New Roman" w:cs="Times New Roman"/>
          <w:b/>
          <w:bCs/>
          <w:color w:val="1F1F1F"/>
        </w:rPr>
        <w:t>Kaiser's Criterion</w:t>
      </w:r>
      <w:r>
        <w:rPr>
          <w:rFonts w:ascii="Times New Roman" w:eastAsia="Times New Roman" w:hAnsi="Times New Roman" w:cs="Times New Roman"/>
          <w:color w:val="1F1F1F"/>
        </w:rPr>
        <w:t>: Retain components with eigenvalues greater than 1.</w:t>
      </w:r>
    </w:p>
    <w:p w:rsidR="006253E9" w:rsidRDefault="006253E9" w:rsidP="006253E9">
      <w:pPr>
        <w:numPr>
          <w:ilvl w:val="0"/>
          <w:numId w:val="3"/>
        </w:numPr>
        <w:jc w:val="both"/>
        <w:rPr>
          <w:rFonts w:ascii="Georgia" w:eastAsia="Georgia" w:hAnsi="Georgia" w:cs="Georgia"/>
          <w:color w:val="1F1F1F"/>
        </w:rPr>
      </w:pPr>
      <w:r>
        <w:rPr>
          <w:rFonts w:ascii="Times New Roman" w:eastAsia="Times New Roman" w:hAnsi="Times New Roman" w:cs="Times New Roman"/>
          <w:b/>
          <w:bCs/>
          <w:color w:val="1F1F1F"/>
        </w:rPr>
        <w:t>Scree Plot:</w:t>
      </w:r>
      <w:r>
        <w:rPr>
          <w:rFonts w:ascii="Times New Roman" w:eastAsia="Times New Roman" w:hAnsi="Times New Roman" w:cs="Times New Roman"/>
          <w:color w:val="1F1F1F"/>
        </w:rPr>
        <w:t xml:space="preserve"> Identify the "elbow point" where the variance explained by subsequent components sharply decreases.</w:t>
      </w:r>
    </w:p>
    <w:p w:rsidR="006253E9" w:rsidRDefault="006253E9" w:rsidP="006253E9">
      <w:pPr>
        <w:numPr>
          <w:ilvl w:val="0"/>
          <w:numId w:val="3"/>
        </w:numPr>
        <w:jc w:val="both"/>
        <w:rPr>
          <w:rFonts w:ascii="Georgia" w:eastAsia="Georgia" w:hAnsi="Georgia" w:cs="Georgia"/>
          <w:color w:val="1F1F1F"/>
        </w:rPr>
      </w:pPr>
      <w:r>
        <w:rPr>
          <w:rFonts w:ascii="Times New Roman" w:eastAsia="Times New Roman" w:hAnsi="Times New Roman" w:cs="Times New Roman"/>
          <w:b/>
          <w:bCs/>
          <w:color w:val="1F1F1F"/>
        </w:rPr>
        <w:t>Cumulative Variance:</w:t>
      </w:r>
      <w:r>
        <w:rPr>
          <w:rFonts w:ascii="Times New Roman" w:eastAsia="Times New Roman" w:hAnsi="Times New Roman" w:cs="Times New Roman"/>
          <w:color w:val="1F1F1F"/>
        </w:rPr>
        <w:t xml:space="preserve"> Ensure a sufficient percentage &gt;70-80% of the total variance is explained.</w:t>
      </w:r>
    </w:p>
    <w:p w:rsidR="006253E9" w:rsidRDefault="006253E9" w:rsidP="006253E9">
      <w:pPr>
        <w:keepNext/>
        <w:jc w:val="center"/>
      </w:pPr>
      <w:r>
        <w:rPr>
          <w:rFonts w:ascii="Times New Roman" w:eastAsia="Times New Roman" w:hAnsi="Times New Roman" w:cs="Times New Roman"/>
          <w:b/>
          <w:bCs/>
          <w:noProof/>
          <w:color w:val="1F1F1F"/>
          <w:lang w:val="pt-PT"/>
        </w:rPr>
        <w:drawing>
          <wp:inline distT="114300" distB="114300" distL="114300" distR="114300" wp14:anchorId="3D10D2BD" wp14:editId="49716437">
            <wp:extent cx="3255818" cy="1620982"/>
            <wp:effectExtent l="0" t="0" r="1905"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r="1825" b="12937"/>
                    <a:stretch>
                      <a:fillRect/>
                    </a:stretch>
                  </pic:blipFill>
                  <pic:spPr>
                    <a:xfrm>
                      <a:off x="0" y="0"/>
                      <a:ext cx="3273191" cy="1629631"/>
                    </a:xfrm>
                    <a:prstGeom prst="rect">
                      <a:avLst/>
                    </a:prstGeom>
                    <a:ln/>
                  </pic:spPr>
                </pic:pic>
              </a:graphicData>
            </a:graphic>
          </wp:inline>
        </w:drawing>
      </w:r>
    </w:p>
    <w:p w:rsidR="006253E9" w:rsidRPr="00D33C30" w:rsidRDefault="006253E9" w:rsidP="006253E9">
      <w:pPr>
        <w:pStyle w:val="Legenda"/>
        <w:jc w:val="center"/>
        <w:rPr>
          <w:rFonts w:ascii="Times New Roman" w:eastAsia="Times New Roman" w:hAnsi="Times New Roman" w:cs="Times New Roman"/>
          <w:b/>
          <w:bCs/>
          <w:color w:val="1F1F1F"/>
          <w:sz w:val="20"/>
        </w:rPr>
      </w:pPr>
      <w:r w:rsidRPr="00D33C30">
        <w:rPr>
          <w:sz w:val="20"/>
        </w:rPr>
        <w:t xml:space="preserve">Table </w:t>
      </w:r>
      <w:r w:rsidRPr="00D33C30">
        <w:rPr>
          <w:sz w:val="20"/>
        </w:rPr>
        <w:fldChar w:fldCharType="begin"/>
      </w:r>
      <w:r w:rsidRPr="00D33C30">
        <w:rPr>
          <w:sz w:val="20"/>
        </w:rPr>
        <w:instrText xml:space="preserve"> SEQ Tabela \* ARABIC </w:instrText>
      </w:r>
      <w:r w:rsidRPr="00D33C30">
        <w:rPr>
          <w:sz w:val="20"/>
        </w:rPr>
        <w:fldChar w:fldCharType="separate"/>
      </w:r>
      <w:r w:rsidR="007D7655">
        <w:rPr>
          <w:noProof/>
          <w:sz w:val="20"/>
        </w:rPr>
        <w:t>2</w:t>
      </w:r>
      <w:r w:rsidRPr="00D33C30">
        <w:rPr>
          <w:sz w:val="20"/>
        </w:rPr>
        <w:fldChar w:fldCharType="end"/>
      </w:r>
      <w:r w:rsidRPr="00D33C30">
        <w:rPr>
          <w:sz w:val="20"/>
        </w:rPr>
        <w:t xml:space="preserve"> - Summary of the principal components characteristics</w:t>
      </w:r>
    </w:p>
    <w:p w:rsidR="006253E9" w:rsidRDefault="006253E9" w:rsidP="006253E9">
      <w:pPr>
        <w:rPr>
          <w:rFonts w:ascii="Times New Roman" w:eastAsia="Times New Roman" w:hAnsi="Times New Roman" w:cs="Times New Roman"/>
          <w:i/>
          <w:iCs/>
          <w:color w:val="1F1F1F"/>
        </w:rPr>
      </w:pPr>
    </w:p>
    <w:p w:rsidR="006253E9" w:rsidRDefault="006253E9" w:rsidP="006253E9">
      <w:pPr>
        <w:keepNext/>
        <w:jc w:val="center"/>
      </w:pPr>
      <w:r>
        <w:rPr>
          <w:rFonts w:ascii="Times New Roman" w:eastAsia="Times New Roman" w:hAnsi="Times New Roman" w:cs="Times New Roman"/>
          <w:i/>
          <w:iCs/>
          <w:noProof/>
          <w:color w:val="1F1F1F"/>
          <w:lang w:val="pt-PT"/>
        </w:rPr>
        <w:drawing>
          <wp:inline distT="114300" distB="114300" distL="114300" distR="114300" wp14:anchorId="1E1E7DBB" wp14:editId="12CA2A0E">
            <wp:extent cx="3269672" cy="2466109"/>
            <wp:effectExtent l="0" t="0" r="6985"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3276578" cy="2471318"/>
                    </a:xfrm>
                    <a:prstGeom prst="rect">
                      <a:avLst/>
                    </a:prstGeom>
                    <a:ln/>
                  </pic:spPr>
                </pic:pic>
              </a:graphicData>
            </a:graphic>
          </wp:inline>
        </w:drawing>
      </w:r>
    </w:p>
    <w:p w:rsidR="006253E9" w:rsidRPr="00D33C30" w:rsidRDefault="006253E9" w:rsidP="006253E9">
      <w:pPr>
        <w:pStyle w:val="Legenda"/>
        <w:jc w:val="center"/>
        <w:rPr>
          <w:rFonts w:ascii="Times New Roman" w:eastAsia="Times New Roman" w:hAnsi="Times New Roman" w:cs="Times New Roman"/>
          <w:i w:val="0"/>
          <w:iCs w:val="0"/>
          <w:color w:val="1F1F1F"/>
          <w:sz w:val="20"/>
        </w:rPr>
      </w:pPr>
      <w:r w:rsidRPr="00D33C30">
        <w:rPr>
          <w:sz w:val="20"/>
        </w:rPr>
        <w:t xml:space="preserve">Figure </w:t>
      </w:r>
      <w:r w:rsidRPr="00D33C30">
        <w:rPr>
          <w:sz w:val="20"/>
        </w:rPr>
        <w:fldChar w:fldCharType="begin"/>
      </w:r>
      <w:r w:rsidRPr="00D33C30">
        <w:rPr>
          <w:sz w:val="20"/>
        </w:rPr>
        <w:instrText xml:space="preserve"> SEQ Figura \* ARABIC </w:instrText>
      </w:r>
      <w:r w:rsidRPr="00D33C30">
        <w:rPr>
          <w:sz w:val="20"/>
        </w:rPr>
        <w:fldChar w:fldCharType="separate"/>
      </w:r>
      <w:r w:rsidR="007D7655">
        <w:rPr>
          <w:noProof/>
          <w:sz w:val="20"/>
        </w:rPr>
        <w:t>3</w:t>
      </w:r>
      <w:r w:rsidRPr="00D33C30">
        <w:rPr>
          <w:sz w:val="20"/>
        </w:rPr>
        <w:fldChar w:fldCharType="end"/>
      </w:r>
      <w:r w:rsidRPr="00D33C30">
        <w:rPr>
          <w:sz w:val="20"/>
        </w:rPr>
        <w:t xml:space="preserve"> - Scree plot with a com</w:t>
      </w:r>
      <w:r w:rsidR="00D33C30">
        <w:rPr>
          <w:sz w:val="20"/>
        </w:rPr>
        <w:t>bination of the Kaiser Criteria</w:t>
      </w:r>
    </w:p>
    <w:p w:rsidR="006253E9" w:rsidRDefault="006253E9" w:rsidP="006253E9">
      <w:pPr>
        <w:jc w:val="center"/>
        <w:rPr>
          <w:rFonts w:ascii="Times New Roman" w:eastAsia="Times New Roman" w:hAnsi="Times New Roman" w:cs="Times New Roman"/>
          <w:i/>
          <w:iCs/>
          <w:color w:val="1F1F1F"/>
        </w:rPr>
      </w:pPr>
    </w:p>
    <w:p w:rsidR="006253E9" w:rsidRDefault="006253E9" w:rsidP="006253E9">
      <w:pPr>
        <w:jc w:val="both"/>
        <w:rPr>
          <w:rFonts w:ascii="Times New Roman" w:eastAsia="Times New Roman" w:hAnsi="Times New Roman" w:cs="Times New Roman"/>
          <w:b/>
          <w:bCs/>
          <w:color w:val="1F1F1F"/>
        </w:rPr>
      </w:pP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color w:val="1F1F1F"/>
        </w:rPr>
        <w:t>According to the first criterion (</w:t>
      </w:r>
      <w:r>
        <w:rPr>
          <w:rFonts w:ascii="Times New Roman" w:eastAsia="Times New Roman" w:hAnsi="Times New Roman" w:cs="Times New Roman"/>
          <w:b/>
          <w:bCs/>
          <w:i/>
          <w:iCs/>
          <w:color w:val="1F1F1F"/>
        </w:rPr>
        <w:t>Kaiser’s Criterion</w:t>
      </w:r>
      <w:r>
        <w:rPr>
          <w:rFonts w:ascii="Times New Roman" w:eastAsia="Times New Roman" w:hAnsi="Times New Roman" w:cs="Times New Roman"/>
          <w:color w:val="1F1F1F"/>
        </w:rPr>
        <w:t>), since there are three eigenvalues &gt;1, we should retain 3 PCs. According to the second one (</w:t>
      </w:r>
      <w:r>
        <w:rPr>
          <w:rFonts w:ascii="Times New Roman" w:eastAsia="Times New Roman" w:hAnsi="Times New Roman" w:cs="Times New Roman"/>
          <w:b/>
          <w:bCs/>
          <w:i/>
          <w:iCs/>
          <w:color w:val="1F1F1F"/>
        </w:rPr>
        <w:t>Scree Plot</w:t>
      </w:r>
      <w:r>
        <w:rPr>
          <w:rFonts w:ascii="Times New Roman" w:eastAsia="Times New Roman" w:hAnsi="Times New Roman" w:cs="Times New Roman"/>
          <w:color w:val="1F1F1F"/>
        </w:rPr>
        <w:t xml:space="preserve">) present in </w:t>
      </w:r>
      <w:r>
        <w:rPr>
          <w:rFonts w:ascii="Times New Roman" w:eastAsia="Times New Roman" w:hAnsi="Times New Roman" w:cs="Times New Roman"/>
          <w:b/>
          <w:bCs/>
          <w:color w:val="1F1F1F"/>
        </w:rPr>
        <w:t>Image 3</w:t>
      </w:r>
      <w:r>
        <w:rPr>
          <w:rFonts w:ascii="Times New Roman" w:eastAsia="Times New Roman" w:hAnsi="Times New Roman" w:cs="Times New Roman"/>
          <w:color w:val="1F1F1F"/>
        </w:rPr>
        <w:t xml:space="preserve">, although the “main” elbow point suggests 2PCs, retaining only two components </w:t>
      </w:r>
      <w:r w:rsidRPr="000A3E17">
        <w:rPr>
          <w:rFonts w:ascii="Times New Roman" w:eastAsia="Times New Roman" w:hAnsi="Times New Roman" w:cs="Times New Roman"/>
          <w:color w:val="1F1F1F"/>
        </w:rPr>
        <w:t>would</w:t>
      </w:r>
      <w:r>
        <w:rPr>
          <w:rFonts w:ascii="Times New Roman" w:eastAsia="Times New Roman" w:hAnsi="Times New Roman" w:cs="Times New Roman"/>
          <w:color w:val="1F1F1F"/>
        </w:rPr>
        <w:t xml:space="preserve"> explain a mere 60.6% of the total variance, discarding </w:t>
      </w:r>
      <w:r>
        <w:rPr>
          <w:rFonts w:ascii="Times New Roman" w:eastAsia="Times New Roman" w:hAnsi="Times New Roman" w:cs="Times New Roman"/>
          <w:color w:val="1F1F1F"/>
        </w:rPr>
        <w:lastRenderedPageBreak/>
        <w:t xml:space="preserve">almost 40% of the information in the dataset. The inclusion of PC3 increases the </w:t>
      </w:r>
      <w:r>
        <w:rPr>
          <w:rFonts w:ascii="Times New Roman" w:eastAsia="Times New Roman" w:hAnsi="Times New Roman" w:cs="Times New Roman"/>
          <w:b/>
          <w:bCs/>
          <w:i/>
          <w:iCs/>
          <w:color w:val="1F1F1F"/>
        </w:rPr>
        <w:t xml:space="preserve">Cumulative Variance </w:t>
      </w:r>
      <w:r>
        <w:rPr>
          <w:rFonts w:ascii="Times New Roman" w:eastAsia="Times New Roman" w:hAnsi="Times New Roman" w:cs="Times New Roman"/>
          <w:i/>
          <w:iCs/>
          <w:color w:val="1F1F1F"/>
        </w:rPr>
        <w:t>(third criterion)</w:t>
      </w:r>
      <w:r>
        <w:rPr>
          <w:rFonts w:ascii="Times New Roman" w:eastAsia="Times New Roman" w:hAnsi="Times New Roman" w:cs="Times New Roman"/>
          <w:color w:val="1F1F1F"/>
        </w:rPr>
        <w:t xml:space="preserve"> explained to a much more acceptable </w:t>
      </w:r>
      <w:r>
        <w:rPr>
          <w:rFonts w:ascii="Times New Roman" w:eastAsia="Times New Roman" w:hAnsi="Times New Roman" w:cs="Times New Roman"/>
          <w:b/>
          <w:bCs/>
          <w:color w:val="1F1F1F"/>
        </w:rPr>
        <w:t>80.5%</w:t>
      </w:r>
      <w:r>
        <w:rPr>
          <w:rFonts w:ascii="Times New Roman" w:eastAsia="Times New Roman" w:hAnsi="Times New Roman" w:cs="Times New Roman"/>
          <w:color w:val="1F1F1F"/>
        </w:rPr>
        <w:t>. This demonstrates that PC3 significantly describes our data. We therefore</w:t>
      </w:r>
      <w:r w:rsidR="000A3E17">
        <w:rPr>
          <w:rFonts w:ascii="Times New Roman" w:eastAsia="Times New Roman" w:hAnsi="Times New Roman" w:cs="Times New Roman"/>
          <w:color w:val="1F1F1F"/>
        </w:rPr>
        <w:t xml:space="preserve"> </w:t>
      </w:r>
      <w:r w:rsidR="000A3E17" w:rsidRPr="000A3E17">
        <w:rPr>
          <w:rFonts w:ascii="Times New Roman" w:eastAsia="Times New Roman" w:hAnsi="Times New Roman" w:cs="Times New Roman"/>
          <w:b/>
          <w:color w:val="1F1F1F"/>
          <w:u w:val="single"/>
        </w:rPr>
        <w:t>decided</w:t>
      </w:r>
      <w:r w:rsidR="000A3E17">
        <w:rPr>
          <w:rFonts w:ascii="Times New Roman" w:eastAsia="Times New Roman" w:hAnsi="Times New Roman" w:cs="Times New Roman"/>
          <w:color w:val="1F1F1F"/>
        </w:rPr>
        <w:t xml:space="preserve"> to</w:t>
      </w:r>
      <w:r>
        <w:rPr>
          <w:rFonts w:ascii="Times New Roman" w:eastAsia="Times New Roman" w:hAnsi="Times New Roman" w:cs="Times New Roman"/>
          <w:color w:val="1F1F1F"/>
        </w:rPr>
        <w:t xml:space="preserve"> proceed with a 3-component solution.</w:t>
      </w:r>
    </w:p>
    <w:p w:rsidR="006253E9" w:rsidRDefault="006253E9" w:rsidP="006253E9">
      <w:pPr>
        <w:jc w:val="both"/>
        <w:rPr>
          <w:rFonts w:ascii="Times New Roman" w:eastAsia="Times New Roman" w:hAnsi="Times New Roman" w:cs="Times New Roman"/>
          <w:color w:val="1F1F1F"/>
        </w:rPr>
      </w:pPr>
    </w:p>
    <w:p w:rsidR="006253E9" w:rsidRDefault="006253E9" w:rsidP="006253E9">
      <w:pPr>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Interpreting the Principal Components</w:t>
      </w:r>
    </w:p>
    <w:p w:rsidR="006253E9" w:rsidRDefault="006253E9" w:rsidP="006253E9">
      <w:pPr>
        <w:jc w:val="both"/>
        <w:rPr>
          <w:rFonts w:ascii="Times New Roman" w:eastAsia="Times New Roman" w:hAnsi="Times New Roman" w:cs="Times New Roman"/>
          <w:b/>
          <w:bCs/>
          <w:color w:val="1F1F1F"/>
        </w:rPr>
      </w:pP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The retained principal components represent new, uncorrelated axes that capture the main directions of variation in the data. To interpret them and attribute a meaning, we used the variable loadings [2]. As we can see in </w:t>
      </w:r>
      <w:r>
        <w:rPr>
          <w:rFonts w:ascii="Times New Roman" w:eastAsia="Times New Roman" w:hAnsi="Times New Roman" w:cs="Times New Roman"/>
          <w:b/>
          <w:bCs/>
          <w:color w:val="1F1F1F"/>
        </w:rPr>
        <w:t xml:space="preserve">Table 3, </w:t>
      </w:r>
      <w:r>
        <w:rPr>
          <w:rFonts w:ascii="Times New Roman" w:eastAsia="Times New Roman" w:hAnsi="Times New Roman" w:cs="Times New Roman"/>
          <w:color w:val="1F1F1F"/>
        </w:rPr>
        <w:t xml:space="preserve">we have the </w:t>
      </w:r>
      <w:r>
        <w:rPr>
          <w:rFonts w:ascii="Times New Roman" w:eastAsia="Times New Roman" w:hAnsi="Times New Roman" w:cs="Times New Roman"/>
          <w:i/>
          <w:iCs/>
          <w:color w:val="1F1F1F"/>
        </w:rPr>
        <w:t>loadings</w:t>
      </w:r>
      <w:r>
        <w:rPr>
          <w:rFonts w:ascii="Times New Roman" w:eastAsia="Times New Roman" w:hAnsi="Times New Roman" w:cs="Times New Roman"/>
          <w:color w:val="1F1F1F"/>
        </w:rPr>
        <w:t xml:space="preserve"> of the 3 PCs that we have selected. </w:t>
      </w:r>
    </w:p>
    <w:p w:rsidR="006253E9" w:rsidRDefault="006253E9" w:rsidP="006253E9">
      <w:pPr>
        <w:jc w:val="both"/>
        <w:rPr>
          <w:rFonts w:ascii="Times New Roman" w:eastAsia="Times New Roman" w:hAnsi="Times New Roman" w:cs="Times New Roman"/>
          <w:b/>
          <w:bCs/>
          <w:color w:val="1F1F1F"/>
        </w:rPr>
      </w:pPr>
    </w:p>
    <w:p w:rsidR="006253E9" w:rsidRDefault="006253E9" w:rsidP="006253E9">
      <w:pPr>
        <w:keepNext/>
        <w:jc w:val="center"/>
      </w:pPr>
      <w:r>
        <w:rPr>
          <w:rFonts w:ascii="Times New Roman" w:eastAsia="Times New Roman" w:hAnsi="Times New Roman" w:cs="Times New Roman"/>
          <w:b/>
          <w:bCs/>
          <w:noProof/>
          <w:color w:val="1F1F1F"/>
          <w:lang w:val="pt-PT"/>
        </w:rPr>
        <w:drawing>
          <wp:inline distT="114300" distB="114300" distL="114300" distR="114300" wp14:anchorId="70BC1A9F" wp14:editId="7B564729">
            <wp:extent cx="2159987" cy="2191987"/>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2159987" cy="2191987"/>
                    </a:xfrm>
                    <a:prstGeom prst="rect">
                      <a:avLst/>
                    </a:prstGeom>
                    <a:ln/>
                  </pic:spPr>
                </pic:pic>
              </a:graphicData>
            </a:graphic>
          </wp:inline>
        </w:drawing>
      </w:r>
    </w:p>
    <w:p w:rsidR="006253E9" w:rsidRPr="00D33C30" w:rsidRDefault="006253E9" w:rsidP="006253E9">
      <w:pPr>
        <w:pStyle w:val="Legenda"/>
        <w:jc w:val="center"/>
        <w:rPr>
          <w:rFonts w:ascii="Times New Roman" w:eastAsia="Times New Roman" w:hAnsi="Times New Roman" w:cs="Times New Roman"/>
          <w:b/>
          <w:bCs/>
          <w:color w:val="1F1F1F"/>
          <w:sz w:val="20"/>
        </w:rPr>
      </w:pPr>
      <w:r w:rsidRPr="00D33C30">
        <w:rPr>
          <w:sz w:val="20"/>
        </w:rPr>
        <w:t xml:space="preserve">Table </w:t>
      </w:r>
      <w:r w:rsidRPr="00D33C30">
        <w:rPr>
          <w:sz w:val="20"/>
        </w:rPr>
        <w:fldChar w:fldCharType="begin"/>
      </w:r>
      <w:r w:rsidRPr="00D33C30">
        <w:rPr>
          <w:sz w:val="20"/>
        </w:rPr>
        <w:instrText xml:space="preserve"> SEQ Tabela \* ARABIC </w:instrText>
      </w:r>
      <w:r w:rsidRPr="00D33C30">
        <w:rPr>
          <w:sz w:val="20"/>
        </w:rPr>
        <w:fldChar w:fldCharType="separate"/>
      </w:r>
      <w:r w:rsidR="007D7655">
        <w:rPr>
          <w:noProof/>
          <w:sz w:val="20"/>
        </w:rPr>
        <w:t>3</w:t>
      </w:r>
      <w:r w:rsidRPr="00D33C30">
        <w:rPr>
          <w:sz w:val="20"/>
        </w:rPr>
        <w:fldChar w:fldCharType="end"/>
      </w:r>
      <w:r w:rsidRPr="00D33C30">
        <w:rPr>
          <w:sz w:val="20"/>
        </w:rPr>
        <w:t xml:space="preserve"> - Loadings for the 3 principal components (PCA) selected that represent the dataset</w:t>
      </w: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In </w:t>
      </w:r>
      <w:r>
        <w:rPr>
          <w:rFonts w:ascii="Times New Roman" w:eastAsia="Times New Roman" w:hAnsi="Times New Roman" w:cs="Times New Roman"/>
          <w:b/>
          <w:bCs/>
          <w:color w:val="1F1F1F"/>
        </w:rPr>
        <w:t>PC1</w:t>
      </w:r>
      <w:r>
        <w:rPr>
          <w:rFonts w:ascii="Times New Roman" w:eastAsia="Times New Roman" w:hAnsi="Times New Roman" w:cs="Times New Roman"/>
          <w:color w:val="1F1F1F"/>
        </w:rPr>
        <w:t>, we can see variables that represent</w:t>
      </w:r>
      <w:r w:rsidR="006A730A">
        <w:rPr>
          <w:rFonts w:ascii="Times New Roman" w:eastAsia="Times New Roman" w:hAnsi="Times New Roman" w:cs="Times New Roman"/>
          <w:color w:val="1F1F1F"/>
        </w:rPr>
        <w:t xml:space="preserve"> the</w:t>
      </w:r>
      <w:r>
        <w:rPr>
          <w:rFonts w:ascii="Times New Roman" w:eastAsia="Times New Roman" w:hAnsi="Times New Roman" w:cs="Times New Roman"/>
          <w:color w:val="1F1F1F"/>
        </w:rPr>
        <w:t xml:space="preserve"> </w:t>
      </w:r>
      <w:r>
        <w:rPr>
          <w:rFonts w:ascii="Times New Roman" w:eastAsia="Times New Roman" w:hAnsi="Times New Roman" w:cs="Times New Roman"/>
          <w:b/>
          <w:bCs/>
          <w:color w:val="1F1F1F"/>
        </w:rPr>
        <w:t xml:space="preserve">Industrial and Urban Scale. </w:t>
      </w:r>
      <w:r>
        <w:rPr>
          <w:rFonts w:ascii="Times New Roman" w:eastAsia="Times New Roman" w:hAnsi="Times New Roman" w:cs="Times New Roman"/>
          <w:color w:val="1F1F1F"/>
        </w:rPr>
        <w:t>This component confirms the hypothesis that we have set in the previous section, in our preliminary analysis. We have 3 strong positive loadings for `</w:t>
      </w:r>
      <w:r>
        <w:rPr>
          <w:rFonts w:ascii="Times New Roman" w:eastAsia="Times New Roman" w:hAnsi="Times New Roman" w:cs="Times New Roman"/>
          <w:b/>
          <w:bCs/>
          <w:color w:val="1F1F1F"/>
        </w:rPr>
        <w:t>manuf`</w:t>
      </w:r>
      <w:r>
        <w:rPr>
          <w:rFonts w:ascii="Times New Roman" w:eastAsia="Times New Roman" w:hAnsi="Times New Roman" w:cs="Times New Roman"/>
          <w:color w:val="1F1F1F"/>
        </w:rPr>
        <w:t>, `</w:t>
      </w:r>
      <w:r>
        <w:rPr>
          <w:rFonts w:ascii="Times New Roman" w:eastAsia="Times New Roman" w:hAnsi="Times New Roman" w:cs="Times New Roman"/>
          <w:b/>
          <w:bCs/>
          <w:color w:val="1F1F1F"/>
        </w:rPr>
        <w:t>pop`</w:t>
      </w:r>
      <w:r>
        <w:rPr>
          <w:rFonts w:ascii="Times New Roman" w:eastAsia="Times New Roman" w:hAnsi="Times New Roman" w:cs="Times New Roman"/>
          <w:color w:val="1F1F1F"/>
        </w:rPr>
        <w:t>, and `</w:t>
      </w:r>
      <w:r>
        <w:rPr>
          <w:rFonts w:ascii="Times New Roman" w:eastAsia="Times New Roman" w:hAnsi="Times New Roman" w:cs="Times New Roman"/>
          <w:b/>
          <w:bCs/>
          <w:color w:val="1F1F1F"/>
        </w:rPr>
        <w:t>SO2`</w:t>
      </w:r>
      <w:r>
        <w:rPr>
          <w:rFonts w:ascii="Times New Roman" w:eastAsia="Times New Roman" w:hAnsi="Times New Roman" w:cs="Times New Roman"/>
          <w:color w:val="1F1F1F"/>
        </w:rPr>
        <w:t xml:space="preserve"> with a value of 0.89, 0.81 and 0.81, respectively, showing that these three variables move together. This axis represents the primary source of variation in our dataset; it shows that there can be a significant difference between the large, dense industrial cities and the other, smaller, less industrial ones, since having a bigger population entails having more manufacturing industries. </w:t>
      </w:r>
    </w:p>
    <w:p w:rsidR="006253E9" w:rsidRDefault="006253E9" w:rsidP="006253E9">
      <w:pPr>
        <w:jc w:val="both"/>
        <w:rPr>
          <w:rFonts w:ascii="Times New Roman" w:eastAsia="Times New Roman" w:hAnsi="Times New Roman" w:cs="Times New Roman"/>
          <w:color w:val="1F1F1F"/>
        </w:rPr>
      </w:pP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 xml:space="preserve">PC2 </w:t>
      </w:r>
      <w:r>
        <w:rPr>
          <w:rFonts w:ascii="Times New Roman" w:eastAsia="Times New Roman" w:hAnsi="Times New Roman" w:cs="Times New Roman"/>
          <w:color w:val="1F1F1F"/>
        </w:rPr>
        <w:t xml:space="preserve">can be described as the </w:t>
      </w:r>
      <w:r>
        <w:rPr>
          <w:rFonts w:ascii="Times New Roman" w:eastAsia="Times New Roman" w:hAnsi="Times New Roman" w:cs="Times New Roman"/>
          <w:b/>
          <w:bCs/>
          <w:color w:val="1F1F1F"/>
        </w:rPr>
        <w:t xml:space="preserve">Precipitation Level. </w:t>
      </w:r>
      <w:r>
        <w:rPr>
          <w:rFonts w:ascii="Times New Roman" w:eastAsia="Times New Roman" w:hAnsi="Times New Roman" w:cs="Times New Roman"/>
          <w:color w:val="1F1F1F"/>
        </w:rPr>
        <w:t xml:space="preserve">As described in </w:t>
      </w:r>
      <w:r>
        <w:rPr>
          <w:rFonts w:ascii="Times New Roman" w:eastAsia="Times New Roman" w:hAnsi="Times New Roman" w:cs="Times New Roman"/>
          <w:b/>
          <w:bCs/>
          <w:color w:val="1F1F1F"/>
        </w:rPr>
        <w:t>Table 3</w:t>
      </w:r>
      <w:r>
        <w:rPr>
          <w:rFonts w:ascii="Times New Roman" w:eastAsia="Times New Roman" w:hAnsi="Times New Roman" w:cs="Times New Roman"/>
          <w:color w:val="1F1F1F"/>
        </w:rPr>
        <w:t>, this is a pure climate component. It is defined by high positive loadings, like `</w:t>
      </w:r>
      <w:r>
        <w:rPr>
          <w:rFonts w:ascii="Times New Roman" w:eastAsia="Times New Roman" w:hAnsi="Times New Roman" w:cs="Times New Roman"/>
          <w:b/>
          <w:bCs/>
          <w:color w:val="1F1F1F"/>
        </w:rPr>
        <w:t>days`</w:t>
      </w:r>
      <w:r>
        <w:rPr>
          <w:rFonts w:ascii="Times New Roman" w:eastAsia="Times New Roman" w:hAnsi="Times New Roman" w:cs="Times New Roman"/>
          <w:color w:val="1F1F1F"/>
        </w:rPr>
        <w:t xml:space="preserve"> and `</w:t>
      </w:r>
      <w:r>
        <w:rPr>
          <w:rFonts w:ascii="Times New Roman" w:eastAsia="Times New Roman" w:hAnsi="Times New Roman" w:cs="Times New Roman"/>
          <w:b/>
          <w:bCs/>
          <w:color w:val="1F1F1F"/>
        </w:rPr>
        <w:t>precip`</w:t>
      </w:r>
      <w:r>
        <w:rPr>
          <w:rFonts w:ascii="Times New Roman" w:eastAsia="Times New Roman" w:hAnsi="Times New Roman" w:cs="Times New Roman"/>
          <w:color w:val="1F1F1F"/>
        </w:rPr>
        <w:t xml:space="preserve"> with a value of 0.83 and 0.77, respectively. These axes help us to distinguish between humid cities with many days of precipitation from dry and arid ones. Another important aspect of this component is its independence from the temperature due to the loading value of -0.109, which makes it almost negligible for this component. </w:t>
      </w:r>
    </w:p>
    <w:p w:rsidR="006253E9" w:rsidRDefault="006253E9" w:rsidP="006253E9">
      <w:pPr>
        <w:jc w:val="both"/>
        <w:rPr>
          <w:rFonts w:ascii="Times New Roman" w:eastAsia="Times New Roman" w:hAnsi="Times New Roman" w:cs="Times New Roman"/>
          <w:color w:val="1F1F1F"/>
        </w:rPr>
      </w:pP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Our last </w:t>
      </w:r>
      <w:r>
        <w:rPr>
          <w:rFonts w:ascii="Times New Roman" w:eastAsia="Times New Roman" w:hAnsi="Times New Roman" w:cs="Times New Roman"/>
          <w:b/>
          <w:bCs/>
          <w:color w:val="1F1F1F"/>
        </w:rPr>
        <w:t>PC3</w:t>
      </w:r>
      <w:r>
        <w:rPr>
          <w:rFonts w:ascii="Times New Roman" w:eastAsia="Times New Roman" w:hAnsi="Times New Roman" w:cs="Times New Roman"/>
          <w:color w:val="1F1F1F"/>
        </w:rPr>
        <w:t xml:space="preserve"> can be described as </w:t>
      </w:r>
      <w:r>
        <w:rPr>
          <w:rFonts w:ascii="Times New Roman" w:eastAsia="Times New Roman" w:hAnsi="Times New Roman" w:cs="Times New Roman"/>
          <w:b/>
          <w:bCs/>
          <w:color w:val="1F1F1F"/>
        </w:rPr>
        <w:t>Temperature and Coastal Factor</w:t>
      </w:r>
      <w:r>
        <w:rPr>
          <w:rFonts w:ascii="Times New Roman" w:eastAsia="Times New Roman" w:hAnsi="Times New Roman" w:cs="Times New Roman"/>
          <w:color w:val="1F1F1F"/>
        </w:rPr>
        <w:t xml:space="preserve">. In contrast with the </w:t>
      </w:r>
      <w:r>
        <w:rPr>
          <w:rFonts w:ascii="Times New Roman" w:eastAsia="Times New Roman" w:hAnsi="Times New Roman" w:cs="Times New Roman"/>
          <w:b/>
          <w:bCs/>
          <w:color w:val="1F1F1F"/>
        </w:rPr>
        <w:t>PC2</w:t>
      </w:r>
      <w:r>
        <w:rPr>
          <w:rFonts w:ascii="Times New Roman" w:eastAsia="Times New Roman" w:hAnsi="Times New Roman" w:cs="Times New Roman"/>
          <w:color w:val="1F1F1F"/>
        </w:rPr>
        <w:t>, this component is primarily a temperature axis, with a dominant positive loading for `</w:t>
      </w:r>
      <w:r>
        <w:rPr>
          <w:rFonts w:ascii="Times New Roman" w:eastAsia="Times New Roman" w:hAnsi="Times New Roman" w:cs="Times New Roman"/>
          <w:b/>
          <w:bCs/>
          <w:color w:val="1F1F1F"/>
        </w:rPr>
        <w:t>temp`</w:t>
      </w:r>
      <w:r>
        <w:rPr>
          <w:rFonts w:ascii="Times New Roman" w:eastAsia="Times New Roman" w:hAnsi="Times New Roman" w:cs="Times New Roman"/>
          <w:color w:val="1F1F1F"/>
        </w:rPr>
        <w:t xml:space="preserve"> of 0.80. It also shows a moderate positive loading for `</w:t>
      </w:r>
      <w:r>
        <w:rPr>
          <w:rFonts w:ascii="Times New Roman" w:eastAsia="Times New Roman" w:hAnsi="Times New Roman" w:cs="Times New Roman"/>
          <w:b/>
          <w:bCs/>
          <w:color w:val="1F1F1F"/>
        </w:rPr>
        <w:t>precip`</w:t>
      </w:r>
      <w:r>
        <w:rPr>
          <w:rFonts w:ascii="Times New Roman" w:eastAsia="Times New Roman" w:hAnsi="Times New Roman" w:cs="Times New Roman"/>
          <w:color w:val="1F1F1F"/>
        </w:rPr>
        <w:t xml:space="preserve"> of 0.58, which suggests that this component captures a different set of climate profiles than PC2 alone, and likely can help us to distinguish between hot and humid cities, typical of southern or coastal regions, from colder and drier ones, more related to the interior of the country. </w:t>
      </w:r>
    </w:p>
    <w:p w:rsidR="006253E9" w:rsidRDefault="006253E9" w:rsidP="006253E9">
      <w:pPr>
        <w:jc w:val="both"/>
        <w:rPr>
          <w:rFonts w:ascii="Times New Roman" w:eastAsia="Times New Roman" w:hAnsi="Times New Roman" w:cs="Times New Roman"/>
          <w:color w:val="1F1F1F"/>
        </w:rPr>
      </w:pPr>
    </w:p>
    <w:p w:rsidR="006253E9" w:rsidRDefault="006253E9" w:rsidP="006253E9">
      <w:pPr>
        <w:jc w:val="both"/>
        <w:rPr>
          <w:rFonts w:ascii="Times New Roman" w:eastAsia="Times New Roman" w:hAnsi="Times New Roman" w:cs="Times New Roman"/>
          <w:b/>
          <w:bCs/>
          <w:color w:val="1F1F1F"/>
        </w:rPr>
      </w:pPr>
    </w:p>
    <w:p w:rsidR="006253E9" w:rsidRDefault="006253E9" w:rsidP="006253E9">
      <w:pPr>
        <w:jc w:val="both"/>
        <w:rPr>
          <w:rFonts w:ascii="Times New Roman" w:eastAsia="Times New Roman" w:hAnsi="Times New Roman" w:cs="Times New Roman"/>
          <w:b/>
          <w:bCs/>
          <w:color w:val="1F1F1F"/>
        </w:rPr>
      </w:pPr>
    </w:p>
    <w:p w:rsidR="006253E9" w:rsidRDefault="006253E9" w:rsidP="006253E9">
      <w:pPr>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Visualization PCA Biplot of US cities</w:t>
      </w:r>
    </w:p>
    <w:p w:rsidR="006253E9" w:rsidRDefault="006253E9" w:rsidP="006253E9">
      <w:pPr>
        <w:jc w:val="both"/>
        <w:rPr>
          <w:rFonts w:ascii="Times New Roman" w:eastAsia="Times New Roman" w:hAnsi="Times New Roman" w:cs="Times New Roman"/>
          <w:b/>
          <w:bCs/>
          <w:color w:val="1F1F1F"/>
        </w:rPr>
      </w:pPr>
    </w:p>
    <w:p w:rsidR="006253E9" w:rsidRDefault="006253E9" w:rsidP="006253E9">
      <w:pPr>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PC1: Industrialization/Urbanization</w:t>
      </w:r>
    </w:p>
    <w:p w:rsidR="006253E9" w:rsidRDefault="006253E9" w:rsidP="006253E9">
      <w:pPr>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PC2: Climate Gradient.</w:t>
      </w:r>
    </w:p>
    <w:p w:rsidR="006253E9" w:rsidRDefault="006253E9" w:rsidP="006253E9">
      <w:pPr>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PC3: Temperature.</w:t>
      </w:r>
    </w:p>
    <w:p w:rsidR="006253E9" w:rsidRDefault="006253E9" w:rsidP="006253E9">
      <w:pPr>
        <w:jc w:val="both"/>
        <w:rPr>
          <w:rFonts w:ascii="Times New Roman" w:eastAsia="Times New Roman" w:hAnsi="Times New Roman" w:cs="Times New Roman"/>
          <w:b/>
          <w:bCs/>
          <w:color w:val="1F1F1F"/>
        </w:rPr>
      </w:pPr>
      <w:r>
        <w:rPr>
          <w:rFonts w:ascii="Times New Roman" w:eastAsia="Times New Roman" w:hAnsi="Times New Roman" w:cs="Times New Roman"/>
          <w:b/>
          <w:bCs/>
          <w:noProof/>
          <w:color w:val="1F1F1F"/>
          <w:lang w:val="pt-PT"/>
        </w:rPr>
        <w:drawing>
          <wp:anchor distT="0" distB="0" distL="114300" distR="114300" simplePos="0" relativeHeight="251661312" behindDoc="1" locked="0" layoutInCell="1" allowOverlap="1" wp14:anchorId="37F4E469" wp14:editId="48EB5501">
            <wp:simplePos x="0" y="0"/>
            <wp:positionH relativeFrom="column">
              <wp:posOffset>3220720</wp:posOffset>
            </wp:positionH>
            <wp:positionV relativeFrom="paragraph">
              <wp:posOffset>107950</wp:posOffset>
            </wp:positionV>
            <wp:extent cx="2971165" cy="1967230"/>
            <wp:effectExtent l="0" t="0" r="635" b="0"/>
            <wp:wrapTight wrapText="bothSides">
              <wp:wrapPolygon edited="0">
                <wp:start x="0" y="0"/>
                <wp:lineTo x="0" y="21335"/>
                <wp:lineTo x="21466" y="21335"/>
                <wp:lineTo x="21466" y="0"/>
                <wp:lineTo x="0" y="0"/>
              </wp:wrapPolygon>
            </wp:wrapTight>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cstate="print">
                      <a:extLst>
                        <a:ext uri="{28A0092B-C50C-407E-A947-70E740481C1C}">
                          <a14:useLocalDpi xmlns:a14="http://schemas.microsoft.com/office/drawing/2010/main" val="0"/>
                        </a:ext>
                      </a:extLst>
                    </a:blip>
                    <a:srcRect t="12808"/>
                    <a:stretch>
                      <a:fillRect/>
                    </a:stretch>
                  </pic:blipFill>
                  <pic:spPr>
                    <a:xfrm>
                      <a:off x="0" y="0"/>
                      <a:ext cx="2971165" cy="1967230"/>
                    </a:xfrm>
                    <a:prstGeom prst="rect">
                      <a:avLst/>
                    </a:prstGeom>
                    <a:ln/>
                  </pic:spPr>
                </pic:pic>
              </a:graphicData>
            </a:graphic>
            <wp14:sizeRelH relativeFrom="page">
              <wp14:pctWidth>0</wp14:pctWidth>
            </wp14:sizeRelH>
            <wp14:sizeRelV relativeFrom="page">
              <wp14:pctHeight>0</wp14:pctHeight>
            </wp14:sizeRelV>
          </wp:anchor>
        </w:drawing>
      </w:r>
    </w:p>
    <w:p w:rsidR="006253E9" w:rsidRDefault="006253E9" w:rsidP="006253E9">
      <w:pPr>
        <w:jc w:val="both"/>
        <w:rPr>
          <w:rFonts w:ascii="Times New Roman" w:eastAsia="Times New Roman" w:hAnsi="Times New Roman" w:cs="Times New Roman"/>
          <w:b/>
          <w:bCs/>
          <w:color w:val="1F1F1F"/>
        </w:rPr>
      </w:pPr>
      <w:r>
        <w:rPr>
          <w:rFonts w:ascii="Times New Roman" w:eastAsia="Times New Roman" w:hAnsi="Times New Roman" w:cs="Times New Roman"/>
          <w:b/>
          <w:bCs/>
          <w:noProof/>
          <w:color w:val="1F1F1F"/>
          <w:lang w:val="pt-PT"/>
        </w:rPr>
        <w:drawing>
          <wp:inline distT="114300" distB="114300" distL="114300" distR="114300" wp14:anchorId="0728DE6F" wp14:editId="45E9FE59">
            <wp:extent cx="3089564" cy="1849581"/>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t="12358"/>
                    <a:stretch>
                      <a:fillRect/>
                    </a:stretch>
                  </pic:blipFill>
                  <pic:spPr>
                    <a:xfrm>
                      <a:off x="0" y="0"/>
                      <a:ext cx="3107038" cy="1860042"/>
                    </a:xfrm>
                    <a:prstGeom prst="rect">
                      <a:avLst/>
                    </a:prstGeom>
                    <a:ln/>
                  </pic:spPr>
                </pic:pic>
              </a:graphicData>
            </a:graphic>
          </wp:inline>
        </w:drawing>
      </w:r>
    </w:p>
    <w:p w:rsidR="006253E9" w:rsidRDefault="006253E9" w:rsidP="006253E9">
      <w:pPr>
        <w:tabs>
          <w:tab w:val="left" w:pos="720"/>
          <w:tab w:val="left" w:pos="1440"/>
          <w:tab w:val="left" w:pos="2160"/>
          <w:tab w:val="left" w:pos="2880"/>
          <w:tab w:val="left" w:pos="3360"/>
        </w:tabs>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ab/>
      </w:r>
      <w:r>
        <w:rPr>
          <w:rFonts w:ascii="Times New Roman" w:eastAsia="Times New Roman" w:hAnsi="Times New Roman" w:cs="Times New Roman"/>
          <w:b/>
          <w:bCs/>
          <w:color w:val="1F1F1F"/>
        </w:rPr>
        <w:tab/>
      </w:r>
      <w:r>
        <w:rPr>
          <w:rFonts w:ascii="Times New Roman" w:eastAsia="Times New Roman" w:hAnsi="Times New Roman" w:cs="Times New Roman"/>
          <w:b/>
          <w:bCs/>
          <w:color w:val="1F1F1F"/>
        </w:rPr>
        <w:tab/>
        <w:t xml:space="preserve">       (a)</w:t>
      </w:r>
      <w:r>
        <w:rPr>
          <w:rFonts w:ascii="Times New Roman" w:eastAsia="Times New Roman" w:hAnsi="Times New Roman" w:cs="Times New Roman"/>
          <w:b/>
          <w:bCs/>
          <w:color w:val="1F1F1F"/>
        </w:rPr>
        <w:tab/>
      </w:r>
      <w:r>
        <w:rPr>
          <w:rFonts w:ascii="Times New Roman" w:eastAsia="Times New Roman" w:hAnsi="Times New Roman" w:cs="Times New Roman"/>
          <w:b/>
          <w:bCs/>
          <w:color w:val="1F1F1F"/>
        </w:rPr>
        <w:tab/>
      </w:r>
      <w:r>
        <w:rPr>
          <w:rFonts w:ascii="Times New Roman" w:eastAsia="Times New Roman" w:hAnsi="Times New Roman" w:cs="Times New Roman"/>
          <w:b/>
          <w:bCs/>
          <w:color w:val="1F1F1F"/>
        </w:rPr>
        <w:tab/>
      </w:r>
      <w:r>
        <w:rPr>
          <w:rFonts w:ascii="Times New Roman" w:eastAsia="Times New Roman" w:hAnsi="Times New Roman" w:cs="Times New Roman"/>
          <w:b/>
          <w:bCs/>
          <w:color w:val="1F1F1F"/>
        </w:rPr>
        <w:tab/>
      </w:r>
      <w:r>
        <w:rPr>
          <w:rFonts w:ascii="Times New Roman" w:eastAsia="Times New Roman" w:hAnsi="Times New Roman" w:cs="Times New Roman"/>
          <w:b/>
          <w:bCs/>
          <w:color w:val="1F1F1F"/>
        </w:rPr>
        <w:tab/>
      </w:r>
      <w:r>
        <w:rPr>
          <w:rFonts w:ascii="Times New Roman" w:eastAsia="Times New Roman" w:hAnsi="Times New Roman" w:cs="Times New Roman"/>
          <w:b/>
          <w:bCs/>
          <w:color w:val="1F1F1F"/>
        </w:rPr>
        <w:tab/>
      </w:r>
      <w:r>
        <w:rPr>
          <w:rFonts w:ascii="Times New Roman" w:eastAsia="Times New Roman" w:hAnsi="Times New Roman" w:cs="Times New Roman"/>
          <w:b/>
          <w:bCs/>
          <w:color w:val="1F1F1F"/>
        </w:rPr>
        <w:tab/>
      </w:r>
      <w:r>
        <w:rPr>
          <w:rFonts w:ascii="Times New Roman" w:eastAsia="Times New Roman" w:hAnsi="Times New Roman" w:cs="Times New Roman"/>
          <w:b/>
          <w:bCs/>
          <w:color w:val="1F1F1F"/>
        </w:rPr>
        <w:tab/>
        <w:t xml:space="preserve">      (b)</w:t>
      </w:r>
    </w:p>
    <w:p w:rsidR="006253E9" w:rsidRDefault="006253E9" w:rsidP="006253E9">
      <w:pPr>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ab/>
      </w:r>
      <w:r>
        <w:rPr>
          <w:rFonts w:ascii="Times New Roman" w:eastAsia="Times New Roman" w:hAnsi="Times New Roman" w:cs="Times New Roman"/>
          <w:b/>
          <w:bCs/>
          <w:color w:val="1F1F1F"/>
        </w:rPr>
        <w:tab/>
      </w:r>
      <w:r>
        <w:rPr>
          <w:rFonts w:ascii="Times New Roman" w:eastAsia="Times New Roman" w:hAnsi="Times New Roman" w:cs="Times New Roman"/>
          <w:b/>
          <w:bCs/>
          <w:color w:val="1F1F1F"/>
        </w:rPr>
        <w:tab/>
      </w:r>
      <w:r>
        <w:rPr>
          <w:rFonts w:ascii="Times New Roman" w:eastAsia="Times New Roman" w:hAnsi="Times New Roman" w:cs="Times New Roman"/>
          <w:b/>
          <w:bCs/>
          <w:color w:val="1F1F1F"/>
        </w:rPr>
        <w:tab/>
        <w:t xml:space="preserve"> </w:t>
      </w:r>
    </w:p>
    <w:p w:rsidR="006253E9" w:rsidRDefault="006253E9" w:rsidP="006253E9">
      <w:pPr>
        <w:jc w:val="both"/>
        <w:rPr>
          <w:rFonts w:ascii="Times New Roman" w:eastAsia="Times New Roman" w:hAnsi="Times New Roman" w:cs="Times New Roman"/>
          <w:b/>
          <w:bCs/>
          <w:color w:val="1F1F1F"/>
        </w:rPr>
      </w:pPr>
      <w:r>
        <w:rPr>
          <w:rFonts w:ascii="Times New Roman" w:eastAsia="Times New Roman" w:hAnsi="Times New Roman" w:cs="Times New Roman"/>
          <w:b/>
          <w:bCs/>
          <w:noProof/>
          <w:color w:val="1F1F1F"/>
          <w:lang w:val="pt-PT"/>
        </w:rPr>
        <w:drawing>
          <wp:inline distT="114300" distB="114300" distL="114300" distR="114300" wp14:anchorId="3CCF74BF" wp14:editId="7DBEAA1C">
            <wp:extent cx="3089275" cy="2126673"/>
            <wp:effectExtent l="0" t="0" r="0" b="6985"/>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t="12160"/>
                    <a:stretch>
                      <a:fillRect/>
                    </a:stretch>
                  </pic:blipFill>
                  <pic:spPr>
                    <a:xfrm>
                      <a:off x="0" y="0"/>
                      <a:ext cx="3104900" cy="2137429"/>
                    </a:xfrm>
                    <a:prstGeom prst="rect">
                      <a:avLst/>
                    </a:prstGeom>
                    <a:ln/>
                  </pic:spPr>
                </pic:pic>
              </a:graphicData>
            </a:graphic>
          </wp:inline>
        </w:drawing>
      </w:r>
    </w:p>
    <w:p w:rsidR="006253E9" w:rsidRDefault="006253E9" w:rsidP="006253E9">
      <w:pPr>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 </w:t>
      </w:r>
      <w:r>
        <w:rPr>
          <w:rFonts w:ascii="Times New Roman" w:eastAsia="Times New Roman" w:hAnsi="Times New Roman" w:cs="Times New Roman"/>
          <w:b/>
          <w:bCs/>
          <w:color w:val="1F1F1F"/>
        </w:rPr>
        <w:tab/>
      </w:r>
      <w:r>
        <w:rPr>
          <w:rFonts w:ascii="Times New Roman" w:eastAsia="Times New Roman" w:hAnsi="Times New Roman" w:cs="Times New Roman"/>
          <w:b/>
          <w:bCs/>
          <w:color w:val="1F1F1F"/>
        </w:rPr>
        <w:tab/>
      </w:r>
      <w:r>
        <w:rPr>
          <w:rFonts w:ascii="Times New Roman" w:eastAsia="Times New Roman" w:hAnsi="Times New Roman" w:cs="Times New Roman"/>
          <w:b/>
          <w:bCs/>
          <w:color w:val="1F1F1F"/>
        </w:rPr>
        <w:tab/>
        <w:t xml:space="preserve">         (c)</w:t>
      </w:r>
    </w:p>
    <w:p w:rsidR="006253E9" w:rsidRDefault="006253E9" w:rsidP="006253E9">
      <w:pPr>
        <w:jc w:val="both"/>
        <w:rPr>
          <w:rFonts w:ascii="Times New Roman" w:eastAsia="Times New Roman" w:hAnsi="Times New Roman" w:cs="Times New Roman"/>
          <w:b/>
          <w:bCs/>
          <w:color w:val="1F1F1F"/>
        </w:rPr>
      </w:pPr>
    </w:p>
    <w:p w:rsidR="006253E9" w:rsidRPr="00D33C30" w:rsidRDefault="006253E9" w:rsidP="006253E9">
      <w:pPr>
        <w:jc w:val="both"/>
        <w:rPr>
          <w:rFonts w:ascii="Times New Roman" w:eastAsia="Times New Roman" w:hAnsi="Times New Roman" w:cs="Times New Roman"/>
          <w:i/>
          <w:color w:val="2F5496" w:themeColor="accent5" w:themeShade="BF"/>
          <w:sz w:val="20"/>
        </w:rPr>
      </w:pPr>
      <w:r w:rsidRPr="00D33C30">
        <w:rPr>
          <w:rFonts w:ascii="Times New Roman" w:eastAsia="Times New Roman" w:hAnsi="Times New Roman" w:cs="Times New Roman"/>
          <w:b/>
          <w:bCs/>
          <w:i/>
          <w:color w:val="2F5496" w:themeColor="accent5" w:themeShade="BF"/>
          <w:sz w:val="20"/>
        </w:rPr>
        <w:t xml:space="preserve">Figure 4 - </w:t>
      </w:r>
      <w:r w:rsidRPr="00D33C30">
        <w:rPr>
          <w:rFonts w:ascii="Times New Roman" w:eastAsia="Times New Roman" w:hAnsi="Times New Roman" w:cs="Times New Roman"/>
          <w:i/>
          <w:color w:val="2F5496" w:themeColor="accent5" w:themeShade="BF"/>
          <w:sz w:val="20"/>
        </w:rPr>
        <w:t xml:space="preserve">shows three biplots (a) </w:t>
      </w:r>
      <w:r w:rsidRPr="00D33C30">
        <w:rPr>
          <w:rFonts w:ascii="Times New Roman" w:eastAsia="Times New Roman" w:hAnsi="Times New Roman" w:cs="Times New Roman"/>
          <w:b/>
          <w:bCs/>
          <w:i/>
          <w:color w:val="2F5496" w:themeColor="accent5" w:themeShade="BF"/>
          <w:sz w:val="20"/>
        </w:rPr>
        <w:t>PC1 vs PC2</w:t>
      </w:r>
      <w:r w:rsidRPr="00D33C30">
        <w:rPr>
          <w:rFonts w:ascii="Times New Roman" w:eastAsia="Times New Roman" w:hAnsi="Times New Roman" w:cs="Times New Roman"/>
          <w:i/>
          <w:color w:val="2F5496" w:themeColor="accent5" w:themeShade="BF"/>
          <w:sz w:val="20"/>
        </w:rPr>
        <w:t xml:space="preserve"> , (b) </w:t>
      </w:r>
      <w:r w:rsidRPr="00D33C30">
        <w:rPr>
          <w:rFonts w:ascii="Times New Roman" w:eastAsia="Times New Roman" w:hAnsi="Times New Roman" w:cs="Times New Roman"/>
          <w:b/>
          <w:bCs/>
          <w:i/>
          <w:color w:val="2F5496" w:themeColor="accent5" w:themeShade="BF"/>
          <w:sz w:val="20"/>
        </w:rPr>
        <w:t>PC2</w:t>
      </w:r>
      <w:r w:rsidRPr="00D33C30">
        <w:rPr>
          <w:rFonts w:ascii="Times New Roman" w:eastAsia="Times New Roman" w:hAnsi="Times New Roman" w:cs="Times New Roman"/>
          <w:i/>
          <w:color w:val="2F5496" w:themeColor="accent5" w:themeShade="BF"/>
          <w:sz w:val="20"/>
        </w:rPr>
        <w:t xml:space="preserve"> vs </w:t>
      </w:r>
      <w:r w:rsidRPr="00D33C30">
        <w:rPr>
          <w:rFonts w:ascii="Times New Roman" w:eastAsia="Times New Roman" w:hAnsi="Times New Roman" w:cs="Times New Roman"/>
          <w:b/>
          <w:bCs/>
          <w:i/>
          <w:color w:val="2F5496" w:themeColor="accent5" w:themeShade="BF"/>
          <w:sz w:val="20"/>
        </w:rPr>
        <w:t>PC3</w:t>
      </w:r>
      <w:r w:rsidRPr="00D33C30">
        <w:rPr>
          <w:rFonts w:ascii="Times New Roman" w:eastAsia="Times New Roman" w:hAnsi="Times New Roman" w:cs="Times New Roman"/>
          <w:i/>
          <w:color w:val="2F5496" w:themeColor="accent5" w:themeShade="BF"/>
          <w:sz w:val="20"/>
        </w:rPr>
        <w:t xml:space="preserve"> and (c) </w:t>
      </w:r>
      <w:r w:rsidRPr="00D33C30">
        <w:rPr>
          <w:rFonts w:ascii="Times New Roman" w:eastAsia="Times New Roman" w:hAnsi="Times New Roman" w:cs="Times New Roman"/>
          <w:b/>
          <w:bCs/>
          <w:i/>
          <w:color w:val="2F5496" w:themeColor="accent5" w:themeShade="BF"/>
          <w:sz w:val="20"/>
        </w:rPr>
        <w:t>PC1</w:t>
      </w:r>
      <w:r w:rsidRPr="00D33C30">
        <w:rPr>
          <w:rFonts w:ascii="Times New Roman" w:eastAsia="Times New Roman" w:hAnsi="Times New Roman" w:cs="Times New Roman"/>
          <w:i/>
          <w:color w:val="2F5496" w:themeColor="accent5" w:themeShade="BF"/>
          <w:sz w:val="20"/>
        </w:rPr>
        <w:t xml:space="preserve"> vs </w:t>
      </w:r>
      <w:r w:rsidRPr="00D33C30">
        <w:rPr>
          <w:rFonts w:ascii="Times New Roman" w:eastAsia="Times New Roman" w:hAnsi="Times New Roman" w:cs="Times New Roman"/>
          <w:b/>
          <w:bCs/>
          <w:i/>
          <w:color w:val="2F5496" w:themeColor="accent5" w:themeShade="BF"/>
          <w:sz w:val="20"/>
        </w:rPr>
        <w:t>PC3</w:t>
      </w:r>
      <w:r w:rsidRPr="00D33C30">
        <w:rPr>
          <w:rFonts w:ascii="Times New Roman" w:eastAsia="Times New Roman" w:hAnsi="Times New Roman" w:cs="Times New Roman"/>
          <w:i/>
          <w:color w:val="2F5496" w:themeColor="accent5" w:themeShade="BF"/>
          <w:sz w:val="20"/>
        </w:rPr>
        <w:t xml:space="preserve"> with variable loadings. Variable vectors originate at the origin; their direction indicates correlation with the components, and their length indicates the strength of the contribution. In panel </w:t>
      </w:r>
      <w:r w:rsidRPr="00D33C30">
        <w:rPr>
          <w:rFonts w:ascii="Times New Roman" w:eastAsia="Times New Roman" w:hAnsi="Times New Roman" w:cs="Times New Roman"/>
          <w:b/>
          <w:bCs/>
          <w:i/>
          <w:color w:val="2F5496" w:themeColor="accent5" w:themeShade="BF"/>
          <w:sz w:val="20"/>
        </w:rPr>
        <w:t>(a)</w:t>
      </w:r>
      <w:r w:rsidRPr="00D33C30">
        <w:rPr>
          <w:rFonts w:ascii="Times New Roman" w:eastAsia="Times New Roman" w:hAnsi="Times New Roman" w:cs="Times New Roman"/>
          <w:i/>
          <w:color w:val="2F5496" w:themeColor="accent5" w:themeShade="BF"/>
          <w:sz w:val="20"/>
        </w:rPr>
        <w:t xml:space="preserve"> the small angle between `</w:t>
      </w:r>
      <w:r w:rsidRPr="00D33C30">
        <w:rPr>
          <w:rFonts w:ascii="Times New Roman" w:eastAsia="Times New Roman" w:hAnsi="Times New Roman" w:cs="Times New Roman"/>
          <w:b/>
          <w:bCs/>
          <w:i/>
          <w:color w:val="2F5496" w:themeColor="accent5" w:themeShade="BF"/>
          <w:sz w:val="20"/>
        </w:rPr>
        <w:t>manuf`</w:t>
      </w:r>
      <w:r w:rsidRPr="00D33C30">
        <w:rPr>
          <w:rFonts w:ascii="Times New Roman" w:eastAsia="Times New Roman" w:hAnsi="Times New Roman" w:cs="Times New Roman"/>
          <w:i/>
          <w:color w:val="2F5496" w:themeColor="accent5" w:themeShade="BF"/>
          <w:sz w:val="20"/>
        </w:rPr>
        <w:t xml:space="preserve"> and `</w:t>
      </w:r>
      <w:r w:rsidRPr="00D33C30">
        <w:rPr>
          <w:rFonts w:ascii="Times New Roman" w:eastAsia="Times New Roman" w:hAnsi="Times New Roman" w:cs="Times New Roman"/>
          <w:b/>
          <w:bCs/>
          <w:i/>
          <w:color w:val="2F5496" w:themeColor="accent5" w:themeShade="BF"/>
          <w:sz w:val="20"/>
        </w:rPr>
        <w:t>pop`</w:t>
      </w:r>
      <w:r w:rsidRPr="00D33C30">
        <w:rPr>
          <w:rFonts w:ascii="Times New Roman" w:eastAsia="Times New Roman" w:hAnsi="Times New Roman" w:cs="Times New Roman"/>
          <w:i/>
          <w:color w:val="2F5496" w:themeColor="accent5" w:themeShade="BF"/>
          <w:sz w:val="20"/>
        </w:rPr>
        <w:t xml:space="preserve"> confirms their strong positive correlation and their dominant contribution to PC1. Graphic </w:t>
      </w:r>
      <w:r w:rsidRPr="00D33C30">
        <w:rPr>
          <w:rFonts w:ascii="Times New Roman" w:eastAsia="Times New Roman" w:hAnsi="Times New Roman" w:cs="Times New Roman"/>
          <w:b/>
          <w:bCs/>
          <w:i/>
          <w:color w:val="2F5496" w:themeColor="accent5" w:themeShade="BF"/>
          <w:sz w:val="20"/>
        </w:rPr>
        <w:t>(b)</w:t>
      </w:r>
      <w:r w:rsidRPr="00D33C30">
        <w:rPr>
          <w:rFonts w:ascii="Times New Roman" w:eastAsia="Times New Roman" w:hAnsi="Times New Roman" w:cs="Times New Roman"/>
          <w:i/>
          <w:color w:val="2F5496" w:themeColor="accent5" w:themeShade="BF"/>
          <w:sz w:val="20"/>
        </w:rPr>
        <w:t xml:space="preserve"> and </w:t>
      </w:r>
      <w:r w:rsidRPr="00D33C30">
        <w:rPr>
          <w:rFonts w:ascii="Times New Roman" w:eastAsia="Times New Roman" w:hAnsi="Times New Roman" w:cs="Times New Roman"/>
          <w:b/>
          <w:bCs/>
          <w:i/>
          <w:color w:val="2F5496" w:themeColor="accent5" w:themeShade="BF"/>
          <w:sz w:val="20"/>
        </w:rPr>
        <w:t>(c)</w:t>
      </w:r>
      <w:r w:rsidRPr="00D33C30">
        <w:rPr>
          <w:rFonts w:ascii="Times New Roman" w:eastAsia="Times New Roman" w:hAnsi="Times New Roman" w:cs="Times New Roman"/>
          <w:i/>
          <w:color w:val="2F5496" w:themeColor="accent5" w:themeShade="BF"/>
          <w:sz w:val="20"/>
        </w:rPr>
        <w:t xml:space="preserve"> reveal additional structure: PC3 captures variance not visible in PC1–PC2 and clarifies relationships such as the (near) negative alignment of temp and wind</w:t>
      </w:r>
    </w:p>
    <w:p w:rsidR="006253E9" w:rsidRDefault="006253E9" w:rsidP="006253E9">
      <w:pPr>
        <w:jc w:val="both"/>
        <w:rPr>
          <w:rFonts w:ascii="Times New Roman" w:eastAsia="Times New Roman" w:hAnsi="Times New Roman" w:cs="Times New Roman"/>
          <w:color w:val="1F1F1F"/>
        </w:rPr>
      </w:pPr>
    </w:p>
    <w:p w:rsidR="006253E9" w:rsidRDefault="006253E9" w:rsidP="006253E9">
      <w:pPr>
        <w:jc w:val="both"/>
        <w:rPr>
          <w:rFonts w:ascii="Times New Roman" w:eastAsia="Times New Roman" w:hAnsi="Times New Roman" w:cs="Times New Roman"/>
          <w:b/>
          <w:bCs/>
          <w:i/>
          <w:iCs/>
          <w:color w:val="1F1F1F"/>
        </w:rPr>
      </w:pPr>
      <w:r>
        <w:rPr>
          <w:rFonts w:ascii="Times New Roman" w:eastAsia="Times New Roman" w:hAnsi="Times New Roman" w:cs="Times New Roman"/>
          <w:b/>
          <w:bCs/>
          <w:i/>
          <w:iCs/>
          <w:color w:val="1F1F1F"/>
        </w:rPr>
        <w:t>Interpreting the figures further:</w:t>
      </w: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b/>
          <w:bCs/>
          <w:i/>
          <w:iCs/>
          <w:color w:val="1F1F1F"/>
        </w:rPr>
        <w:t>Figure 4</w:t>
      </w:r>
      <w:r>
        <w:rPr>
          <w:rFonts w:ascii="Times New Roman" w:eastAsia="Times New Roman" w:hAnsi="Times New Roman" w:cs="Times New Roman"/>
          <w:i/>
          <w:iCs/>
          <w:color w:val="1F1F1F"/>
        </w:rPr>
        <w:t xml:space="preserve"> (</w:t>
      </w:r>
      <w:r>
        <w:rPr>
          <w:rFonts w:ascii="Times New Roman" w:eastAsia="Times New Roman" w:hAnsi="Times New Roman" w:cs="Times New Roman"/>
          <w:b/>
          <w:bCs/>
          <w:i/>
          <w:iCs/>
          <w:color w:val="1F1F1F"/>
        </w:rPr>
        <w:t>a)</w:t>
      </w:r>
      <w:r>
        <w:rPr>
          <w:rFonts w:ascii="Times New Roman" w:eastAsia="Times New Roman" w:hAnsi="Times New Roman" w:cs="Times New Roman"/>
          <w:i/>
          <w:iCs/>
          <w:color w:val="1F1F1F"/>
        </w:rPr>
        <w:t xml:space="preserve"> </w:t>
      </w:r>
      <w:r>
        <w:rPr>
          <w:rFonts w:ascii="Times New Roman" w:eastAsia="Times New Roman" w:hAnsi="Times New Roman" w:cs="Times New Roman"/>
          <w:color w:val="1F1F1F"/>
        </w:rPr>
        <w:t xml:space="preserve">PC1 vs PC2, shows some outliers; there are some cities like Chicago, that in the x-axis have a value of 7.5 and that positions it as an outlier. In the context of our PC1, identified as </w:t>
      </w:r>
      <w:r>
        <w:rPr>
          <w:rFonts w:ascii="Times New Roman" w:eastAsia="Times New Roman" w:hAnsi="Times New Roman" w:cs="Times New Roman"/>
          <w:i/>
          <w:iCs/>
          <w:color w:val="1F1F1F"/>
        </w:rPr>
        <w:t xml:space="preserve">Industrial and </w:t>
      </w:r>
      <w:r w:rsidR="000819E1">
        <w:rPr>
          <w:rFonts w:ascii="Times New Roman" w:eastAsia="Times New Roman" w:hAnsi="Times New Roman" w:cs="Times New Roman"/>
          <w:i/>
          <w:iCs/>
          <w:color w:val="1F1F1F"/>
        </w:rPr>
        <w:t>Urbanization</w:t>
      </w:r>
      <w:r>
        <w:rPr>
          <w:rFonts w:ascii="Times New Roman" w:eastAsia="Times New Roman" w:hAnsi="Times New Roman" w:cs="Times New Roman"/>
          <w:color w:val="1F1F1F"/>
        </w:rPr>
        <w:t xml:space="preserve">, Chicago was a big metropolitan area with an important industrial </w:t>
      </w:r>
      <w:r w:rsidR="000819E1">
        <w:rPr>
          <w:rFonts w:ascii="Times New Roman" w:eastAsia="Times New Roman" w:hAnsi="Times New Roman" w:cs="Times New Roman"/>
          <w:color w:val="1F1F1F"/>
        </w:rPr>
        <w:t>center</w:t>
      </w:r>
      <w:r>
        <w:rPr>
          <w:rFonts w:ascii="Times New Roman" w:eastAsia="Times New Roman" w:hAnsi="Times New Roman" w:cs="Times New Roman"/>
          <w:color w:val="1F1F1F"/>
        </w:rPr>
        <w:t xml:space="preserve"> in 1970. Followed by Philadelphia as the second most important and industrial city, </w:t>
      </w:r>
      <w:r w:rsidR="006A730A">
        <w:rPr>
          <w:rFonts w:ascii="Times New Roman" w:eastAsia="Times New Roman" w:hAnsi="Times New Roman" w:cs="Times New Roman"/>
          <w:color w:val="1F1F1F"/>
        </w:rPr>
        <w:t xml:space="preserve">as </w:t>
      </w:r>
      <w:r>
        <w:rPr>
          <w:rFonts w:ascii="Times New Roman" w:eastAsia="Times New Roman" w:hAnsi="Times New Roman" w:cs="Times New Roman"/>
          <w:color w:val="1F1F1F"/>
        </w:rPr>
        <w:t xml:space="preserve">explained by the PC1. On the other hand, cities like Albuquerque, Phoenix, and San Francisco show a negative score regarding the PC1 and </w:t>
      </w:r>
      <w:r>
        <w:rPr>
          <w:rFonts w:ascii="Times New Roman" w:eastAsia="Times New Roman" w:hAnsi="Times New Roman" w:cs="Times New Roman"/>
          <w:color w:val="1F1F1F"/>
        </w:rPr>
        <w:lastRenderedPageBreak/>
        <w:t>PC2, which means a low value in `</w:t>
      </w:r>
      <w:r>
        <w:rPr>
          <w:rFonts w:ascii="Times New Roman" w:eastAsia="Times New Roman" w:hAnsi="Times New Roman" w:cs="Times New Roman"/>
          <w:b/>
          <w:bCs/>
          <w:color w:val="1F1F1F"/>
        </w:rPr>
        <w:t>pop`</w:t>
      </w:r>
      <w:r>
        <w:rPr>
          <w:rFonts w:ascii="Times New Roman" w:eastAsia="Times New Roman" w:hAnsi="Times New Roman" w:cs="Times New Roman"/>
          <w:color w:val="1F1F1F"/>
        </w:rPr>
        <w:t>, `</w:t>
      </w:r>
      <w:r>
        <w:rPr>
          <w:rFonts w:ascii="Times New Roman" w:eastAsia="Times New Roman" w:hAnsi="Times New Roman" w:cs="Times New Roman"/>
          <w:b/>
          <w:bCs/>
          <w:color w:val="1F1F1F"/>
        </w:rPr>
        <w:t>manuf`</w:t>
      </w:r>
      <w:r>
        <w:rPr>
          <w:rFonts w:ascii="Times New Roman" w:eastAsia="Times New Roman" w:hAnsi="Times New Roman" w:cs="Times New Roman"/>
          <w:color w:val="1F1F1F"/>
        </w:rPr>
        <w:t xml:space="preserve"> and `</w:t>
      </w:r>
      <w:r>
        <w:rPr>
          <w:rFonts w:ascii="Times New Roman" w:eastAsia="Times New Roman" w:hAnsi="Times New Roman" w:cs="Times New Roman"/>
          <w:b/>
          <w:bCs/>
          <w:color w:val="1F1F1F"/>
        </w:rPr>
        <w:t>precip`</w:t>
      </w:r>
      <w:r>
        <w:rPr>
          <w:rFonts w:ascii="Times New Roman" w:eastAsia="Times New Roman" w:hAnsi="Times New Roman" w:cs="Times New Roman"/>
          <w:color w:val="1F1F1F"/>
        </w:rPr>
        <w:t xml:space="preserve"> and days respectively. This negative correlation means that in the 1970s</w:t>
      </w:r>
      <w:r w:rsidR="006A730A">
        <w:rPr>
          <w:rFonts w:ascii="Times New Roman" w:eastAsia="Times New Roman" w:hAnsi="Times New Roman" w:cs="Times New Roman"/>
          <w:color w:val="1F1F1F"/>
        </w:rPr>
        <w:t>,</w:t>
      </w:r>
      <w:r>
        <w:rPr>
          <w:rFonts w:ascii="Times New Roman" w:eastAsia="Times New Roman" w:hAnsi="Times New Roman" w:cs="Times New Roman"/>
          <w:color w:val="1F1F1F"/>
        </w:rPr>
        <w:t xml:space="preserve"> these cities were less populated and smaller cities, with fewer industrial complexes and environmental impact.</w:t>
      </w:r>
    </w:p>
    <w:p w:rsidR="006253E9" w:rsidRDefault="006253E9" w:rsidP="006253E9">
      <w:pPr>
        <w:jc w:val="both"/>
        <w:rPr>
          <w:rFonts w:ascii="Times New Roman" w:eastAsia="Times New Roman" w:hAnsi="Times New Roman" w:cs="Times New Roman"/>
          <w:color w:val="1F1F1F"/>
        </w:rPr>
      </w:pP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color w:val="1F1F1F"/>
        </w:rPr>
        <w:t>Other important cities in this case for the PC2 were Miami, Charleston, Norfolk and Buffalo. Their score regarding the PC1 was negative, implying that these cities were less populated and with a low industrial complex. However, their high score in PC2 near 2 means a high value of `</w:t>
      </w:r>
      <w:r>
        <w:rPr>
          <w:rFonts w:ascii="Times New Roman" w:eastAsia="Times New Roman" w:hAnsi="Times New Roman" w:cs="Times New Roman"/>
          <w:b/>
          <w:bCs/>
          <w:color w:val="1F1F1F"/>
        </w:rPr>
        <w:t>precip`</w:t>
      </w:r>
      <w:r>
        <w:rPr>
          <w:rFonts w:ascii="Times New Roman" w:eastAsia="Times New Roman" w:hAnsi="Times New Roman" w:cs="Times New Roman"/>
          <w:color w:val="1F1F1F"/>
        </w:rPr>
        <w:t xml:space="preserve"> and `</w:t>
      </w:r>
      <w:r>
        <w:rPr>
          <w:rFonts w:ascii="Times New Roman" w:eastAsia="Times New Roman" w:hAnsi="Times New Roman" w:cs="Times New Roman"/>
          <w:b/>
          <w:bCs/>
          <w:color w:val="1F1F1F"/>
        </w:rPr>
        <w:t>days`</w:t>
      </w:r>
      <w:r>
        <w:rPr>
          <w:rFonts w:ascii="Times New Roman" w:eastAsia="Times New Roman" w:hAnsi="Times New Roman" w:cs="Times New Roman"/>
          <w:color w:val="1F1F1F"/>
        </w:rPr>
        <w:t xml:space="preserve"> in the 1970s.</w:t>
      </w:r>
    </w:p>
    <w:p w:rsidR="006253E9" w:rsidRDefault="006253E9" w:rsidP="006253E9">
      <w:pPr>
        <w:jc w:val="both"/>
        <w:rPr>
          <w:rFonts w:ascii="Times New Roman" w:eastAsia="Times New Roman" w:hAnsi="Times New Roman" w:cs="Times New Roman"/>
          <w:color w:val="1F1F1F"/>
        </w:rPr>
      </w:pP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b/>
          <w:bCs/>
          <w:i/>
          <w:iCs/>
          <w:color w:val="1F1F1F"/>
        </w:rPr>
        <w:t>Figure</w:t>
      </w:r>
      <w:r>
        <w:rPr>
          <w:rFonts w:ascii="Times New Roman" w:eastAsia="Times New Roman" w:hAnsi="Times New Roman" w:cs="Times New Roman"/>
          <w:b/>
          <w:bCs/>
          <w:color w:val="1F1F1F"/>
        </w:rPr>
        <w:t xml:space="preserve"> </w:t>
      </w:r>
      <w:r>
        <w:rPr>
          <w:rFonts w:ascii="Times New Roman" w:eastAsia="Times New Roman" w:hAnsi="Times New Roman" w:cs="Times New Roman"/>
          <w:b/>
          <w:bCs/>
          <w:i/>
          <w:iCs/>
          <w:color w:val="1F1F1F"/>
        </w:rPr>
        <w:t>4 (b)</w:t>
      </w:r>
      <w:r>
        <w:rPr>
          <w:rFonts w:ascii="Times New Roman" w:eastAsia="Times New Roman" w:hAnsi="Times New Roman" w:cs="Times New Roman"/>
          <w:color w:val="1F1F1F"/>
        </w:rPr>
        <w:t xml:space="preserve"> PC1 vs PC3 (Temperature), we have a positive score close to 3, for cities like Miami, being one of the main outliers for PC3. Followed by Chicago, New Orleans and Houston. Based on this, a high value in PC3 scores means high </w:t>
      </w:r>
      <w:r>
        <w:rPr>
          <w:rFonts w:ascii="Times New Roman" w:eastAsia="Times New Roman" w:hAnsi="Times New Roman" w:cs="Times New Roman"/>
          <w:b/>
          <w:bCs/>
          <w:color w:val="1F1F1F"/>
        </w:rPr>
        <w:t>`temp`</w:t>
      </w:r>
      <w:r>
        <w:rPr>
          <w:rFonts w:ascii="Times New Roman" w:eastAsia="Times New Roman" w:hAnsi="Times New Roman" w:cs="Times New Roman"/>
          <w:color w:val="1F1F1F"/>
        </w:rPr>
        <w:t xml:space="preserve"> and</w:t>
      </w:r>
      <w:r>
        <w:rPr>
          <w:rFonts w:ascii="Times New Roman" w:eastAsia="Times New Roman" w:hAnsi="Times New Roman" w:cs="Times New Roman"/>
          <w:b/>
          <w:bCs/>
          <w:color w:val="1F1F1F"/>
        </w:rPr>
        <w:t xml:space="preserve"> `precip`</w:t>
      </w:r>
      <w:r>
        <w:rPr>
          <w:rFonts w:ascii="Times New Roman" w:eastAsia="Times New Roman" w:hAnsi="Times New Roman" w:cs="Times New Roman"/>
          <w:color w:val="1F1F1F"/>
        </w:rPr>
        <w:t>. There is a notorious difference between the weather of Miami, New Orleans, Houston and Chicago; the difference in their climates makes it strange that all of them share a high score in the PC3 axis. It seems to be a contradiction that can be explained due to the fact of the other two more important variables of the PC3, which are `</w:t>
      </w:r>
      <w:r>
        <w:rPr>
          <w:rFonts w:ascii="Times New Roman" w:eastAsia="Times New Roman" w:hAnsi="Times New Roman" w:cs="Times New Roman"/>
          <w:b/>
          <w:bCs/>
          <w:color w:val="1F1F1F"/>
        </w:rPr>
        <w:t>manuf`</w:t>
      </w:r>
      <w:r>
        <w:rPr>
          <w:rFonts w:ascii="Times New Roman" w:eastAsia="Times New Roman" w:hAnsi="Times New Roman" w:cs="Times New Roman"/>
          <w:color w:val="1F1F1F"/>
        </w:rPr>
        <w:t xml:space="preserve"> (0.32) and `</w:t>
      </w:r>
      <w:r>
        <w:rPr>
          <w:rFonts w:ascii="Times New Roman" w:eastAsia="Times New Roman" w:hAnsi="Times New Roman" w:cs="Times New Roman"/>
          <w:b/>
          <w:bCs/>
          <w:color w:val="1F1F1F"/>
        </w:rPr>
        <w:t>pop`</w:t>
      </w:r>
      <w:r>
        <w:rPr>
          <w:rFonts w:ascii="Times New Roman" w:eastAsia="Times New Roman" w:hAnsi="Times New Roman" w:cs="Times New Roman"/>
          <w:color w:val="1F1F1F"/>
        </w:rPr>
        <w:t xml:space="preserve"> (0.41). Chicago is an outlier, as we saw in </w:t>
      </w:r>
      <w:r w:rsidR="000819E1">
        <w:rPr>
          <w:rFonts w:ascii="Times New Roman" w:eastAsia="Times New Roman" w:hAnsi="Times New Roman" w:cs="Times New Roman"/>
          <w:b/>
          <w:bCs/>
          <w:i/>
          <w:iCs/>
          <w:color w:val="1F1F1F"/>
        </w:rPr>
        <w:t>Figure</w:t>
      </w:r>
      <w:r>
        <w:rPr>
          <w:rFonts w:ascii="Times New Roman" w:eastAsia="Times New Roman" w:hAnsi="Times New Roman" w:cs="Times New Roman"/>
          <w:b/>
          <w:bCs/>
          <w:i/>
          <w:iCs/>
          <w:color w:val="1F1F1F"/>
        </w:rPr>
        <w:t xml:space="preserve"> 4 </w:t>
      </w:r>
      <w:r w:rsidR="006231A6">
        <w:rPr>
          <w:rFonts w:ascii="Times New Roman" w:eastAsia="Times New Roman" w:hAnsi="Times New Roman" w:cs="Times New Roman"/>
          <w:b/>
          <w:bCs/>
          <w:i/>
          <w:iCs/>
          <w:color w:val="1F1F1F"/>
        </w:rPr>
        <w:t>(</w:t>
      </w:r>
      <w:r>
        <w:rPr>
          <w:rFonts w:ascii="Times New Roman" w:eastAsia="Times New Roman" w:hAnsi="Times New Roman" w:cs="Times New Roman"/>
          <w:b/>
          <w:bCs/>
          <w:i/>
          <w:iCs/>
          <w:color w:val="1F1F1F"/>
        </w:rPr>
        <w:t>a)</w:t>
      </w:r>
      <w:r>
        <w:rPr>
          <w:rFonts w:ascii="Times New Roman" w:eastAsia="Times New Roman" w:hAnsi="Times New Roman" w:cs="Times New Roman"/>
          <w:color w:val="1F1F1F"/>
        </w:rPr>
        <w:t>, which means that it has a high population and more manufacturing industries. So it's a 'Hot, Wet, and Densely Populated' city.</w:t>
      </w:r>
    </w:p>
    <w:p w:rsidR="006253E9" w:rsidRDefault="006253E9" w:rsidP="006253E9">
      <w:pPr>
        <w:jc w:val="both"/>
        <w:rPr>
          <w:rFonts w:ascii="Times New Roman" w:eastAsia="Times New Roman" w:hAnsi="Times New Roman" w:cs="Times New Roman"/>
          <w:color w:val="1F1F1F"/>
        </w:rPr>
      </w:pPr>
    </w:p>
    <w:p w:rsidR="006253E9" w:rsidRDefault="006253E9" w:rsidP="006253E9">
      <w:pPr>
        <w:jc w:val="both"/>
        <w:rPr>
          <w:rFonts w:ascii="Times New Roman" w:eastAsia="Times New Roman" w:hAnsi="Times New Roman" w:cs="Times New Roman"/>
          <w:color w:val="1F1F1F"/>
        </w:rPr>
      </w:pPr>
      <w:r w:rsidRPr="00A40A79">
        <w:rPr>
          <w:rFonts w:ascii="Times New Roman" w:eastAsia="Times New Roman" w:hAnsi="Times New Roman" w:cs="Times New Roman"/>
          <w:b/>
          <w:bCs/>
          <w:i/>
          <w:color w:val="1F1F1F"/>
        </w:rPr>
        <w:t xml:space="preserve">Figure 4 </w:t>
      </w:r>
      <w:r>
        <w:rPr>
          <w:rFonts w:ascii="Times New Roman" w:eastAsia="Times New Roman" w:hAnsi="Times New Roman" w:cs="Times New Roman"/>
          <w:b/>
          <w:bCs/>
          <w:i/>
          <w:color w:val="1F1F1F"/>
        </w:rPr>
        <w:t>(</w:t>
      </w:r>
      <w:r w:rsidRPr="00A40A79">
        <w:rPr>
          <w:rFonts w:ascii="Times New Roman" w:eastAsia="Times New Roman" w:hAnsi="Times New Roman" w:cs="Times New Roman"/>
          <w:b/>
          <w:bCs/>
          <w:i/>
          <w:color w:val="1F1F1F"/>
        </w:rPr>
        <w:t>c)</w:t>
      </w:r>
      <w:r>
        <w:rPr>
          <w:rFonts w:ascii="Times New Roman" w:eastAsia="Times New Roman" w:hAnsi="Times New Roman" w:cs="Times New Roman"/>
          <w:b/>
          <w:bCs/>
          <w:color w:val="1F1F1F"/>
        </w:rPr>
        <w:t xml:space="preserve"> PC2 vs PC3</w:t>
      </w:r>
      <w:r>
        <w:rPr>
          <w:rFonts w:ascii="Times New Roman" w:eastAsia="Times New Roman" w:hAnsi="Times New Roman" w:cs="Times New Roman"/>
          <w:color w:val="1F1F1F"/>
        </w:rPr>
        <w:t xml:space="preserve">. This graphic displays insightful information regarding the climate profiles of the cities, independent of dominant urban and industrial scale coming from PC1. Based on their climate alone, we found cities like Miami, New Orleans and Jackson in the 1970s were hot and wet cities, which makes sense, being Miami the city that presents higher scores, in PC2 and PC3, due to its tropical climate. And we can start to make some groups, like Hot &amp; Wet (High PC3, High PC2). </w:t>
      </w: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color w:val="1F1F1F"/>
        </w:rPr>
        <w:t>Other important groups that we can make are Cold &amp; Wet: (Low PC3, High PC2) and Cities like Buffalo and Albany. Another important group that we can form is Hot &amp; Dry cities, which have High PC3, Low PC2. In this group, the most representative city is Phoenix. Nevertheless, the last group formed was Cold and Dry cities, with low PC2 and PC3. In this group, we have cities, like Albuquerque, Denver, Salt Lake City are more desert-like and very dry areas.</w:t>
      </w:r>
    </w:p>
    <w:p w:rsidR="006253E9" w:rsidRDefault="006253E9" w:rsidP="006253E9">
      <w:pPr>
        <w:jc w:val="both"/>
        <w:rPr>
          <w:rFonts w:ascii="Times New Roman" w:eastAsia="Times New Roman" w:hAnsi="Times New Roman" w:cs="Times New Roman"/>
          <w:i/>
          <w:iCs/>
          <w:color w:val="1F1F1F"/>
        </w:rPr>
      </w:pPr>
    </w:p>
    <w:p w:rsidR="006253E9" w:rsidRDefault="006253E9" w:rsidP="006253E9">
      <w:pPr>
        <w:keepNext/>
        <w:jc w:val="center"/>
      </w:pPr>
      <w:r>
        <w:rPr>
          <w:rFonts w:ascii="Times New Roman" w:eastAsia="Times New Roman" w:hAnsi="Times New Roman" w:cs="Times New Roman"/>
          <w:b/>
          <w:bCs/>
          <w:noProof/>
          <w:color w:val="1F1F1F"/>
          <w:lang w:val="pt-PT"/>
        </w:rPr>
        <w:drawing>
          <wp:inline distT="114300" distB="114300" distL="114300" distR="114300" wp14:anchorId="1690F580" wp14:editId="5226F6C2">
            <wp:extent cx="4142509" cy="2673927"/>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l="2564" t="2857" r="1121"/>
                    <a:stretch>
                      <a:fillRect/>
                    </a:stretch>
                  </pic:blipFill>
                  <pic:spPr>
                    <a:xfrm>
                      <a:off x="0" y="0"/>
                      <a:ext cx="4187345" cy="2702868"/>
                    </a:xfrm>
                    <a:prstGeom prst="rect">
                      <a:avLst/>
                    </a:prstGeom>
                    <a:ln/>
                  </pic:spPr>
                </pic:pic>
              </a:graphicData>
            </a:graphic>
          </wp:inline>
        </w:drawing>
      </w:r>
    </w:p>
    <w:p w:rsidR="006253E9" w:rsidRPr="00D33C30" w:rsidRDefault="006253E9" w:rsidP="006253E9">
      <w:pPr>
        <w:pStyle w:val="Legenda"/>
        <w:jc w:val="center"/>
        <w:rPr>
          <w:rFonts w:ascii="Times New Roman" w:eastAsia="Times New Roman" w:hAnsi="Times New Roman" w:cs="Times New Roman"/>
          <w:b/>
          <w:bCs/>
          <w:color w:val="1F1F1F"/>
          <w:sz w:val="20"/>
        </w:rPr>
      </w:pPr>
      <w:r w:rsidRPr="00D33C30">
        <w:rPr>
          <w:sz w:val="20"/>
        </w:rPr>
        <w:t>Figure 5 - 3D representation of the combination of our observations in the new coordinate axes PC1, PC2, and PC3</w:t>
      </w:r>
    </w:p>
    <w:p w:rsidR="006253E9" w:rsidRDefault="006253E9" w:rsidP="006253E9">
      <w:pPr>
        <w:jc w:val="both"/>
        <w:rPr>
          <w:rFonts w:ascii="Times New Roman" w:eastAsia="Times New Roman" w:hAnsi="Times New Roman" w:cs="Times New Roman"/>
          <w:b/>
          <w:bCs/>
          <w:color w:val="1F1F1F"/>
        </w:rPr>
      </w:pP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In </w:t>
      </w:r>
      <w:r>
        <w:rPr>
          <w:rFonts w:ascii="Times New Roman" w:eastAsia="Times New Roman" w:hAnsi="Times New Roman" w:cs="Times New Roman"/>
          <w:b/>
          <w:bCs/>
          <w:color w:val="1F1F1F"/>
        </w:rPr>
        <w:t>Figure 5,</w:t>
      </w:r>
      <w:r>
        <w:rPr>
          <w:rFonts w:ascii="Times New Roman" w:eastAsia="Times New Roman" w:hAnsi="Times New Roman" w:cs="Times New Roman"/>
          <w:color w:val="1F1F1F"/>
        </w:rPr>
        <w:t xml:space="preserve"> we have a 3D view of our observations, in the three new axes </w:t>
      </w:r>
      <w:r>
        <w:rPr>
          <w:rFonts w:ascii="Times New Roman" w:eastAsia="Times New Roman" w:hAnsi="Times New Roman" w:cs="Times New Roman"/>
          <w:b/>
          <w:bCs/>
          <w:color w:val="1F1F1F"/>
        </w:rPr>
        <w:t>PC1</w:t>
      </w:r>
      <w:r>
        <w:rPr>
          <w:rFonts w:ascii="Times New Roman" w:eastAsia="Times New Roman" w:hAnsi="Times New Roman" w:cs="Times New Roman"/>
          <w:color w:val="1F1F1F"/>
        </w:rPr>
        <w:t xml:space="preserve">, </w:t>
      </w:r>
      <w:r>
        <w:rPr>
          <w:rFonts w:ascii="Times New Roman" w:eastAsia="Times New Roman" w:hAnsi="Times New Roman" w:cs="Times New Roman"/>
          <w:b/>
          <w:bCs/>
          <w:color w:val="1F1F1F"/>
        </w:rPr>
        <w:t>PC2</w:t>
      </w:r>
      <w:r>
        <w:rPr>
          <w:rFonts w:ascii="Times New Roman" w:eastAsia="Times New Roman" w:hAnsi="Times New Roman" w:cs="Times New Roman"/>
          <w:color w:val="1F1F1F"/>
        </w:rPr>
        <w:t xml:space="preserve">, and </w:t>
      </w:r>
      <w:r>
        <w:rPr>
          <w:rFonts w:ascii="Times New Roman" w:eastAsia="Times New Roman" w:hAnsi="Times New Roman" w:cs="Times New Roman"/>
          <w:b/>
          <w:bCs/>
          <w:color w:val="1F1F1F"/>
        </w:rPr>
        <w:t>PC3</w:t>
      </w:r>
      <w:r>
        <w:rPr>
          <w:rFonts w:ascii="Times New Roman" w:eastAsia="Times New Roman" w:hAnsi="Times New Roman" w:cs="Times New Roman"/>
          <w:color w:val="1F1F1F"/>
        </w:rPr>
        <w:t xml:space="preserve">. And summarize all that we have identified with our 3 principal components, and also how each component is affected by the 7 variables. With this information, we can start to make correlations or group cities based on the 3 pc scores, as we saw in </w:t>
      </w:r>
      <w:r w:rsidRPr="000819E1">
        <w:rPr>
          <w:rFonts w:ascii="Times New Roman" w:eastAsia="Times New Roman" w:hAnsi="Times New Roman" w:cs="Times New Roman"/>
          <w:b/>
          <w:bCs/>
          <w:i/>
          <w:color w:val="1F1F1F"/>
        </w:rPr>
        <w:t>Figure</w:t>
      </w:r>
      <w:r w:rsidRPr="000819E1">
        <w:rPr>
          <w:rFonts w:ascii="Times New Roman" w:eastAsia="Times New Roman" w:hAnsi="Times New Roman" w:cs="Times New Roman"/>
          <w:i/>
          <w:color w:val="1F1F1F"/>
        </w:rPr>
        <w:t xml:space="preserve"> </w:t>
      </w:r>
      <w:r w:rsidRPr="000819E1">
        <w:rPr>
          <w:rFonts w:ascii="Times New Roman" w:eastAsia="Times New Roman" w:hAnsi="Times New Roman" w:cs="Times New Roman"/>
          <w:b/>
          <w:bCs/>
          <w:i/>
          <w:color w:val="1F1F1F"/>
        </w:rPr>
        <w:t>4 (c)</w:t>
      </w:r>
      <w:r w:rsidRPr="000819E1">
        <w:rPr>
          <w:rFonts w:ascii="Times New Roman" w:eastAsia="Times New Roman" w:hAnsi="Times New Roman" w:cs="Times New Roman"/>
          <w:i/>
          <w:color w:val="1F1F1F"/>
        </w:rPr>
        <w:t>.</w:t>
      </w:r>
      <w:r>
        <w:rPr>
          <w:rFonts w:ascii="Times New Roman" w:eastAsia="Times New Roman" w:hAnsi="Times New Roman" w:cs="Times New Roman"/>
          <w:color w:val="1F1F1F"/>
        </w:rPr>
        <w:t xml:space="preserve"> Because each observation has different characteristics, using the scores that adjust our observations to the new PC components axis will help us to group them and start to find patterns. Also, understanding the loadings, we identify some characteristics that will lead us to make new groups or clusters.</w:t>
      </w:r>
    </w:p>
    <w:p w:rsidR="006253E9" w:rsidRDefault="006253E9" w:rsidP="006253E9">
      <w:pPr>
        <w:jc w:val="both"/>
        <w:rPr>
          <w:rFonts w:ascii="Times New Roman" w:eastAsia="Times New Roman" w:hAnsi="Times New Roman" w:cs="Times New Roman"/>
          <w:color w:val="1F1F1F"/>
        </w:rPr>
      </w:pP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Concluding, for the cluster analysis, we can use the scores that we found for these three PCs, however we can also use the 7 variables. But the first option offers a more robust analysis because it already removed the noise associated with variables that </w:t>
      </w:r>
      <w:r w:rsidR="006A730A">
        <w:rPr>
          <w:rFonts w:ascii="Times New Roman" w:eastAsia="Times New Roman" w:hAnsi="Times New Roman" w:cs="Times New Roman"/>
          <w:color w:val="1F1F1F"/>
        </w:rPr>
        <w:t>are deeply correlated or that, in</w:t>
      </w:r>
      <w:r>
        <w:rPr>
          <w:rFonts w:ascii="Times New Roman" w:eastAsia="Times New Roman" w:hAnsi="Times New Roman" w:cs="Times New Roman"/>
          <w:color w:val="1F1F1F"/>
        </w:rPr>
        <w:t xml:space="preserve"> the end</w:t>
      </w:r>
      <w:r w:rsidR="006A730A">
        <w:rPr>
          <w:rFonts w:ascii="Times New Roman" w:eastAsia="Times New Roman" w:hAnsi="Times New Roman" w:cs="Times New Roman"/>
          <w:color w:val="1F1F1F"/>
        </w:rPr>
        <w:t>,</w:t>
      </w:r>
      <w:r>
        <w:rPr>
          <w:rFonts w:ascii="Times New Roman" w:eastAsia="Times New Roman" w:hAnsi="Times New Roman" w:cs="Times New Roman"/>
          <w:color w:val="1F1F1F"/>
        </w:rPr>
        <w:t xml:space="preserve"> will explain the same phenomena as `</w:t>
      </w:r>
      <w:r>
        <w:rPr>
          <w:rFonts w:ascii="Times New Roman" w:eastAsia="Times New Roman" w:hAnsi="Times New Roman" w:cs="Times New Roman"/>
          <w:b/>
          <w:bCs/>
          <w:color w:val="1F1F1F"/>
        </w:rPr>
        <w:t>pop`</w:t>
      </w:r>
      <w:r>
        <w:rPr>
          <w:rFonts w:ascii="Times New Roman" w:eastAsia="Times New Roman" w:hAnsi="Times New Roman" w:cs="Times New Roman"/>
          <w:color w:val="1F1F1F"/>
        </w:rPr>
        <w:t xml:space="preserve"> and `</w:t>
      </w:r>
      <w:r>
        <w:rPr>
          <w:rFonts w:ascii="Times New Roman" w:eastAsia="Times New Roman" w:hAnsi="Times New Roman" w:cs="Times New Roman"/>
          <w:b/>
          <w:bCs/>
          <w:color w:val="1F1F1F"/>
        </w:rPr>
        <w:t>manuf`</w:t>
      </w:r>
      <w:r>
        <w:rPr>
          <w:rFonts w:ascii="Times New Roman" w:eastAsia="Times New Roman" w:hAnsi="Times New Roman" w:cs="Times New Roman"/>
          <w:b/>
          <w:bCs/>
          <w:i/>
          <w:iCs/>
          <w:color w:val="1F1F1F"/>
        </w:rPr>
        <w:t>,</w:t>
      </w:r>
      <w:r>
        <w:rPr>
          <w:rFonts w:ascii="Times New Roman" w:eastAsia="Times New Roman" w:hAnsi="Times New Roman" w:cs="Times New Roman"/>
          <w:color w:val="1F1F1F"/>
        </w:rPr>
        <w:t xml:space="preserve"> so grouping them will let us discover more data that can be jeopardized for these two variables. Another reason is that we can group and cluster the observations, using their weather, as we have two components that are strongly correlated with the climate changes of the observations. So using the scores, we can already start to separate the groups of variables, and with the loadings as we saw before the variables with a close angle between them tend to explain the same phenomena. But we will experiment with both approaches -the 7 variables and the </w:t>
      </w:r>
      <w:r w:rsidR="006A730A">
        <w:rPr>
          <w:rFonts w:ascii="Times New Roman" w:eastAsia="Times New Roman" w:hAnsi="Times New Roman" w:cs="Times New Roman"/>
          <w:color w:val="1F1F1F"/>
        </w:rPr>
        <w:t>PCA S</w:t>
      </w:r>
      <w:r>
        <w:rPr>
          <w:rFonts w:ascii="Times New Roman" w:eastAsia="Times New Roman" w:hAnsi="Times New Roman" w:cs="Times New Roman"/>
          <w:color w:val="1F1F1F"/>
        </w:rPr>
        <w:t xml:space="preserve">cores- to verify which </w:t>
      </w:r>
      <w:r w:rsidR="006A730A">
        <w:rPr>
          <w:rFonts w:ascii="Times New Roman" w:eastAsia="Times New Roman" w:hAnsi="Times New Roman" w:cs="Times New Roman"/>
          <w:color w:val="1F1F1F"/>
        </w:rPr>
        <w:t>one is the best.</w:t>
      </w:r>
    </w:p>
    <w:p w:rsidR="006253E9" w:rsidRDefault="006253E9" w:rsidP="006253E9">
      <w:pPr>
        <w:jc w:val="both"/>
        <w:rPr>
          <w:rFonts w:ascii="Times New Roman" w:eastAsia="Times New Roman" w:hAnsi="Times New Roman" w:cs="Times New Roman"/>
          <w:color w:val="1F1F1F"/>
        </w:rPr>
      </w:pPr>
    </w:p>
    <w:p w:rsidR="006253E9" w:rsidRDefault="006253E9" w:rsidP="006253E9">
      <w:pPr>
        <w:rPr>
          <w:rFonts w:ascii="Times New Roman" w:eastAsia="Times New Roman" w:hAnsi="Times New Roman" w:cs="Times New Roman"/>
          <w:b/>
          <w:bCs/>
          <w:color w:val="1F1F1F"/>
        </w:rPr>
      </w:pPr>
      <w:r>
        <w:rPr>
          <w:rFonts w:ascii="Times New Roman" w:eastAsia="Times New Roman" w:hAnsi="Times New Roman" w:cs="Times New Roman"/>
          <w:b/>
          <w:bCs/>
          <w:color w:val="1F1F1F"/>
        </w:rPr>
        <w:br w:type="page"/>
      </w:r>
    </w:p>
    <w:p w:rsidR="006253E9" w:rsidRPr="00C277AD" w:rsidRDefault="006253E9" w:rsidP="006253E9">
      <w:pPr>
        <w:pStyle w:val="Cabealho1"/>
        <w:rPr>
          <w:rFonts w:eastAsia="Times New Roman"/>
          <w:lang w:val="en-GB"/>
        </w:rPr>
      </w:pPr>
      <w:bookmarkStart w:id="5" w:name="_Toc216253561"/>
      <w:r w:rsidRPr="00C277AD">
        <w:rPr>
          <w:rFonts w:eastAsia="Times New Roman"/>
          <w:lang w:val="en-GB"/>
        </w:rPr>
        <w:lastRenderedPageBreak/>
        <w:t>Comprehensive and Comparative Cluster Analysis</w:t>
      </w:r>
      <w:bookmarkEnd w:id="5"/>
    </w:p>
    <w:p w:rsidR="006253E9" w:rsidRDefault="006253E9" w:rsidP="006253E9">
      <w:pPr>
        <w:jc w:val="both"/>
        <w:rPr>
          <w:rFonts w:ascii="Times New Roman" w:eastAsia="Times New Roman" w:hAnsi="Times New Roman" w:cs="Times New Roman"/>
          <w:b/>
          <w:bCs/>
          <w:color w:val="1F1F1F"/>
        </w:rPr>
      </w:pP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color w:val="1F1F1F"/>
        </w:rPr>
        <w:t>In this section, we aim to develop a rigorous, multi-stage comparison of clustering methodologies to identify the most robust and interpretable grouping of the 41 US cities. Our goal is not just to apply a single method, but to understand and justify our choices at each step.</w:t>
      </w:r>
    </w:p>
    <w:p w:rsidR="006253E9" w:rsidRDefault="006253E9" w:rsidP="006253E9">
      <w:pPr>
        <w:jc w:val="both"/>
        <w:rPr>
          <w:rFonts w:ascii="Times New Roman" w:eastAsia="Times New Roman" w:hAnsi="Times New Roman" w:cs="Times New Roman"/>
          <w:b/>
          <w:bCs/>
          <w:color w:val="1F1F1F"/>
        </w:rPr>
      </w:pPr>
    </w:p>
    <w:p w:rsidR="006253E9" w:rsidRDefault="006253E9" w:rsidP="006253E9">
      <w:pPr>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Methodological Framework</w:t>
      </w:r>
    </w:p>
    <w:p w:rsidR="006253E9" w:rsidRDefault="006253E9" w:rsidP="006253E9">
      <w:pPr>
        <w:jc w:val="both"/>
        <w:rPr>
          <w:rFonts w:ascii="Times New Roman" w:eastAsia="Times New Roman" w:hAnsi="Times New Roman" w:cs="Times New Roman"/>
          <w:b/>
          <w:bCs/>
          <w:color w:val="1F1F1F"/>
        </w:rPr>
      </w:pP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color w:val="1F1F1F"/>
        </w:rPr>
        <w:t>The process of clustering involves several key decisions. We systematically explored and compare the following:</w:t>
      </w:r>
    </w:p>
    <w:p w:rsidR="006253E9" w:rsidRDefault="006253E9" w:rsidP="006253E9">
      <w:pPr>
        <w:jc w:val="both"/>
        <w:rPr>
          <w:rFonts w:ascii="Times New Roman" w:eastAsia="Times New Roman" w:hAnsi="Times New Roman" w:cs="Times New Roman"/>
          <w:color w:val="1F1F1F"/>
        </w:rPr>
      </w:pPr>
    </w:p>
    <w:p w:rsidR="006253E9" w:rsidRDefault="006253E9" w:rsidP="006253E9">
      <w:pPr>
        <w:numPr>
          <w:ilvl w:val="0"/>
          <w:numId w:val="1"/>
        </w:numPr>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Input Data: </w:t>
      </w:r>
      <w:r>
        <w:rPr>
          <w:rFonts w:ascii="Times New Roman" w:eastAsia="Times New Roman" w:hAnsi="Times New Roman" w:cs="Times New Roman"/>
          <w:color w:val="1F1F1F"/>
        </w:rPr>
        <w:t>We will compare results from clustering on the original 7 standardized variables versus the 3 decorrelated PC</w:t>
      </w:r>
      <w:r w:rsidR="000819E1">
        <w:rPr>
          <w:rFonts w:ascii="Times New Roman" w:eastAsia="Times New Roman" w:hAnsi="Times New Roman" w:cs="Times New Roman"/>
          <w:color w:val="1F1F1F"/>
        </w:rPr>
        <w:t>A</w:t>
      </w:r>
      <w:r>
        <w:rPr>
          <w:rFonts w:ascii="Times New Roman" w:eastAsia="Times New Roman" w:hAnsi="Times New Roman" w:cs="Times New Roman"/>
          <w:color w:val="1F1F1F"/>
        </w:rPr>
        <w:t xml:space="preserve"> scores. This will test our hypothesis that PCA-based clustering yields superior results by reducing noise and handling multicollinearity.</w:t>
      </w:r>
    </w:p>
    <w:p w:rsidR="006253E9" w:rsidRDefault="006253E9" w:rsidP="006253E9">
      <w:pPr>
        <w:numPr>
          <w:ilvl w:val="0"/>
          <w:numId w:val="1"/>
        </w:numPr>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Distance Metric: </w:t>
      </w:r>
      <w:r>
        <w:rPr>
          <w:rFonts w:ascii="Times New Roman" w:eastAsia="Times New Roman" w:hAnsi="Times New Roman" w:cs="Times New Roman"/>
          <w:color w:val="1F1F1F"/>
        </w:rPr>
        <w:t xml:space="preserve"> We will briefly discuss the choice of distance metric used to quantify dissimilarities between cities.</w:t>
      </w:r>
    </w:p>
    <w:p w:rsidR="006253E9" w:rsidRDefault="006253E9" w:rsidP="006253E9">
      <w:pPr>
        <w:numPr>
          <w:ilvl w:val="0"/>
          <w:numId w:val="1"/>
        </w:numPr>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Clustering Algorithm: </w:t>
      </w:r>
      <w:r>
        <w:rPr>
          <w:rFonts w:ascii="Times New Roman" w:eastAsia="Times New Roman" w:hAnsi="Times New Roman" w:cs="Times New Roman"/>
          <w:color w:val="1F1F1F"/>
        </w:rPr>
        <w:t xml:space="preserve"> We will compare 3 different linkage criteria (Ward, Complete, Single) to explore Hierarchical Clustering to understand how the definition of "cluster distance" impacts the results.</w:t>
      </w:r>
    </w:p>
    <w:p w:rsidR="006253E9" w:rsidRDefault="006253E9" w:rsidP="006253E9">
      <w:pPr>
        <w:jc w:val="both"/>
        <w:rPr>
          <w:rFonts w:ascii="Times New Roman" w:eastAsia="Times New Roman" w:hAnsi="Times New Roman" w:cs="Times New Roman"/>
          <w:b/>
          <w:bCs/>
          <w:color w:val="1F1F1F"/>
        </w:rPr>
      </w:pP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color w:val="1F1F1F"/>
        </w:rPr>
        <w:t>This framework allowed us to select a final, optimal combination of input data and algorithm, justified by both theory and empirical results.</w:t>
      </w:r>
    </w:p>
    <w:p w:rsidR="006253E9" w:rsidRDefault="006253E9" w:rsidP="006253E9">
      <w:pPr>
        <w:jc w:val="both"/>
        <w:rPr>
          <w:rFonts w:ascii="Times New Roman" w:eastAsia="Times New Roman" w:hAnsi="Times New Roman" w:cs="Times New Roman"/>
          <w:color w:val="1F1F1F"/>
        </w:rPr>
      </w:pPr>
    </w:p>
    <w:p w:rsidR="006253E9" w:rsidRDefault="006253E9" w:rsidP="006253E9">
      <w:pPr>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Hierarchical Clustering Exploration</w:t>
      </w:r>
    </w:p>
    <w:p w:rsidR="006253E9" w:rsidRDefault="006253E9" w:rsidP="006253E9">
      <w:pPr>
        <w:jc w:val="both"/>
        <w:rPr>
          <w:rFonts w:ascii="Times New Roman" w:eastAsia="Times New Roman" w:hAnsi="Times New Roman" w:cs="Times New Roman"/>
          <w:color w:val="1F1F1F"/>
        </w:rPr>
      </w:pP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color w:val="1F1F1F"/>
        </w:rPr>
        <w:t>Hierarchical clustering builds a nested hierarchy of clusters, visualized as a dend</w:t>
      </w:r>
      <w:r w:rsidR="006A730A">
        <w:rPr>
          <w:rFonts w:ascii="Times New Roman" w:eastAsia="Times New Roman" w:hAnsi="Times New Roman" w:cs="Times New Roman"/>
          <w:color w:val="1F1F1F"/>
        </w:rPr>
        <w:t>r</w:t>
      </w:r>
      <w:r>
        <w:rPr>
          <w:rFonts w:ascii="Times New Roman" w:eastAsia="Times New Roman" w:hAnsi="Times New Roman" w:cs="Times New Roman"/>
          <w:color w:val="1F1F1F"/>
        </w:rPr>
        <w:t>ogram. The structure of this tree is highly dependent on the chosen distance metric and linkage criterion; it is a tree-like structure that captures the relationships among all data points in the system [5]. There is the advantage of not needing to specify a predefined number of clusters. The generated dend</w:t>
      </w:r>
      <w:r w:rsidR="006A730A">
        <w:rPr>
          <w:rFonts w:ascii="Times New Roman" w:eastAsia="Times New Roman" w:hAnsi="Times New Roman" w:cs="Times New Roman"/>
          <w:color w:val="1F1F1F"/>
        </w:rPr>
        <w:t>r</w:t>
      </w:r>
      <w:r>
        <w:rPr>
          <w:rFonts w:ascii="Times New Roman" w:eastAsia="Times New Roman" w:hAnsi="Times New Roman" w:cs="Times New Roman"/>
          <w:color w:val="1F1F1F"/>
        </w:rPr>
        <w:t xml:space="preserve">ogram can have a horizontal cut through the structure that defines individual clusters at the highest level in the system, as shown in </w:t>
      </w:r>
      <w:r>
        <w:rPr>
          <w:rFonts w:ascii="Times New Roman" w:eastAsia="Times New Roman" w:hAnsi="Times New Roman" w:cs="Times New Roman"/>
          <w:b/>
          <w:bCs/>
          <w:color w:val="1F1F1F"/>
        </w:rPr>
        <w:t>Figure [6]</w:t>
      </w:r>
      <w:r>
        <w:rPr>
          <w:rFonts w:ascii="Times New Roman" w:eastAsia="Times New Roman" w:hAnsi="Times New Roman" w:cs="Times New Roman"/>
          <w:color w:val="1F1F1F"/>
        </w:rPr>
        <w:t>. Each resulting child branch below this cut represents a distinct cluster.</w:t>
      </w:r>
    </w:p>
    <w:p w:rsidR="006253E9" w:rsidRDefault="006253E9" w:rsidP="006253E9">
      <w:pPr>
        <w:jc w:val="both"/>
        <w:rPr>
          <w:rFonts w:ascii="Times New Roman" w:eastAsia="Times New Roman" w:hAnsi="Times New Roman" w:cs="Times New Roman"/>
          <w:color w:val="1F1F1F"/>
        </w:rPr>
      </w:pPr>
    </w:p>
    <w:p w:rsidR="006253E9" w:rsidRDefault="006253E9" w:rsidP="006253E9">
      <w:pPr>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Distance Metric</w:t>
      </w:r>
    </w:p>
    <w:p w:rsidR="006253E9" w:rsidRDefault="006253E9" w:rsidP="006253E9">
      <w:pPr>
        <w:jc w:val="both"/>
        <w:rPr>
          <w:rFonts w:ascii="Times New Roman" w:eastAsia="Times New Roman" w:hAnsi="Times New Roman" w:cs="Times New Roman"/>
          <w:b/>
          <w:bCs/>
          <w:color w:val="1F1F1F"/>
        </w:rPr>
      </w:pPr>
    </w:p>
    <w:p w:rsidR="006253E9" w:rsidRDefault="006253E9" w:rsidP="006253E9">
      <w:pPr>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Distance Metric for PCA</w:t>
      </w:r>
      <w:r w:rsidR="00F3207A">
        <w:rPr>
          <w:rFonts w:ascii="Times New Roman" w:eastAsia="Times New Roman" w:hAnsi="Times New Roman" w:cs="Times New Roman"/>
          <w:b/>
          <w:bCs/>
          <w:color w:val="1F1F1F"/>
        </w:rPr>
        <w:t xml:space="preserve"> Scores</w:t>
      </w: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The first step is to calculate a distance matrix between all pairs of cities. Given our continuous, standardized variables, the </w:t>
      </w:r>
      <w:r>
        <w:rPr>
          <w:rFonts w:ascii="Times New Roman" w:eastAsia="Times New Roman" w:hAnsi="Times New Roman" w:cs="Times New Roman"/>
          <w:b/>
          <w:bCs/>
          <w:color w:val="1F1F1F"/>
        </w:rPr>
        <w:t>Euclidean Distance</w:t>
      </w:r>
      <w:r>
        <w:rPr>
          <w:rFonts w:ascii="Times New Roman" w:eastAsia="Times New Roman" w:hAnsi="Times New Roman" w:cs="Times New Roman"/>
          <w:color w:val="1F1F1F"/>
        </w:rPr>
        <w:t xml:space="preserve"> is the most common and intuitive choice, representing the straight-line distance between two points in n-dimensional space.</w:t>
      </w:r>
    </w:p>
    <w:p w:rsidR="006253E9" w:rsidRDefault="006253E9" w:rsidP="006253E9">
      <w:pPr>
        <w:jc w:val="both"/>
        <w:rPr>
          <w:rFonts w:ascii="Times New Roman" w:eastAsia="Times New Roman" w:hAnsi="Times New Roman" w:cs="Times New Roman"/>
          <w:color w:val="1F1F1F"/>
        </w:rPr>
      </w:pP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Distance Metric for Original Variables</w:t>
      </w: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In order to find the optimal distance between our original 7 variables and observations, we will use the Euclidean distance for the reasons mentioned before; however, in this case, we will need to perform a data standardization, because our variables are in different units. </w:t>
      </w:r>
    </w:p>
    <w:p w:rsidR="006253E9" w:rsidRDefault="006253E9" w:rsidP="006253E9">
      <w:pPr>
        <w:jc w:val="both"/>
        <w:rPr>
          <w:rFonts w:ascii="Times New Roman" w:eastAsia="Times New Roman" w:hAnsi="Times New Roman" w:cs="Times New Roman"/>
          <w:color w:val="1F1F1F"/>
        </w:rPr>
      </w:pP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We decided to use the two types of data (pca scores and original variables) so we can compare clustering with (Euclidean on Raw Standardized Data) vs. (Euclidean on PC Scores). Adding up to this, we explicitly acknowledge the limitations of the Euclidean distance for the dataset provided, as there are some variables that show strong correlation, as is shown in the Pair Plot, like `</w:t>
      </w:r>
      <w:r>
        <w:rPr>
          <w:rFonts w:ascii="Times New Roman" w:eastAsia="Times New Roman" w:hAnsi="Times New Roman" w:cs="Times New Roman"/>
          <w:b/>
          <w:bCs/>
          <w:color w:val="1F1F1F"/>
        </w:rPr>
        <w:t>manuf`</w:t>
      </w:r>
      <w:r>
        <w:rPr>
          <w:rFonts w:ascii="Times New Roman" w:eastAsia="Times New Roman" w:hAnsi="Times New Roman" w:cs="Times New Roman"/>
          <w:color w:val="1F1F1F"/>
        </w:rPr>
        <w:t xml:space="preserve"> and `</w:t>
      </w:r>
      <w:r>
        <w:rPr>
          <w:rFonts w:ascii="Times New Roman" w:eastAsia="Times New Roman" w:hAnsi="Times New Roman" w:cs="Times New Roman"/>
          <w:b/>
          <w:bCs/>
          <w:color w:val="1F1F1F"/>
        </w:rPr>
        <w:t>pop`.</w:t>
      </w:r>
      <w:r>
        <w:rPr>
          <w:rFonts w:ascii="Times New Roman" w:eastAsia="Times New Roman" w:hAnsi="Times New Roman" w:cs="Times New Roman"/>
          <w:color w:val="1F1F1F"/>
        </w:rPr>
        <w:t xml:space="preserve"> However, using it allows for a direct comparison that will help us to confirm the superiority of the PCA-based method</w:t>
      </w:r>
    </w:p>
    <w:p w:rsidR="006253E9" w:rsidRDefault="006253E9" w:rsidP="006253E9">
      <w:pPr>
        <w:jc w:val="both"/>
        <w:rPr>
          <w:rFonts w:ascii="Times New Roman" w:eastAsia="Times New Roman" w:hAnsi="Times New Roman" w:cs="Times New Roman"/>
          <w:color w:val="1F1F1F"/>
        </w:rPr>
      </w:pP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Nevertheless, the usage of other distances like Mahalanobis, which uses the covariance matrix as the core of its calculation to correct these problems, is notoriously sensitive to outliers. Extreme observations like Chicago or Phoenix will affect the calculation. For this reason, we will discard it and we will move forward with the Euclidean Distance for </w:t>
      </w:r>
      <w:r w:rsidR="006A730A">
        <w:rPr>
          <w:rFonts w:ascii="Times New Roman" w:eastAsia="Times New Roman" w:hAnsi="Times New Roman" w:cs="Times New Roman"/>
          <w:color w:val="1F1F1F"/>
        </w:rPr>
        <w:t>standardized</w:t>
      </w:r>
      <w:r>
        <w:rPr>
          <w:rFonts w:ascii="Times New Roman" w:eastAsia="Times New Roman" w:hAnsi="Times New Roman" w:cs="Times New Roman"/>
          <w:color w:val="1F1F1F"/>
        </w:rPr>
        <w:t xml:space="preserve"> data.</w:t>
      </w:r>
    </w:p>
    <w:p w:rsidR="006253E9" w:rsidRDefault="006253E9" w:rsidP="006253E9">
      <w:pPr>
        <w:jc w:val="both"/>
        <w:rPr>
          <w:rFonts w:ascii="Times New Roman" w:eastAsia="Times New Roman" w:hAnsi="Times New Roman" w:cs="Times New Roman"/>
          <w:color w:val="1F1F1F"/>
        </w:rPr>
      </w:pPr>
    </w:p>
    <w:p w:rsidR="006253E9" w:rsidRDefault="006253E9" w:rsidP="006253E9">
      <w:pPr>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Linkage Criteria Comparison</w:t>
      </w:r>
    </w:p>
    <w:p w:rsidR="006253E9" w:rsidRDefault="006253E9" w:rsidP="006253E9">
      <w:pPr>
        <w:jc w:val="both"/>
        <w:rPr>
          <w:rFonts w:ascii="Times New Roman" w:eastAsia="Times New Roman" w:hAnsi="Times New Roman" w:cs="Times New Roman"/>
          <w:color w:val="1F1F1F"/>
        </w:rPr>
      </w:pP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color w:val="1F1F1F"/>
        </w:rPr>
        <w:t>The linkage criterion defines how the distance between clusters is measured. We will compare the three methods, both using the raw data and the PCA scores, to see how each technique "builds" the hierarchy.</w:t>
      </w:r>
    </w:p>
    <w:p w:rsidR="006253E9" w:rsidRDefault="006253E9" w:rsidP="006253E9">
      <w:pPr>
        <w:jc w:val="both"/>
        <w:rPr>
          <w:rFonts w:ascii="Times New Roman" w:eastAsia="Times New Roman" w:hAnsi="Times New Roman" w:cs="Times New Roman"/>
          <w:b/>
          <w:bCs/>
          <w:color w:val="1F1F1F"/>
        </w:rPr>
      </w:pPr>
    </w:p>
    <w:p w:rsidR="006253E9" w:rsidRDefault="006253E9" w:rsidP="006253E9">
      <w:pPr>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Linkage Criteria on Raw data scores and PCA scores</w:t>
      </w:r>
    </w:p>
    <w:p w:rsidR="006253E9" w:rsidRDefault="006253E9" w:rsidP="006253E9">
      <w:pPr>
        <w:jc w:val="both"/>
        <w:rPr>
          <w:rFonts w:ascii="Times New Roman" w:eastAsia="Times New Roman" w:hAnsi="Times New Roman" w:cs="Times New Roman"/>
          <w:color w:val="1F1F1F"/>
        </w:rPr>
      </w:pP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noProof/>
          <w:color w:val="1F1F1F"/>
          <w:lang w:val="pt-PT"/>
        </w:rPr>
        <w:drawing>
          <wp:inline distT="114300" distB="114300" distL="114300" distR="114300" wp14:anchorId="3BD5405A" wp14:editId="7F12884B">
            <wp:extent cx="6461125" cy="2133600"/>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r="2257" b="22551"/>
                    <a:stretch>
                      <a:fillRect/>
                    </a:stretch>
                  </pic:blipFill>
                  <pic:spPr>
                    <a:xfrm>
                      <a:off x="0" y="0"/>
                      <a:ext cx="6461125" cy="2133600"/>
                    </a:xfrm>
                    <a:prstGeom prst="rect">
                      <a:avLst/>
                    </a:prstGeom>
                    <a:ln/>
                  </pic:spPr>
                </pic:pic>
              </a:graphicData>
            </a:graphic>
          </wp:inline>
        </w:drawing>
      </w:r>
    </w:p>
    <w:p w:rsidR="006253E9" w:rsidRDefault="006253E9" w:rsidP="006253E9">
      <w:pPr>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                                                                                      (a)</w:t>
      </w:r>
    </w:p>
    <w:p w:rsidR="006253E9" w:rsidRDefault="006253E9" w:rsidP="006253E9">
      <w:pPr>
        <w:jc w:val="both"/>
        <w:rPr>
          <w:rFonts w:ascii="Times New Roman" w:eastAsia="Times New Roman" w:hAnsi="Times New Roman" w:cs="Times New Roman"/>
          <w:color w:val="1F1F1F"/>
        </w:rPr>
      </w:pPr>
      <w:r>
        <w:rPr>
          <w:rFonts w:ascii="Times New Roman" w:eastAsia="Times New Roman" w:hAnsi="Times New Roman" w:cs="Times New Roman"/>
          <w:noProof/>
          <w:color w:val="1F1F1F"/>
          <w:lang w:val="pt-PT"/>
        </w:rPr>
        <w:drawing>
          <wp:inline distT="114300" distB="114300" distL="114300" distR="114300" wp14:anchorId="0503B004" wp14:editId="79844C36">
            <wp:extent cx="6438061" cy="1994743"/>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t="2945" r="2243" b="24356"/>
                    <a:stretch>
                      <a:fillRect/>
                    </a:stretch>
                  </pic:blipFill>
                  <pic:spPr>
                    <a:xfrm>
                      <a:off x="0" y="0"/>
                      <a:ext cx="6438061" cy="1994743"/>
                    </a:xfrm>
                    <a:prstGeom prst="rect">
                      <a:avLst/>
                    </a:prstGeom>
                    <a:ln/>
                  </pic:spPr>
                </pic:pic>
              </a:graphicData>
            </a:graphic>
          </wp:inline>
        </w:drawing>
      </w:r>
    </w:p>
    <w:p w:rsidR="006253E9" w:rsidRDefault="006253E9" w:rsidP="006253E9">
      <w:pPr>
        <w:jc w:val="both"/>
        <w:rPr>
          <w:rFonts w:ascii="Times New Roman" w:eastAsia="Times New Roman" w:hAnsi="Times New Roman" w:cs="Times New Roman"/>
          <w:b/>
          <w:bCs/>
          <w:color w:val="1F1F1F"/>
        </w:rPr>
      </w:pPr>
      <w:r>
        <w:rPr>
          <w:rFonts w:ascii="Times New Roman" w:eastAsia="Times New Roman" w:hAnsi="Times New Roman" w:cs="Times New Roman"/>
          <w:color w:val="1F1F1F"/>
        </w:rPr>
        <w:t xml:space="preserve">                                                                                     </w:t>
      </w:r>
      <w:r>
        <w:rPr>
          <w:rFonts w:ascii="Times New Roman" w:eastAsia="Times New Roman" w:hAnsi="Times New Roman" w:cs="Times New Roman"/>
          <w:b/>
          <w:bCs/>
          <w:color w:val="1F1F1F"/>
        </w:rPr>
        <w:t>(b)</w:t>
      </w:r>
    </w:p>
    <w:p w:rsidR="006253E9" w:rsidRDefault="006253E9" w:rsidP="006253E9">
      <w:pPr>
        <w:ind w:firstLine="720"/>
        <w:jc w:val="both"/>
        <w:rPr>
          <w:rFonts w:ascii="Times New Roman" w:eastAsia="Times New Roman" w:hAnsi="Times New Roman" w:cs="Times New Roman"/>
          <w:color w:val="333333"/>
          <w:highlight w:val="white"/>
        </w:rPr>
      </w:pPr>
    </w:p>
    <w:p w:rsidR="006253E9" w:rsidRPr="00D33C30" w:rsidRDefault="006253E9" w:rsidP="006253E9">
      <w:pPr>
        <w:jc w:val="both"/>
        <w:rPr>
          <w:rFonts w:ascii="Times New Roman" w:eastAsia="Times New Roman" w:hAnsi="Times New Roman" w:cs="Times New Roman"/>
          <w:i/>
          <w:iCs/>
          <w:color w:val="2F5496" w:themeColor="accent5" w:themeShade="BF"/>
          <w:sz w:val="20"/>
          <w:highlight w:val="white"/>
        </w:rPr>
      </w:pPr>
      <w:r w:rsidRPr="00D33C30">
        <w:rPr>
          <w:rFonts w:ascii="Times New Roman" w:eastAsia="Times New Roman" w:hAnsi="Times New Roman" w:cs="Times New Roman"/>
          <w:b/>
          <w:bCs/>
          <w:i/>
          <w:iCs/>
          <w:color w:val="2F5496" w:themeColor="accent5" w:themeShade="BF"/>
          <w:sz w:val="20"/>
          <w:highlight w:val="white"/>
        </w:rPr>
        <w:lastRenderedPageBreak/>
        <w:t>Figure 6 -</w:t>
      </w:r>
      <w:r w:rsidRPr="00D33C30">
        <w:rPr>
          <w:rFonts w:ascii="Times New Roman" w:eastAsia="Times New Roman" w:hAnsi="Times New Roman" w:cs="Times New Roman"/>
          <w:i/>
          <w:iCs/>
          <w:color w:val="2F5496" w:themeColor="accent5" w:themeShade="BF"/>
          <w:sz w:val="20"/>
          <w:highlight w:val="white"/>
        </w:rPr>
        <w:t xml:space="preserve"> This figure displays the dend</w:t>
      </w:r>
      <w:r w:rsidR="006A730A">
        <w:rPr>
          <w:rFonts w:ascii="Times New Roman" w:eastAsia="Times New Roman" w:hAnsi="Times New Roman" w:cs="Times New Roman"/>
          <w:i/>
          <w:iCs/>
          <w:color w:val="2F5496" w:themeColor="accent5" w:themeShade="BF"/>
          <w:sz w:val="20"/>
          <w:highlight w:val="white"/>
        </w:rPr>
        <w:t>r</w:t>
      </w:r>
      <w:r w:rsidRPr="00D33C30">
        <w:rPr>
          <w:rFonts w:ascii="Times New Roman" w:eastAsia="Times New Roman" w:hAnsi="Times New Roman" w:cs="Times New Roman"/>
          <w:i/>
          <w:iCs/>
          <w:color w:val="2F5496" w:themeColor="accent5" w:themeShade="BF"/>
          <w:sz w:val="20"/>
          <w:highlight w:val="white"/>
        </w:rPr>
        <w:t xml:space="preserve">ograms of different linkage methods. We can see the use of Single Linkage, Complete Linkage and Ward. </w:t>
      </w:r>
      <w:r w:rsidRPr="00D33C30">
        <w:rPr>
          <w:rFonts w:ascii="Times New Roman" w:eastAsia="Times New Roman" w:hAnsi="Times New Roman" w:cs="Times New Roman"/>
          <w:b/>
          <w:bCs/>
          <w:i/>
          <w:iCs/>
          <w:color w:val="2F5496" w:themeColor="accent5" w:themeShade="BF"/>
          <w:sz w:val="20"/>
          <w:highlight w:val="white"/>
        </w:rPr>
        <w:t>(a)</w:t>
      </w:r>
      <w:r w:rsidRPr="00D33C30">
        <w:rPr>
          <w:rFonts w:ascii="Times New Roman" w:eastAsia="Times New Roman" w:hAnsi="Times New Roman" w:cs="Times New Roman"/>
          <w:i/>
          <w:iCs/>
          <w:color w:val="2F5496" w:themeColor="accent5" w:themeShade="BF"/>
          <w:sz w:val="20"/>
          <w:highlight w:val="white"/>
        </w:rPr>
        <w:t xml:space="preserve"> The dataset used to build this dend</w:t>
      </w:r>
      <w:r w:rsidR="006A730A">
        <w:rPr>
          <w:rFonts w:ascii="Times New Roman" w:eastAsia="Times New Roman" w:hAnsi="Times New Roman" w:cs="Times New Roman"/>
          <w:i/>
          <w:iCs/>
          <w:color w:val="2F5496" w:themeColor="accent5" w:themeShade="BF"/>
          <w:sz w:val="20"/>
          <w:highlight w:val="white"/>
        </w:rPr>
        <w:t>r</w:t>
      </w:r>
      <w:r w:rsidRPr="00D33C30">
        <w:rPr>
          <w:rFonts w:ascii="Times New Roman" w:eastAsia="Times New Roman" w:hAnsi="Times New Roman" w:cs="Times New Roman"/>
          <w:i/>
          <w:iCs/>
          <w:color w:val="2F5496" w:themeColor="accent5" w:themeShade="BF"/>
          <w:sz w:val="20"/>
          <w:highlight w:val="white"/>
        </w:rPr>
        <w:t xml:space="preserve">ogram was the standardized raw variables, using the Euclidean distance. On the other hand, part </w:t>
      </w:r>
      <w:r w:rsidRPr="00D33C30">
        <w:rPr>
          <w:rFonts w:ascii="Times New Roman" w:eastAsia="Times New Roman" w:hAnsi="Times New Roman" w:cs="Times New Roman"/>
          <w:b/>
          <w:bCs/>
          <w:i/>
          <w:iCs/>
          <w:color w:val="2F5496" w:themeColor="accent5" w:themeShade="BF"/>
          <w:sz w:val="20"/>
          <w:highlight w:val="white"/>
        </w:rPr>
        <w:t>(b)</w:t>
      </w:r>
      <w:r w:rsidRPr="00D33C30">
        <w:rPr>
          <w:rFonts w:ascii="Times New Roman" w:eastAsia="Times New Roman" w:hAnsi="Times New Roman" w:cs="Times New Roman"/>
          <w:i/>
          <w:iCs/>
          <w:color w:val="2F5496" w:themeColor="accent5" w:themeShade="BF"/>
          <w:sz w:val="20"/>
          <w:highlight w:val="white"/>
        </w:rPr>
        <w:t xml:space="preserve"> shows the use of the PCA scores to build the dend</w:t>
      </w:r>
      <w:r w:rsidR="006A730A">
        <w:rPr>
          <w:rFonts w:ascii="Times New Roman" w:eastAsia="Times New Roman" w:hAnsi="Times New Roman" w:cs="Times New Roman"/>
          <w:i/>
          <w:iCs/>
          <w:color w:val="2F5496" w:themeColor="accent5" w:themeShade="BF"/>
          <w:sz w:val="20"/>
          <w:highlight w:val="white"/>
        </w:rPr>
        <w:t>r</w:t>
      </w:r>
      <w:r w:rsidRPr="00D33C30">
        <w:rPr>
          <w:rFonts w:ascii="Times New Roman" w:eastAsia="Times New Roman" w:hAnsi="Times New Roman" w:cs="Times New Roman"/>
          <w:i/>
          <w:iCs/>
          <w:color w:val="2F5496" w:themeColor="accent5" w:themeShade="BF"/>
          <w:sz w:val="20"/>
          <w:highlight w:val="white"/>
        </w:rPr>
        <w:t xml:space="preserve">ograms. </w:t>
      </w:r>
    </w:p>
    <w:p w:rsidR="006253E9" w:rsidRDefault="006253E9" w:rsidP="006253E9">
      <w:pPr>
        <w:jc w:val="both"/>
        <w:rPr>
          <w:rFonts w:ascii="Times New Roman" w:eastAsia="Times New Roman" w:hAnsi="Times New Roman" w:cs="Times New Roman"/>
          <w:color w:val="333333"/>
          <w:highlight w:val="white"/>
        </w:rPr>
      </w:pPr>
    </w:p>
    <w:p w:rsidR="006253E9" w:rsidRDefault="006253E9" w:rsidP="006253E9">
      <w:pPr>
        <w:jc w:val="both"/>
        <w:rPr>
          <w:rFonts w:ascii="Times New Roman" w:eastAsia="Times New Roman" w:hAnsi="Times New Roman" w:cs="Times New Roman"/>
          <w:color w:val="333333"/>
          <w:highlight w:val="white"/>
        </w:rPr>
      </w:pPr>
      <w:r>
        <w:rPr>
          <w:rFonts w:ascii="Times New Roman" w:eastAsia="Times New Roman" w:hAnsi="Times New Roman" w:cs="Times New Roman"/>
          <w:color w:val="333333"/>
          <w:highlight w:val="white"/>
        </w:rPr>
        <w:t xml:space="preserve">To analyze </w:t>
      </w:r>
      <w:r>
        <w:rPr>
          <w:rFonts w:ascii="Times New Roman" w:eastAsia="Times New Roman" w:hAnsi="Times New Roman" w:cs="Times New Roman"/>
          <w:b/>
          <w:bCs/>
          <w:color w:val="333333"/>
          <w:highlight w:val="white"/>
        </w:rPr>
        <w:t>Figure 6</w:t>
      </w:r>
      <w:r>
        <w:rPr>
          <w:rFonts w:ascii="Times New Roman" w:eastAsia="Times New Roman" w:hAnsi="Times New Roman" w:cs="Times New Roman"/>
          <w:color w:val="333333"/>
          <w:highlight w:val="white"/>
        </w:rPr>
        <w:t xml:space="preserve"> and select the best linkage method, we can use different metrics; the most important in this case were the </w:t>
      </w:r>
      <w:r>
        <w:rPr>
          <w:rFonts w:ascii="Times New Roman" w:eastAsia="Times New Roman" w:hAnsi="Times New Roman" w:cs="Times New Roman"/>
          <w:b/>
          <w:bCs/>
          <w:i/>
          <w:iCs/>
          <w:color w:val="333333"/>
          <w:highlight w:val="white"/>
        </w:rPr>
        <w:t>Agglomerative coefficient (AC)</w:t>
      </w:r>
      <w:r>
        <w:rPr>
          <w:rFonts w:ascii="Times New Roman" w:eastAsia="Times New Roman" w:hAnsi="Times New Roman" w:cs="Times New Roman"/>
          <w:color w:val="333333"/>
          <w:highlight w:val="white"/>
        </w:rPr>
        <w:t xml:space="preserve"> and the </w:t>
      </w:r>
      <w:r>
        <w:rPr>
          <w:rFonts w:ascii="Times New Roman" w:eastAsia="Times New Roman" w:hAnsi="Times New Roman" w:cs="Times New Roman"/>
          <w:b/>
          <w:bCs/>
          <w:i/>
          <w:iCs/>
          <w:color w:val="333333"/>
          <w:highlight w:val="white"/>
        </w:rPr>
        <w:t>Cophenetic Correlation Coefficient</w:t>
      </w:r>
      <w:r>
        <w:rPr>
          <w:rFonts w:ascii="Times New Roman" w:eastAsia="Times New Roman" w:hAnsi="Times New Roman" w:cs="Times New Roman"/>
          <w:color w:val="333333"/>
          <w:highlight w:val="white"/>
        </w:rPr>
        <w:t xml:space="preserve"> </w:t>
      </w:r>
      <w:r>
        <w:rPr>
          <w:rFonts w:ascii="Times New Roman" w:eastAsia="Times New Roman" w:hAnsi="Times New Roman" w:cs="Times New Roman"/>
          <w:b/>
          <w:bCs/>
          <w:i/>
          <w:iCs/>
          <w:color w:val="333333"/>
          <w:highlight w:val="white"/>
        </w:rPr>
        <w:t>(CCC)</w:t>
      </w:r>
      <w:r>
        <w:rPr>
          <w:rFonts w:ascii="Times New Roman" w:eastAsia="Times New Roman" w:hAnsi="Times New Roman" w:cs="Times New Roman"/>
          <w:color w:val="333333"/>
          <w:highlight w:val="white"/>
        </w:rPr>
        <w:t>, both measure different things and can provide useful information about each method. The AC measures clustering structure produced for each clustering method, meaning the stronger clustering when its value gets closer to 1. On the other hand, the CCC measures how accurately a hierarchical clustering dend</w:t>
      </w:r>
      <w:r w:rsidR="006A730A">
        <w:rPr>
          <w:rFonts w:ascii="Times New Roman" w:eastAsia="Times New Roman" w:hAnsi="Times New Roman" w:cs="Times New Roman"/>
          <w:color w:val="333333"/>
          <w:highlight w:val="white"/>
        </w:rPr>
        <w:t>r</w:t>
      </w:r>
      <w:r>
        <w:rPr>
          <w:rFonts w:ascii="Times New Roman" w:eastAsia="Times New Roman" w:hAnsi="Times New Roman" w:cs="Times New Roman"/>
          <w:color w:val="333333"/>
          <w:highlight w:val="white"/>
        </w:rPr>
        <w:t xml:space="preserve">ogram preserves the original distance between data points [7]. </w:t>
      </w:r>
    </w:p>
    <w:p w:rsidR="006253E9" w:rsidRDefault="006253E9" w:rsidP="006253E9">
      <w:pPr>
        <w:jc w:val="both"/>
        <w:rPr>
          <w:rFonts w:ascii="Times New Roman" w:eastAsia="Times New Roman" w:hAnsi="Times New Roman" w:cs="Times New Roman"/>
          <w:color w:val="333333"/>
          <w:highlight w:val="white"/>
        </w:rPr>
      </w:pPr>
    </w:p>
    <w:p w:rsidR="006253E9" w:rsidRDefault="006253E9" w:rsidP="006253E9">
      <w:pPr>
        <w:jc w:val="both"/>
        <w:rPr>
          <w:rFonts w:ascii="Times New Roman" w:eastAsia="Times New Roman" w:hAnsi="Times New Roman" w:cs="Times New Roman"/>
          <w:color w:val="333333"/>
          <w:highlight w:val="white"/>
        </w:rPr>
      </w:pPr>
      <w:r>
        <w:rPr>
          <w:rFonts w:ascii="Times New Roman" w:eastAsia="Times New Roman" w:hAnsi="Times New Roman" w:cs="Times New Roman"/>
          <w:color w:val="333333"/>
          <w:highlight w:val="white"/>
        </w:rPr>
        <w:t xml:space="preserve">As we can see in </w:t>
      </w:r>
      <w:r>
        <w:rPr>
          <w:rFonts w:ascii="Times New Roman" w:eastAsia="Times New Roman" w:hAnsi="Times New Roman" w:cs="Times New Roman"/>
          <w:b/>
          <w:bCs/>
          <w:color w:val="333333"/>
          <w:highlight w:val="white"/>
        </w:rPr>
        <w:t>Table 4a</w:t>
      </w:r>
      <w:r>
        <w:rPr>
          <w:rFonts w:ascii="Times New Roman" w:eastAsia="Times New Roman" w:hAnsi="Times New Roman" w:cs="Times New Roman"/>
          <w:color w:val="333333"/>
          <w:highlight w:val="white"/>
        </w:rPr>
        <w:t xml:space="preserve"> and </w:t>
      </w:r>
      <w:r>
        <w:rPr>
          <w:rFonts w:ascii="Times New Roman" w:eastAsia="Times New Roman" w:hAnsi="Times New Roman" w:cs="Times New Roman"/>
          <w:b/>
          <w:bCs/>
          <w:color w:val="333333"/>
          <w:highlight w:val="white"/>
        </w:rPr>
        <w:t>4b</w:t>
      </w:r>
      <w:r>
        <w:rPr>
          <w:rFonts w:ascii="Times New Roman" w:eastAsia="Times New Roman" w:hAnsi="Times New Roman" w:cs="Times New Roman"/>
          <w:color w:val="333333"/>
          <w:highlight w:val="white"/>
        </w:rPr>
        <w:t>, we summarize the values of the AC and the CCC for the raw variables and the pca scores.</w:t>
      </w:r>
    </w:p>
    <w:p w:rsidR="006253E9" w:rsidRPr="007F5E39" w:rsidRDefault="006253E9" w:rsidP="006253E9">
      <w:pPr>
        <w:jc w:val="both"/>
        <w:rPr>
          <w:rFonts w:ascii="Times New Roman" w:eastAsia="Times New Roman" w:hAnsi="Times New Roman" w:cs="Times New Roman"/>
          <w:color w:val="333333"/>
          <w:highlight w:val="white"/>
        </w:rPr>
      </w:pPr>
      <w:r>
        <w:rPr>
          <w:rFonts w:ascii="Times New Roman" w:eastAsia="Times New Roman" w:hAnsi="Times New Roman" w:cs="Times New Roman"/>
          <w:color w:val="333333"/>
        </w:rPr>
        <w:br/>
      </w:r>
      <w:r>
        <w:rPr>
          <w:rFonts w:ascii="Times New Roman" w:eastAsia="Times New Roman" w:hAnsi="Times New Roman" w:cs="Times New Roman"/>
          <w:color w:val="333333"/>
        </w:rPr>
        <w:br/>
      </w:r>
      <w:r>
        <w:rPr>
          <w:rFonts w:ascii="Times New Roman" w:eastAsia="Times New Roman" w:hAnsi="Times New Roman" w:cs="Times New Roman"/>
          <w:color w:val="333333"/>
        </w:rPr>
        <w:br/>
      </w:r>
      <w:r>
        <w:rPr>
          <w:rFonts w:ascii="Times New Roman" w:eastAsia="Times New Roman" w:hAnsi="Times New Roman" w:cs="Times New Roman"/>
          <w:color w:val="333333"/>
        </w:rPr>
        <w:br/>
      </w:r>
      <w:r>
        <w:rPr>
          <w:rFonts w:ascii="Times New Roman" w:eastAsia="Times New Roman" w:hAnsi="Times New Roman" w:cs="Times New Roman"/>
          <w:color w:val="333333"/>
        </w:rPr>
        <w:br/>
      </w:r>
      <w:r>
        <w:rPr>
          <w:rFonts w:ascii="Times New Roman" w:eastAsia="Times New Roman" w:hAnsi="Times New Roman" w:cs="Times New Roman"/>
          <w:color w:val="333333"/>
        </w:rPr>
        <w:br/>
      </w:r>
      <w:r>
        <w:rPr>
          <w:rFonts w:ascii="Times New Roman" w:eastAsia="Times New Roman" w:hAnsi="Times New Roman" w:cs="Times New Roman"/>
          <w:color w:val="333333"/>
        </w:rPr>
        <w:br/>
      </w:r>
      <w:r>
        <w:rPr>
          <w:rFonts w:ascii="Times New Roman" w:eastAsia="Times New Roman" w:hAnsi="Times New Roman" w:cs="Times New Roman"/>
          <w:color w:val="333333"/>
        </w:rPr>
        <w:br/>
      </w:r>
      <w:r>
        <w:rPr>
          <w:noProof/>
          <w:lang w:val="pt-PT"/>
        </w:rPr>
        <w:drawing>
          <wp:anchor distT="114300" distB="114300" distL="114300" distR="114300" simplePos="0" relativeHeight="251659264" behindDoc="0" locked="0" layoutInCell="1" hidden="0" allowOverlap="1" wp14:anchorId="636CADC0" wp14:editId="5B527B96">
            <wp:simplePos x="0" y="0"/>
            <wp:positionH relativeFrom="margin">
              <wp:align>center</wp:align>
            </wp:positionH>
            <wp:positionV relativeFrom="paragraph">
              <wp:posOffset>348673</wp:posOffset>
            </wp:positionV>
            <wp:extent cx="3902869" cy="999285"/>
            <wp:effectExtent l="0" t="0" r="2540" b="0"/>
            <wp:wrapSquare wrapText="bothSides" distT="114300" distB="114300" distL="114300" distR="11430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r="6390"/>
                    <a:stretch>
                      <a:fillRect/>
                    </a:stretch>
                  </pic:blipFill>
                  <pic:spPr>
                    <a:xfrm>
                      <a:off x="0" y="0"/>
                      <a:ext cx="3902869" cy="999285"/>
                    </a:xfrm>
                    <a:prstGeom prst="rect">
                      <a:avLst/>
                    </a:prstGeom>
                    <a:ln/>
                  </pic:spPr>
                </pic:pic>
              </a:graphicData>
            </a:graphic>
          </wp:anchor>
        </w:drawing>
      </w:r>
    </w:p>
    <w:p w:rsidR="006253E9" w:rsidRPr="007F5E39" w:rsidRDefault="006253E9" w:rsidP="006253E9">
      <w:pPr>
        <w:rPr>
          <w:rFonts w:ascii="Times New Roman" w:eastAsia="Times New Roman" w:hAnsi="Times New Roman" w:cs="Times New Roman"/>
          <w:highlight w:val="white"/>
        </w:rPr>
      </w:pPr>
    </w:p>
    <w:p w:rsidR="006253E9" w:rsidRPr="007F5E39" w:rsidRDefault="006253E9" w:rsidP="006253E9">
      <w:pPr>
        <w:rPr>
          <w:rFonts w:ascii="Times New Roman" w:eastAsia="Times New Roman" w:hAnsi="Times New Roman" w:cs="Times New Roman"/>
          <w:highlight w:val="white"/>
        </w:rPr>
      </w:pPr>
    </w:p>
    <w:p w:rsidR="006253E9" w:rsidRDefault="006253E9" w:rsidP="006253E9">
      <w:pPr>
        <w:rPr>
          <w:rFonts w:ascii="Times New Roman" w:eastAsia="Times New Roman" w:hAnsi="Times New Roman" w:cs="Times New Roman"/>
          <w:highlight w:val="white"/>
        </w:rPr>
      </w:pPr>
      <w:r>
        <w:rPr>
          <w:rFonts w:ascii="Times New Roman" w:eastAsia="Times New Roman" w:hAnsi="Times New Roman" w:cs="Times New Roman"/>
          <w:highlight w:val="white"/>
        </w:rPr>
        <w:tab/>
      </w:r>
    </w:p>
    <w:p w:rsidR="006253E9" w:rsidRPr="007F5E39" w:rsidRDefault="006253E9" w:rsidP="006253E9">
      <w:pPr>
        <w:ind w:left="720"/>
        <w:rPr>
          <w:rFonts w:ascii="Times New Roman" w:eastAsia="Times New Roman" w:hAnsi="Times New Roman" w:cs="Times New Roman"/>
          <w:b/>
          <w:color w:val="333333"/>
          <w:highlight w:val="white"/>
        </w:rPr>
      </w:pPr>
      <w:r>
        <w:rPr>
          <w:rFonts w:ascii="Times New Roman" w:eastAsia="Times New Roman" w:hAnsi="Times New Roman" w:cs="Times New Roman"/>
          <w:color w:val="333333"/>
          <w:highlight w:val="white"/>
        </w:rPr>
        <w:t xml:space="preserve"> </w:t>
      </w:r>
      <w:r>
        <w:rPr>
          <w:rFonts w:ascii="Times New Roman" w:eastAsia="Times New Roman" w:hAnsi="Times New Roman" w:cs="Times New Roman"/>
          <w:color w:val="333333"/>
          <w:highlight w:val="white"/>
        </w:rPr>
        <w:tab/>
      </w:r>
      <w:r>
        <w:rPr>
          <w:rFonts w:ascii="Times New Roman" w:eastAsia="Times New Roman" w:hAnsi="Times New Roman" w:cs="Times New Roman"/>
          <w:color w:val="333333"/>
          <w:highlight w:val="white"/>
        </w:rPr>
        <w:tab/>
      </w:r>
      <w:r>
        <w:rPr>
          <w:rFonts w:ascii="Times New Roman" w:eastAsia="Times New Roman" w:hAnsi="Times New Roman" w:cs="Times New Roman"/>
          <w:color w:val="333333"/>
          <w:highlight w:val="white"/>
        </w:rPr>
        <w:tab/>
      </w:r>
      <w:r>
        <w:rPr>
          <w:rFonts w:ascii="Times New Roman" w:eastAsia="Times New Roman" w:hAnsi="Times New Roman" w:cs="Times New Roman"/>
          <w:color w:val="333333"/>
          <w:highlight w:val="white"/>
        </w:rPr>
        <w:tab/>
      </w:r>
      <w:r>
        <w:rPr>
          <w:rFonts w:ascii="Times New Roman" w:eastAsia="Times New Roman" w:hAnsi="Times New Roman" w:cs="Times New Roman"/>
          <w:color w:val="333333"/>
          <w:highlight w:val="white"/>
        </w:rPr>
        <w:tab/>
        <w:t xml:space="preserve">        </w:t>
      </w:r>
      <w:r w:rsidRPr="007F5E39">
        <w:rPr>
          <w:rFonts w:ascii="Times New Roman" w:eastAsia="Times New Roman" w:hAnsi="Times New Roman" w:cs="Times New Roman"/>
          <w:b/>
          <w:color w:val="333333"/>
          <w:highlight w:val="white"/>
        </w:rPr>
        <w:t xml:space="preserve">(a)           </w:t>
      </w:r>
    </w:p>
    <w:p w:rsidR="006253E9" w:rsidRDefault="006253E9" w:rsidP="006253E9">
      <w:pPr>
        <w:jc w:val="center"/>
        <w:rPr>
          <w:rFonts w:ascii="Times New Roman" w:eastAsia="Times New Roman" w:hAnsi="Times New Roman" w:cs="Times New Roman"/>
          <w:color w:val="333333"/>
          <w:highlight w:val="white"/>
        </w:rPr>
      </w:pPr>
      <w:r>
        <w:rPr>
          <w:rFonts w:ascii="Times New Roman" w:eastAsia="Times New Roman" w:hAnsi="Times New Roman" w:cs="Times New Roman"/>
          <w:noProof/>
          <w:color w:val="333333"/>
          <w:highlight w:val="white"/>
          <w:lang w:val="pt-PT"/>
        </w:rPr>
        <w:drawing>
          <wp:inline distT="114300" distB="114300" distL="114300" distR="114300" wp14:anchorId="065C055C" wp14:editId="13464210">
            <wp:extent cx="3854354" cy="983456"/>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l="4539" r="2751"/>
                    <a:stretch>
                      <a:fillRect/>
                    </a:stretch>
                  </pic:blipFill>
                  <pic:spPr>
                    <a:xfrm>
                      <a:off x="0" y="0"/>
                      <a:ext cx="3854354" cy="983456"/>
                    </a:xfrm>
                    <a:prstGeom prst="rect">
                      <a:avLst/>
                    </a:prstGeom>
                    <a:ln/>
                  </pic:spPr>
                </pic:pic>
              </a:graphicData>
            </a:graphic>
          </wp:inline>
        </w:drawing>
      </w:r>
    </w:p>
    <w:p w:rsidR="006253E9" w:rsidRPr="007F5E39" w:rsidRDefault="006253E9" w:rsidP="006253E9">
      <w:pPr>
        <w:jc w:val="center"/>
        <w:rPr>
          <w:rFonts w:ascii="Times New Roman" w:eastAsia="Times New Roman" w:hAnsi="Times New Roman" w:cs="Times New Roman"/>
          <w:b/>
          <w:color w:val="333333"/>
          <w:highlight w:val="white"/>
        </w:rPr>
      </w:pPr>
      <w:r w:rsidRPr="007F5E39">
        <w:rPr>
          <w:rFonts w:ascii="Times New Roman" w:eastAsia="Times New Roman" w:hAnsi="Times New Roman" w:cs="Times New Roman"/>
          <w:b/>
          <w:color w:val="333333"/>
          <w:highlight w:val="white"/>
        </w:rPr>
        <w:t xml:space="preserve">        (b)</w:t>
      </w:r>
    </w:p>
    <w:p w:rsidR="006253E9" w:rsidRDefault="006253E9" w:rsidP="006253E9">
      <w:pPr>
        <w:jc w:val="center"/>
        <w:rPr>
          <w:rFonts w:ascii="Times New Roman" w:eastAsia="Times New Roman" w:hAnsi="Times New Roman" w:cs="Times New Roman"/>
          <w:color w:val="333333"/>
          <w:highlight w:val="white"/>
        </w:rPr>
      </w:pPr>
    </w:p>
    <w:p w:rsidR="006253E9" w:rsidRPr="00D33C30" w:rsidRDefault="006253E9" w:rsidP="006253E9">
      <w:pPr>
        <w:jc w:val="both"/>
        <w:rPr>
          <w:rFonts w:ascii="Times New Roman" w:eastAsia="Times New Roman" w:hAnsi="Times New Roman" w:cs="Times New Roman"/>
          <w:i/>
          <w:color w:val="2F5496" w:themeColor="accent5" w:themeShade="BF"/>
          <w:sz w:val="20"/>
          <w:highlight w:val="white"/>
        </w:rPr>
      </w:pPr>
      <w:r w:rsidRPr="00D33C30">
        <w:rPr>
          <w:rFonts w:ascii="Times New Roman" w:eastAsia="Times New Roman" w:hAnsi="Times New Roman" w:cs="Times New Roman"/>
          <w:i/>
          <w:color w:val="2F5496" w:themeColor="accent5" w:themeShade="BF"/>
          <w:sz w:val="20"/>
          <w:highlight w:val="white"/>
        </w:rPr>
        <w:t xml:space="preserve">Table 4 - Summary of the </w:t>
      </w:r>
      <w:r w:rsidRPr="00D33C30">
        <w:rPr>
          <w:rFonts w:ascii="Times New Roman" w:eastAsia="Times New Roman" w:hAnsi="Times New Roman" w:cs="Times New Roman"/>
          <w:b/>
          <w:bCs/>
          <w:i/>
          <w:iCs/>
          <w:color w:val="2F5496" w:themeColor="accent5" w:themeShade="BF"/>
          <w:sz w:val="20"/>
          <w:highlight w:val="white"/>
        </w:rPr>
        <w:t>Agglomerative Coefficient (AC)</w:t>
      </w:r>
      <w:r w:rsidRPr="00D33C30">
        <w:rPr>
          <w:rFonts w:ascii="Times New Roman" w:eastAsia="Times New Roman" w:hAnsi="Times New Roman" w:cs="Times New Roman"/>
          <w:i/>
          <w:iCs/>
          <w:color w:val="2F5496" w:themeColor="accent5" w:themeShade="BF"/>
          <w:sz w:val="20"/>
          <w:highlight w:val="white"/>
        </w:rPr>
        <w:t xml:space="preserve">, which measures the strength of the clustering structure, and the </w:t>
      </w:r>
      <w:r w:rsidRPr="00D33C30">
        <w:rPr>
          <w:rFonts w:ascii="Times New Roman" w:eastAsia="Times New Roman" w:hAnsi="Times New Roman" w:cs="Times New Roman"/>
          <w:b/>
          <w:bCs/>
          <w:i/>
          <w:iCs/>
          <w:color w:val="2F5496" w:themeColor="accent5" w:themeShade="BF"/>
          <w:sz w:val="20"/>
          <w:highlight w:val="white"/>
        </w:rPr>
        <w:t>Cophenetic Correlation Coefficient (CCC)</w:t>
      </w:r>
      <w:r w:rsidRPr="00D33C30">
        <w:rPr>
          <w:rFonts w:ascii="Times New Roman" w:eastAsia="Times New Roman" w:hAnsi="Times New Roman" w:cs="Times New Roman"/>
          <w:i/>
          <w:iCs/>
          <w:color w:val="2F5496" w:themeColor="accent5" w:themeShade="BF"/>
          <w:sz w:val="20"/>
          <w:highlight w:val="white"/>
        </w:rPr>
        <w:t>, which measures how well the dend</w:t>
      </w:r>
      <w:r w:rsidR="006A730A">
        <w:rPr>
          <w:rFonts w:ascii="Times New Roman" w:eastAsia="Times New Roman" w:hAnsi="Times New Roman" w:cs="Times New Roman"/>
          <w:i/>
          <w:iCs/>
          <w:color w:val="2F5496" w:themeColor="accent5" w:themeShade="BF"/>
          <w:sz w:val="20"/>
          <w:highlight w:val="white"/>
        </w:rPr>
        <w:t>r</w:t>
      </w:r>
      <w:r w:rsidRPr="00D33C30">
        <w:rPr>
          <w:rFonts w:ascii="Times New Roman" w:eastAsia="Times New Roman" w:hAnsi="Times New Roman" w:cs="Times New Roman"/>
          <w:i/>
          <w:iCs/>
          <w:color w:val="2F5496" w:themeColor="accent5" w:themeShade="BF"/>
          <w:sz w:val="20"/>
          <w:highlight w:val="white"/>
        </w:rPr>
        <w:t xml:space="preserve">ogram preserves the original pairwise distances, respectively. </w:t>
      </w:r>
    </w:p>
    <w:p w:rsidR="006253E9" w:rsidRDefault="006253E9" w:rsidP="006253E9">
      <w:pPr>
        <w:jc w:val="both"/>
        <w:rPr>
          <w:rFonts w:ascii="Times New Roman" w:eastAsia="Times New Roman" w:hAnsi="Times New Roman" w:cs="Times New Roman"/>
          <w:color w:val="333333"/>
          <w:highlight w:val="white"/>
        </w:rPr>
      </w:pPr>
    </w:p>
    <w:p w:rsidR="006253E9" w:rsidRDefault="006253E9" w:rsidP="006253E9">
      <w:pPr>
        <w:jc w:val="both"/>
        <w:rPr>
          <w:rFonts w:ascii="Times New Roman" w:eastAsia="Times New Roman" w:hAnsi="Times New Roman" w:cs="Times New Roman"/>
          <w:color w:val="333333"/>
          <w:highlight w:val="white"/>
        </w:rPr>
      </w:pPr>
      <w:r>
        <w:rPr>
          <w:rFonts w:ascii="Times New Roman" w:eastAsia="Times New Roman" w:hAnsi="Times New Roman" w:cs="Times New Roman"/>
          <w:color w:val="333333"/>
          <w:highlight w:val="white"/>
        </w:rPr>
        <w:t>Based on a visual inspection of the dend</w:t>
      </w:r>
      <w:r w:rsidR="006A730A">
        <w:rPr>
          <w:rFonts w:ascii="Times New Roman" w:eastAsia="Times New Roman" w:hAnsi="Times New Roman" w:cs="Times New Roman"/>
          <w:color w:val="333333"/>
          <w:highlight w:val="white"/>
        </w:rPr>
        <w:t>r</w:t>
      </w:r>
      <w:r>
        <w:rPr>
          <w:rFonts w:ascii="Times New Roman" w:eastAsia="Times New Roman" w:hAnsi="Times New Roman" w:cs="Times New Roman"/>
          <w:color w:val="333333"/>
          <w:highlight w:val="white"/>
        </w:rPr>
        <w:t xml:space="preserve">ograms of </w:t>
      </w:r>
      <w:r>
        <w:rPr>
          <w:rFonts w:ascii="Times New Roman" w:eastAsia="Times New Roman" w:hAnsi="Times New Roman" w:cs="Times New Roman"/>
          <w:b/>
          <w:bCs/>
          <w:color w:val="333333"/>
          <w:highlight w:val="white"/>
        </w:rPr>
        <w:t>Figure</w:t>
      </w:r>
      <w:r>
        <w:rPr>
          <w:rFonts w:ascii="Times New Roman" w:eastAsia="Times New Roman" w:hAnsi="Times New Roman" w:cs="Times New Roman"/>
          <w:color w:val="333333"/>
          <w:highlight w:val="white"/>
        </w:rPr>
        <w:t xml:space="preserve"> </w:t>
      </w:r>
      <w:r>
        <w:rPr>
          <w:rFonts w:ascii="Times New Roman" w:eastAsia="Times New Roman" w:hAnsi="Times New Roman" w:cs="Times New Roman"/>
          <w:b/>
          <w:bCs/>
          <w:color w:val="333333"/>
          <w:highlight w:val="white"/>
        </w:rPr>
        <w:t>6,</w:t>
      </w:r>
      <w:r>
        <w:rPr>
          <w:rFonts w:ascii="Times New Roman" w:eastAsia="Times New Roman" w:hAnsi="Times New Roman" w:cs="Times New Roman"/>
          <w:color w:val="333333"/>
          <w:highlight w:val="white"/>
        </w:rPr>
        <w:t xml:space="preserve"> and a quantitative analysis of the metrics in </w:t>
      </w:r>
      <w:r>
        <w:rPr>
          <w:rFonts w:ascii="Times New Roman" w:eastAsia="Times New Roman" w:hAnsi="Times New Roman" w:cs="Times New Roman"/>
          <w:b/>
          <w:bCs/>
          <w:color w:val="333333"/>
          <w:highlight w:val="white"/>
        </w:rPr>
        <w:t>Table 4</w:t>
      </w:r>
      <w:r>
        <w:rPr>
          <w:rFonts w:ascii="Times New Roman" w:eastAsia="Times New Roman" w:hAnsi="Times New Roman" w:cs="Times New Roman"/>
          <w:color w:val="333333"/>
          <w:highlight w:val="white"/>
        </w:rPr>
        <w:t xml:space="preserve">, </w:t>
      </w:r>
      <w:r>
        <w:rPr>
          <w:rFonts w:ascii="Times New Roman" w:eastAsia="Times New Roman" w:hAnsi="Times New Roman" w:cs="Times New Roman"/>
          <w:b/>
          <w:bCs/>
          <w:color w:val="333333"/>
          <w:highlight w:val="white"/>
        </w:rPr>
        <w:t>Complete Linkage</w:t>
      </w:r>
      <w:r>
        <w:rPr>
          <w:rFonts w:ascii="Times New Roman" w:eastAsia="Times New Roman" w:hAnsi="Times New Roman" w:cs="Times New Roman"/>
          <w:color w:val="333333"/>
          <w:highlight w:val="white"/>
        </w:rPr>
        <w:t xml:space="preserve"> is selected as the </w:t>
      </w:r>
      <w:r>
        <w:rPr>
          <w:rFonts w:ascii="Times New Roman" w:eastAsia="Times New Roman" w:hAnsi="Times New Roman" w:cs="Times New Roman"/>
          <w:i/>
          <w:iCs/>
          <w:color w:val="333333"/>
          <w:highlight w:val="white"/>
        </w:rPr>
        <w:t>Best Linkage</w:t>
      </w:r>
      <w:r>
        <w:rPr>
          <w:rFonts w:ascii="Times New Roman" w:eastAsia="Times New Roman" w:hAnsi="Times New Roman" w:cs="Times New Roman"/>
          <w:color w:val="333333"/>
          <w:highlight w:val="white"/>
        </w:rPr>
        <w:t xml:space="preserve"> method for both the naive and robust approaches.</w:t>
      </w:r>
    </w:p>
    <w:p w:rsidR="006253E9" w:rsidRDefault="006253E9" w:rsidP="006253E9">
      <w:pPr>
        <w:jc w:val="both"/>
        <w:rPr>
          <w:rFonts w:ascii="Times New Roman" w:eastAsia="Times New Roman" w:hAnsi="Times New Roman" w:cs="Times New Roman"/>
          <w:color w:val="333333"/>
          <w:highlight w:val="white"/>
        </w:rPr>
      </w:pPr>
    </w:p>
    <w:p w:rsidR="006253E9" w:rsidRDefault="006253E9" w:rsidP="006253E9">
      <w:pPr>
        <w:jc w:val="both"/>
        <w:rPr>
          <w:rFonts w:ascii="Times New Roman" w:eastAsia="Times New Roman" w:hAnsi="Times New Roman" w:cs="Times New Roman"/>
          <w:color w:val="333333"/>
          <w:highlight w:val="white"/>
        </w:rPr>
      </w:pPr>
      <w:r>
        <w:rPr>
          <w:rFonts w:ascii="Times New Roman" w:eastAsia="Times New Roman" w:hAnsi="Times New Roman" w:cs="Times New Roman"/>
          <w:color w:val="333333"/>
          <w:highlight w:val="white"/>
        </w:rPr>
        <w:t xml:space="preserve">The decision is the result of a trade-off analysis. </w:t>
      </w:r>
      <w:r>
        <w:rPr>
          <w:rFonts w:ascii="Times New Roman" w:eastAsia="Times New Roman" w:hAnsi="Times New Roman" w:cs="Times New Roman"/>
          <w:b/>
          <w:bCs/>
          <w:color w:val="333333"/>
          <w:highlight w:val="white"/>
        </w:rPr>
        <w:t>Single Linkage</w:t>
      </w:r>
      <w:r>
        <w:rPr>
          <w:rFonts w:ascii="Times New Roman" w:eastAsia="Times New Roman" w:hAnsi="Times New Roman" w:cs="Times New Roman"/>
          <w:color w:val="333333"/>
          <w:highlight w:val="white"/>
        </w:rPr>
        <w:t xml:space="preserve">, while exhibiting the highest </w:t>
      </w:r>
      <w:r>
        <w:rPr>
          <w:rFonts w:ascii="Times New Roman" w:eastAsia="Times New Roman" w:hAnsi="Times New Roman" w:cs="Times New Roman"/>
          <w:b/>
          <w:bCs/>
          <w:i/>
          <w:iCs/>
          <w:color w:val="333333"/>
          <w:highlight w:val="white"/>
        </w:rPr>
        <w:t>Cophenetic Correlation Coefficient</w:t>
      </w:r>
      <w:r>
        <w:rPr>
          <w:rFonts w:ascii="Times New Roman" w:eastAsia="Times New Roman" w:hAnsi="Times New Roman" w:cs="Times New Roman"/>
          <w:color w:val="333333"/>
          <w:highlight w:val="white"/>
        </w:rPr>
        <w:t xml:space="preserve"> (0.8534), was discarded. Visually, it produces a heavily "chained" and uninterpretable structure, likely by following the path of least resistance along the strong `</w:t>
      </w:r>
      <w:r>
        <w:rPr>
          <w:rFonts w:ascii="Times New Roman" w:eastAsia="Times New Roman" w:hAnsi="Times New Roman" w:cs="Times New Roman"/>
          <w:b/>
          <w:bCs/>
          <w:color w:val="333333"/>
          <w:highlight w:val="white"/>
        </w:rPr>
        <w:t>pop`</w:t>
      </w:r>
      <w:r>
        <w:rPr>
          <w:rFonts w:ascii="Times New Roman" w:eastAsia="Times New Roman" w:hAnsi="Times New Roman" w:cs="Times New Roman"/>
          <w:color w:val="333333"/>
          <w:highlight w:val="white"/>
        </w:rPr>
        <w:t>/`</w:t>
      </w:r>
      <w:r>
        <w:rPr>
          <w:rFonts w:ascii="Times New Roman" w:eastAsia="Times New Roman" w:hAnsi="Times New Roman" w:cs="Times New Roman"/>
          <w:b/>
          <w:bCs/>
          <w:color w:val="333333"/>
          <w:highlight w:val="white"/>
        </w:rPr>
        <w:t>manuf`</w:t>
      </w:r>
      <w:r>
        <w:rPr>
          <w:rFonts w:ascii="Times New Roman" w:eastAsia="Times New Roman" w:hAnsi="Times New Roman" w:cs="Times New Roman"/>
          <w:color w:val="333333"/>
          <w:highlight w:val="white"/>
        </w:rPr>
        <w:t xml:space="preserve"> correlation. Its lower </w:t>
      </w:r>
      <w:r>
        <w:rPr>
          <w:rFonts w:ascii="Times New Roman" w:eastAsia="Times New Roman" w:hAnsi="Times New Roman" w:cs="Times New Roman"/>
          <w:b/>
          <w:bCs/>
          <w:i/>
          <w:iCs/>
          <w:color w:val="333333"/>
          <w:highlight w:val="white"/>
        </w:rPr>
        <w:t>Agglomerative Coefficient</w:t>
      </w:r>
      <w:r>
        <w:rPr>
          <w:rFonts w:ascii="Times New Roman" w:eastAsia="Times New Roman" w:hAnsi="Times New Roman" w:cs="Times New Roman"/>
          <w:color w:val="333333"/>
          <w:highlight w:val="white"/>
        </w:rPr>
        <w:t xml:space="preserve"> (0.7034) confirms it fails to find a strong clustering structure. </w:t>
      </w:r>
      <w:r>
        <w:rPr>
          <w:rFonts w:ascii="Times New Roman" w:eastAsia="Times New Roman" w:hAnsi="Times New Roman" w:cs="Times New Roman"/>
          <w:b/>
          <w:bCs/>
          <w:color w:val="333333"/>
          <w:highlight w:val="white"/>
        </w:rPr>
        <w:t>Ward's method</w:t>
      </w:r>
      <w:r>
        <w:rPr>
          <w:rFonts w:ascii="Times New Roman" w:eastAsia="Times New Roman" w:hAnsi="Times New Roman" w:cs="Times New Roman"/>
          <w:color w:val="333333"/>
          <w:highlight w:val="white"/>
        </w:rPr>
        <w:t>, conversely, prod</w:t>
      </w:r>
      <w:r w:rsidR="00B73BFE">
        <w:rPr>
          <w:rFonts w:ascii="Times New Roman" w:eastAsia="Times New Roman" w:hAnsi="Times New Roman" w:cs="Times New Roman"/>
          <w:color w:val="333333"/>
          <w:highlight w:val="white"/>
        </w:rPr>
        <w:t>uces a visually clean cluster (</w:t>
      </w:r>
      <w:r w:rsidR="00B73BFE" w:rsidRPr="00B73BFE">
        <w:rPr>
          <w:rFonts w:ascii="Times New Roman" w:eastAsia="Times New Roman" w:hAnsi="Times New Roman" w:cs="Times New Roman"/>
          <w:b/>
          <w:color w:val="333333"/>
          <w:highlight w:val="white"/>
        </w:rPr>
        <w:t>F</w:t>
      </w:r>
      <w:r w:rsidRPr="00B73BFE">
        <w:rPr>
          <w:rFonts w:ascii="Times New Roman" w:eastAsia="Times New Roman" w:hAnsi="Times New Roman" w:cs="Times New Roman"/>
          <w:b/>
          <w:color w:val="333333"/>
          <w:highlight w:val="white"/>
        </w:rPr>
        <w:t>igure 6</w:t>
      </w:r>
      <w:r>
        <w:rPr>
          <w:rFonts w:ascii="Times New Roman" w:eastAsia="Times New Roman" w:hAnsi="Times New Roman" w:cs="Times New Roman"/>
          <w:color w:val="333333"/>
          <w:highlight w:val="white"/>
        </w:rPr>
        <w:t xml:space="preserve">) and has high </w:t>
      </w:r>
      <w:r>
        <w:rPr>
          <w:rFonts w:ascii="Times New Roman" w:eastAsia="Times New Roman" w:hAnsi="Times New Roman" w:cs="Times New Roman"/>
          <w:b/>
          <w:bCs/>
          <w:i/>
          <w:iCs/>
          <w:color w:val="333333"/>
          <w:highlight w:val="white"/>
        </w:rPr>
        <w:t>Agglomerative Coefficients</w:t>
      </w:r>
      <w:r>
        <w:rPr>
          <w:rFonts w:ascii="Times New Roman" w:eastAsia="Times New Roman" w:hAnsi="Times New Roman" w:cs="Times New Roman"/>
          <w:color w:val="333333"/>
          <w:highlight w:val="white"/>
        </w:rPr>
        <w:t xml:space="preserve"> (0.8553 and 0.8530) for raw data and PCA scores, respectively. However, this is achieved at the cost of a significantly lower </w:t>
      </w:r>
      <w:r w:rsidRPr="006231A6">
        <w:rPr>
          <w:rFonts w:ascii="Times New Roman" w:eastAsia="Times New Roman" w:hAnsi="Times New Roman" w:cs="Times New Roman"/>
          <w:b/>
          <w:i/>
          <w:color w:val="333333"/>
          <w:highlight w:val="white"/>
        </w:rPr>
        <w:t>Cophenetic Correlation</w:t>
      </w:r>
      <w:r>
        <w:rPr>
          <w:rFonts w:ascii="Times New Roman" w:eastAsia="Times New Roman" w:hAnsi="Times New Roman" w:cs="Times New Roman"/>
          <w:color w:val="333333"/>
          <w:highlight w:val="white"/>
        </w:rPr>
        <w:t xml:space="preserve"> (0.4698) and (0.4519) for raw data </w:t>
      </w:r>
      <w:r>
        <w:rPr>
          <w:rFonts w:ascii="Times New Roman" w:eastAsia="Times New Roman" w:hAnsi="Times New Roman" w:cs="Times New Roman"/>
          <w:color w:val="333333"/>
          <w:highlight w:val="white"/>
        </w:rPr>
        <w:lastRenderedPageBreak/>
        <w:t>and PCA scores, respectively, indicating that the dendrogram is a poor, distorted representation of the true pairwise distances.</w:t>
      </w:r>
    </w:p>
    <w:p w:rsidR="006253E9" w:rsidRDefault="006253E9" w:rsidP="006253E9">
      <w:pPr>
        <w:jc w:val="both"/>
        <w:rPr>
          <w:rFonts w:ascii="Times New Roman" w:eastAsia="Times New Roman" w:hAnsi="Times New Roman" w:cs="Times New Roman"/>
          <w:color w:val="333333"/>
          <w:highlight w:val="white"/>
        </w:rPr>
      </w:pPr>
    </w:p>
    <w:p w:rsidR="006253E9" w:rsidRDefault="006253E9" w:rsidP="006253E9">
      <w:pPr>
        <w:jc w:val="both"/>
        <w:rPr>
          <w:rFonts w:ascii="Times New Roman" w:eastAsia="Times New Roman" w:hAnsi="Times New Roman" w:cs="Times New Roman"/>
          <w:color w:val="333333"/>
          <w:highlight w:val="white"/>
        </w:rPr>
      </w:pPr>
      <w:r>
        <w:rPr>
          <w:rFonts w:ascii="Times New Roman" w:eastAsia="Times New Roman" w:hAnsi="Times New Roman" w:cs="Times New Roman"/>
          <w:b/>
          <w:bCs/>
          <w:color w:val="333333"/>
          <w:highlight w:val="white"/>
        </w:rPr>
        <w:t xml:space="preserve">Complete Linkage, </w:t>
      </w:r>
      <w:r>
        <w:rPr>
          <w:rFonts w:ascii="Times New Roman" w:eastAsia="Times New Roman" w:hAnsi="Times New Roman" w:cs="Times New Roman"/>
          <w:color w:val="333333"/>
          <w:highlight w:val="white"/>
        </w:rPr>
        <w:t xml:space="preserve">therefore, offers the best balance. It achieves a high </w:t>
      </w:r>
      <w:r>
        <w:rPr>
          <w:rFonts w:ascii="Times New Roman" w:eastAsia="Times New Roman" w:hAnsi="Times New Roman" w:cs="Times New Roman"/>
          <w:b/>
          <w:bCs/>
          <w:i/>
          <w:iCs/>
          <w:color w:val="333333"/>
          <w:highlight w:val="white"/>
        </w:rPr>
        <w:t>Agglomerative Coefficient</w:t>
      </w:r>
      <w:r>
        <w:rPr>
          <w:rFonts w:ascii="Times New Roman" w:eastAsia="Times New Roman" w:hAnsi="Times New Roman" w:cs="Times New Roman"/>
          <w:color w:val="333333"/>
          <w:highlight w:val="white"/>
        </w:rPr>
        <w:t xml:space="preserve"> in both cases, raw data and PCA scores (0.8376–0.9007), comparable to or even exceeding Ward's method, while maintaining a much higher </w:t>
      </w:r>
      <w:r>
        <w:rPr>
          <w:rFonts w:ascii="Times New Roman" w:eastAsia="Times New Roman" w:hAnsi="Times New Roman" w:cs="Times New Roman"/>
          <w:b/>
          <w:bCs/>
          <w:i/>
          <w:iCs/>
          <w:color w:val="333333"/>
          <w:highlight w:val="white"/>
        </w:rPr>
        <w:t>Cophenetic Correlation</w:t>
      </w:r>
      <w:r>
        <w:rPr>
          <w:rFonts w:ascii="Times New Roman" w:eastAsia="Times New Roman" w:hAnsi="Times New Roman" w:cs="Times New Roman"/>
          <w:color w:val="333333"/>
          <w:highlight w:val="white"/>
        </w:rPr>
        <w:t>. It successfully identifies a strong, compact clustering structure without excessively distorting the underlying data, making it the most reliable and defensible choice.</w:t>
      </w:r>
    </w:p>
    <w:p w:rsidR="006253E9" w:rsidRDefault="006253E9" w:rsidP="006253E9">
      <w:pPr>
        <w:jc w:val="both"/>
        <w:rPr>
          <w:rFonts w:ascii="Times New Roman" w:eastAsia="Times New Roman" w:hAnsi="Times New Roman" w:cs="Times New Roman"/>
          <w:color w:val="333333"/>
          <w:highlight w:val="white"/>
        </w:rPr>
      </w:pPr>
    </w:p>
    <w:p w:rsidR="006253E9" w:rsidRDefault="006253E9" w:rsidP="006253E9">
      <w:pPr>
        <w:jc w:val="both"/>
        <w:rPr>
          <w:rFonts w:ascii="Times New Roman" w:eastAsia="Times New Roman" w:hAnsi="Times New Roman" w:cs="Times New Roman"/>
          <w:b/>
          <w:bCs/>
          <w:color w:val="333333"/>
          <w:highlight w:val="white"/>
        </w:rPr>
      </w:pPr>
      <w:r>
        <w:rPr>
          <w:rFonts w:ascii="Times New Roman" w:eastAsia="Times New Roman" w:hAnsi="Times New Roman" w:cs="Times New Roman"/>
          <w:b/>
          <w:bCs/>
          <w:color w:val="333333"/>
          <w:highlight w:val="white"/>
        </w:rPr>
        <w:t>Determining the Optimal Number of Clusters (k)</w:t>
      </w:r>
    </w:p>
    <w:p w:rsidR="006253E9" w:rsidRDefault="006253E9" w:rsidP="006253E9">
      <w:pPr>
        <w:jc w:val="both"/>
        <w:rPr>
          <w:rFonts w:ascii="Times New Roman" w:eastAsia="Times New Roman" w:hAnsi="Times New Roman" w:cs="Times New Roman"/>
          <w:color w:val="333333"/>
          <w:highlight w:val="white"/>
        </w:rPr>
      </w:pPr>
    </w:p>
    <w:p w:rsidR="006253E9" w:rsidRDefault="006253E9" w:rsidP="006253E9">
      <w:pPr>
        <w:jc w:val="both"/>
        <w:rPr>
          <w:rFonts w:ascii="Times New Roman" w:eastAsia="Times New Roman" w:hAnsi="Times New Roman" w:cs="Times New Roman"/>
          <w:color w:val="333333"/>
          <w:highlight w:val="white"/>
        </w:rPr>
      </w:pPr>
      <w:r>
        <w:rPr>
          <w:rFonts w:ascii="Times New Roman" w:eastAsia="Times New Roman" w:hAnsi="Times New Roman" w:cs="Times New Roman"/>
          <w:color w:val="333333"/>
          <w:highlight w:val="white"/>
        </w:rPr>
        <w:t xml:space="preserve">After selecting the best linkage criterion, the </w:t>
      </w:r>
      <w:r>
        <w:rPr>
          <w:rFonts w:ascii="Times New Roman" w:eastAsia="Times New Roman" w:hAnsi="Times New Roman" w:cs="Times New Roman"/>
          <w:b/>
          <w:bCs/>
          <w:color w:val="333333"/>
          <w:highlight w:val="white"/>
        </w:rPr>
        <w:t>Complete Method</w:t>
      </w:r>
      <w:r>
        <w:rPr>
          <w:rFonts w:ascii="Times New Roman" w:eastAsia="Times New Roman" w:hAnsi="Times New Roman" w:cs="Times New Roman"/>
          <w:color w:val="333333"/>
          <w:highlight w:val="white"/>
        </w:rPr>
        <w:t>, for both approaches, we now proceed to determine the optimal number of clusters, `</w:t>
      </w:r>
      <w:r>
        <w:rPr>
          <w:rFonts w:ascii="Times New Roman" w:eastAsia="Times New Roman" w:hAnsi="Times New Roman" w:cs="Times New Roman"/>
          <w:b/>
          <w:bCs/>
          <w:color w:val="333333"/>
          <w:highlight w:val="white"/>
        </w:rPr>
        <w:t>k</w:t>
      </w:r>
      <w:r>
        <w:rPr>
          <w:rFonts w:ascii="Times New Roman" w:eastAsia="Times New Roman" w:hAnsi="Times New Roman" w:cs="Times New Roman"/>
          <w:color w:val="333333"/>
          <w:highlight w:val="white"/>
        </w:rPr>
        <w:t>`, for this specific method</w:t>
      </w:r>
      <w:r w:rsidR="002F67AF">
        <w:rPr>
          <w:rFonts w:ascii="Times New Roman" w:eastAsia="Times New Roman" w:hAnsi="Times New Roman" w:cs="Times New Roman"/>
          <w:color w:val="333333"/>
          <w:highlight w:val="white"/>
        </w:rPr>
        <w:t xml:space="preserve">, with the </w:t>
      </w:r>
      <w:r w:rsidR="002F67AF" w:rsidRPr="002F67AF">
        <w:rPr>
          <w:rFonts w:ascii="Times New Roman" w:eastAsia="Times New Roman" w:hAnsi="Times New Roman" w:cs="Times New Roman"/>
          <w:b/>
          <w:color w:val="333333"/>
          <w:highlight w:val="white"/>
          <w:u w:val="single"/>
        </w:rPr>
        <w:t>estimation methods</w:t>
      </w:r>
      <w:r w:rsidR="002F67AF">
        <w:rPr>
          <w:rFonts w:ascii="Times New Roman" w:eastAsia="Times New Roman" w:hAnsi="Times New Roman" w:cs="Times New Roman"/>
          <w:color w:val="333333"/>
          <w:highlight w:val="white"/>
        </w:rPr>
        <w:t xml:space="preserve"> </w:t>
      </w:r>
      <w:r w:rsidR="002F67AF" w:rsidRPr="002F67AF">
        <w:rPr>
          <w:rFonts w:ascii="Times New Roman" w:eastAsia="Times New Roman" w:hAnsi="Times New Roman" w:cs="Times New Roman"/>
          <w:b/>
          <w:color w:val="333333"/>
          <w:highlight w:val="white"/>
        </w:rPr>
        <w:t>Elbow Method</w:t>
      </w:r>
      <w:r w:rsidR="002F67AF">
        <w:rPr>
          <w:rFonts w:ascii="Times New Roman" w:eastAsia="Times New Roman" w:hAnsi="Times New Roman" w:cs="Times New Roman"/>
          <w:color w:val="333333"/>
          <w:highlight w:val="white"/>
        </w:rPr>
        <w:t xml:space="preserve">, </w:t>
      </w:r>
      <w:r w:rsidR="002F67AF" w:rsidRPr="002F67AF">
        <w:rPr>
          <w:rFonts w:ascii="Times New Roman" w:eastAsia="Times New Roman" w:hAnsi="Times New Roman" w:cs="Times New Roman"/>
          <w:b/>
          <w:color w:val="333333"/>
          <w:highlight w:val="white"/>
        </w:rPr>
        <w:t>Gap Statistics</w:t>
      </w:r>
      <w:r w:rsidR="002F67AF">
        <w:rPr>
          <w:rFonts w:ascii="Times New Roman" w:eastAsia="Times New Roman" w:hAnsi="Times New Roman" w:cs="Times New Roman"/>
          <w:color w:val="333333"/>
          <w:highlight w:val="white"/>
        </w:rPr>
        <w:t xml:space="preserve"> and </w:t>
      </w:r>
      <w:r w:rsidR="002F67AF" w:rsidRPr="002F67AF">
        <w:rPr>
          <w:rFonts w:ascii="Times New Roman" w:eastAsia="Times New Roman" w:hAnsi="Times New Roman" w:cs="Times New Roman"/>
          <w:b/>
          <w:color w:val="333333"/>
          <w:highlight w:val="white"/>
        </w:rPr>
        <w:t>Silhouette Method</w:t>
      </w:r>
      <w:r>
        <w:rPr>
          <w:rFonts w:ascii="Times New Roman" w:eastAsia="Times New Roman" w:hAnsi="Times New Roman" w:cs="Times New Roman"/>
          <w:color w:val="333333"/>
          <w:highlight w:val="white"/>
        </w:rPr>
        <w:t>. While visual inspection of the dend</w:t>
      </w:r>
      <w:r w:rsidR="006A730A">
        <w:rPr>
          <w:rFonts w:ascii="Times New Roman" w:eastAsia="Times New Roman" w:hAnsi="Times New Roman" w:cs="Times New Roman"/>
          <w:color w:val="333333"/>
          <w:highlight w:val="white"/>
        </w:rPr>
        <w:t>r</w:t>
      </w:r>
      <w:r>
        <w:rPr>
          <w:rFonts w:ascii="Times New Roman" w:eastAsia="Times New Roman" w:hAnsi="Times New Roman" w:cs="Times New Roman"/>
          <w:color w:val="333333"/>
          <w:highlight w:val="white"/>
        </w:rPr>
        <w:t xml:space="preserve">ogram can be suggestive, we used robust quantitative methods to make a better choice. We used the </w:t>
      </w:r>
      <w:r w:rsidR="002F67AF">
        <w:rPr>
          <w:rFonts w:ascii="Times New Roman" w:eastAsia="Times New Roman" w:hAnsi="Times New Roman" w:cs="Times New Roman"/>
          <w:b/>
          <w:bCs/>
          <w:color w:val="333333"/>
          <w:highlight w:val="white"/>
        </w:rPr>
        <w:t>Average Silhouette</w:t>
      </w:r>
      <w:r>
        <w:rPr>
          <w:rFonts w:ascii="Times New Roman" w:eastAsia="Times New Roman" w:hAnsi="Times New Roman" w:cs="Times New Roman"/>
          <w:b/>
          <w:bCs/>
          <w:color w:val="333333"/>
          <w:highlight w:val="white"/>
        </w:rPr>
        <w:t xml:space="preserve">, </w:t>
      </w:r>
      <w:r>
        <w:rPr>
          <w:rFonts w:ascii="Times New Roman" w:eastAsia="Times New Roman" w:hAnsi="Times New Roman" w:cs="Times New Roman"/>
          <w:color w:val="333333"/>
          <w:highlight w:val="white"/>
        </w:rPr>
        <w:t xml:space="preserve">however we also calculated the </w:t>
      </w:r>
      <w:r>
        <w:rPr>
          <w:rFonts w:ascii="Times New Roman" w:eastAsia="Times New Roman" w:hAnsi="Times New Roman" w:cs="Times New Roman"/>
          <w:b/>
          <w:bCs/>
          <w:color w:val="333333"/>
          <w:highlight w:val="white"/>
        </w:rPr>
        <w:t>`k`</w:t>
      </w:r>
      <w:r>
        <w:rPr>
          <w:rFonts w:ascii="Times New Roman" w:eastAsia="Times New Roman" w:hAnsi="Times New Roman" w:cs="Times New Roman"/>
          <w:color w:val="333333"/>
          <w:highlight w:val="white"/>
        </w:rPr>
        <w:t xml:space="preserve"> with</w:t>
      </w:r>
      <w:r>
        <w:rPr>
          <w:rFonts w:ascii="Times New Roman" w:eastAsia="Times New Roman" w:hAnsi="Times New Roman" w:cs="Times New Roman"/>
          <w:b/>
          <w:bCs/>
          <w:color w:val="333333"/>
          <w:highlight w:val="white"/>
        </w:rPr>
        <w:t xml:space="preserve"> </w:t>
      </w:r>
      <w:r>
        <w:rPr>
          <w:rFonts w:ascii="Times New Roman" w:eastAsia="Times New Roman" w:hAnsi="Times New Roman" w:cs="Times New Roman"/>
          <w:color w:val="333333"/>
          <w:highlight w:val="white"/>
        </w:rPr>
        <w:t xml:space="preserve">the </w:t>
      </w:r>
      <w:r w:rsidR="002F67AF">
        <w:rPr>
          <w:rFonts w:ascii="Times New Roman" w:eastAsia="Times New Roman" w:hAnsi="Times New Roman" w:cs="Times New Roman"/>
          <w:b/>
          <w:bCs/>
          <w:color w:val="333333"/>
          <w:highlight w:val="white"/>
        </w:rPr>
        <w:t>Elbow method,</w:t>
      </w:r>
      <w:r>
        <w:rPr>
          <w:rFonts w:ascii="Times New Roman" w:eastAsia="Times New Roman" w:hAnsi="Times New Roman" w:cs="Times New Roman"/>
          <w:color w:val="333333"/>
          <w:highlight w:val="white"/>
        </w:rPr>
        <w:t xml:space="preserve"> and the </w:t>
      </w:r>
      <w:r w:rsidR="002F67AF">
        <w:rPr>
          <w:rFonts w:ascii="Times New Roman" w:eastAsia="Times New Roman" w:hAnsi="Times New Roman" w:cs="Times New Roman"/>
          <w:b/>
          <w:bCs/>
          <w:color w:val="333333"/>
          <w:highlight w:val="white"/>
        </w:rPr>
        <w:t>Gap Statistic</w:t>
      </w:r>
      <w:r>
        <w:rPr>
          <w:rFonts w:ascii="Times New Roman" w:eastAsia="Times New Roman" w:hAnsi="Times New Roman" w:cs="Times New Roman"/>
          <w:color w:val="333333"/>
          <w:highlight w:val="white"/>
        </w:rPr>
        <w:t xml:space="preserve"> on the results obtained before (although we reached the conclusion that they were not that adequate for this specific project). </w:t>
      </w:r>
    </w:p>
    <w:p w:rsidR="006253E9" w:rsidRDefault="006253E9" w:rsidP="006253E9">
      <w:pPr>
        <w:jc w:val="both"/>
        <w:rPr>
          <w:rFonts w:ascii="Times New Roman" w:eastAsia="Times New Roman" w:hAnsi="Times New Roman" w:cs="Times New Roman"/>
          <w:color w:val="333333"/>
          <w:highlight w:val="white"/>
        </w:rPr>
      </w:pPr>
    </w:p>
    <w:p w:rsidR="006253E9" w:rsidRDefault="006253E9" w:rsidP="006253E9">
      <w:pPr>
        <w:jc w:val="center"/>
        <w:rPr>
          <w:rFonts w:ascii="Times New Roman" w:eastAsia="Times New Roman" w:hAnsi="Times New Roman" w:cs="Times New Roman"/>
          <w:color w:val="333333"/>
          <w:highlight w:val="white"/>
        </w:rPr>
      </w:pPr>
      <w:r>
        <w:rPr>
          <w:rFonts w:ascii="Times New Roman" w:eastAsia="Times New Roman" w:hAnsi="Times New Roman" w:cs="Times New Roman"/>
          <w:noProof/>
          <w:color w:val="333333"/>
          <w:highlight w:val="white"/>
          <w:lang w:val="pt-PT"/>
        </w:rPr>
        <w:drawing>
          <wp:inline distT="114300" distB="114300" distL="114300" distR="114300" wp14:anchorId="096116AA" wp14:editId="6CAF29BC">
            <wp:extent cx="2878455" cy="2105715"/>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r="2383"/>
                    <a:stretch>
                      <a:fillRect/>
                    </a:stretch>
                  </pic:blipFill>
                  <pic:spPr>
                    <a:xfrm>
                      <a:off x="0" y="0"/>
                      <a:ext cx="2878455" cy="2105715"/>
                    </a:xfrm>
                    <a:prstGeom prst="rect">
                      <a:avLst/>
                    </a:prstGeom>
                    <a:ln/>
                  </pic:spPr>
                </pic:pic>
              </a:graphicData>
            </a:graphic>
          </wp:inline>
        </w:drawing>
      </w:r>
      <w:r>
        <w:rPr>
          <w:rFonts w:ascii="Times New Roman" w:eastAsia="Times New Roman" w:hAnsi="Times New Roman" w:cs="Times New Roman"/>
          <w:noProof/>
          <w:color w:val="333333"/>
          <w:highlight w:val="white"/>
          <w:lang w:val="pt-PT"/>
        </w:rPr>
        <w:drawing>
          <wp:inline distT="114300" distB="114300" distL="114300" distR="114300" wp14:anchorId="16E0F10F" wp14:editId="4E8C8552">
            <wp:extent cx="2888673" cy="2092036"/>
            <wp:effectExtent l="0" t="0" r="6985" b="381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2897853" cy="2098684"/>
                    </a:xfrm>
                    <a:prstGeom prst="rect">
                      <a:avLst/>
                    </a:prstGeom>
                    <a:ln/>
                  </pic:spPr>
                </pic:pic>
              </a:graphicData>
            </a:graphic>
          </wp:inline>
        </w:drawing>
      </w:r>
    </w:p>
    <w:p w:rsidR="006253E9" w:rsidRPr="00D33C30" w:rsidRDefault="006253E9" w:rsidP="006253E9">
      <w:pPr>
        <w:jc w:val="both"/>
        <w:rPr>
          <w:rFonts w:ascii="Times New Roman" w:eastAsia="Times New Roman" w:hAnsi="Times New Roman" w:cs="Times New Roman"/>
          <w:i/>
          <w:color w:val="2F5496" w:themeColor="accent5" w:themeShade="BF"/>
          <w:sz w:val="20"/>
          <w:highlight w:val="white"/>
        </w:rPr>
      </w:pPr>
      <w:r w:rsidRPr="00D33C30">
        <w:rPr>
          <w:rFonts w:ascii="Times New Roman" w:eastAsia="Times New Roman" w:hAnsi="Times New Roman" w:cs="Times New Roman"/>
          <w:i/>
          <w:color w:val="2F5496" w:themeColor="accent5" w:themeShade="BF"/>
          <w:sz w:val="20"/>
          <w:highlight w:val="white"/>
        </w:rPr>
        <w:t>Figure 7 – Graphics to determine the optimal number of clusters in both raw data as well as pca scores</w:t>
      </w:r>
    </w:p>
    <w:p w:rsidR="006253E9" w:rsidRPr="007F5E39" w:rsidRDefault="006253E9" w:rsidP="006253E9">
      <w:pPr>
        <w:jc w:val="both"/>
        <w:rPr>
          <w:rFonts w:ascii="Times New Roman" w:eastAsia="Times New Roman" w:hAnsi="Times New Roman" w:cs="Times New Roman"/>
          <w:i/>
          <w:color w:val="333333"/>
          <w:highlight w:val="white"/>
        </w:rPr>
      </w:pPr>
      <w:r w:rsidRPr="007F5E39">
        <w:rPr>
          <w:rFonts w:ascii="Times New Roman" w:eastAsia="Times New Roman" w:hAnsi="Times New Roman" w:cs="Times New Roman"/>
          <w:i/>
          <w:color w:val="333333"/>
          <w:highlight w:val="white"/>
        </w:rPr>
        <w:t xml:space="preserve">(Note: The gap statistic graphic is only on the RMarkdown file as </w:t>
      </w:r>
      <w:r w:rsidRPr="007F5E39">
        <w:rPr>
          <w:rFonts w:ascii="Times New Roman" w:eastAsia="Times New Roman" w:hAnsi="Times New Roman" w:cs="Times New Roman"/>
          <w:i/>
          <w:iCs/>
          <w:color w:val="333333"/>
          <w:highlight w:val="white"/>
        </w:rPr>
        <w:t>Additional Graphics</w:t>
      </w:r>
      <w:r w:rsidRPr="007F5E39">
        <w:rPr>
          <w:rFonts w:ascii="Times New Roman" w:eastAsia="Times New Roman" w:hAnsi="Times New Roman" w:cs="Times New Roman"/>
          <w:i/>
          <w:color w:val="333333"/>
          <w:highlight w:val="white"/>
        </w:rPr>
        <w:t>).</w:t>
      </w:r>
    </w:p>
    <w:p w:rsidR="006253E9" w:rsidRDefault="006253E9" w:rsidP="006253E9">
      <w:pPr>
        <w:jc w:val="both"/>
        <w:rPr>
          <w:rFonts w:ascii="Times New Roman" w:eastAsia="Times New Roman" w:hAnsi="Times New Roman" w:cs="Times New Roman"/>
          <w:color w:val="333333"/>
          <w:highlight w:val="white"/>
        </w:rPr>
      </w:pPr>
    </w:p>
    <w:p w:rsidR="006253E9" w:rsidRDefault="006253E9" w:rsidP="006253E9">
      <w:pPr>
        <w:jc w:val="both"/>
        <w:rPr>
          <w:rFonts w:ascii="Times New Roman" w:eastAsia="Times New Roman" w:hAnsi="Times New Roman" w:cs="Times New Roman"/>
          <w:color w:val="333333"/>
          <w:highlight w:val="white"/>
        </w:rPr>
      </w:pPr>
      <w:r>
        <w:rPr>
          <w:rFonts w:ascii="Times New Roman" w:eastAsia="Times New Roman" w:hAnsi="Times New Roman" w:cs="Times New Roman"/>
          <w:color w:val="333333"/>
          <w:highlight w:val="white"/>
        </w:rPr>
        <w:t xml:space="preserve">As we can see using the figure x, the three methods for determining the optimal number of clusters provide conflicting initial results. The </w:t>
      </w:r>
      <w:r>
        <w:rPr>
          <w:rFonts w:ascii="Times New Roman" w:eastAsia="Times New Roman" w:hAnsi="Times New Roman" w:cs="Times New Roman"/>
          <w:b/>
          <w:bCs/>
          <w:color w:val="333333"/>
          <w:highlight w:val="white"/>
        </w:rPr>
        <w:t>Elbow Method</w:t>
      </w:r>
      <w:r>
        <w:rPr>
          <w:rFonts w:ascii="Times New Roman" w:eastAsia="Times New Roman" w:hAnsi="Times New Roman" w:cs="Times New Roman"/>
          <w:color w:val="333333"/>
          <w:highlight w:val="white"/>
        </w:rPr>
        <w:t xml:space="preserve"> is ambiguous, suggesting either 2 or 3 clusters. The </w:t>
      </w:r>
      <w:r>
        <w:rPr>
          <w:rFonts w:ascii="Times New Roman" w:eastAsia="Times New Roman" w:hAnsi="Times New Roman" w:cs="Times New Roman"/>
          <w:b/>
          <w:bCs/>
          <w:color w:val="333333"/>
          <w:highlight w:val="white"/>
        </w:rPr>
        <w:t>Average Silhouette Method</w:t>
      </w:r>
      <w:r>
        <w:rPr>
          <w:rFonts w:ascii="Times New Roman" w:eastAsia="Times New Roman" w:hAnsi="Times New Roman" w:cs="Times New Roman"/>
          <w:color w:val="333333"/>
          <w:highlight w:val="white"/>
        </w:rPr>
        <w:t>, which prioritizes clean separation, peaks at `</w:t>
      </w:r>
      <w:r>
        <w:rPr>
          <w:rFonts w:ascii="Times New Roman" w:eastAsia="Times New Roman" w:hAnsi="Times New Roman" w:cs="Times New Roman"/>
          <w:b/>
          <w:bCs/>
          <w:color w:val="333333"/>
          <w:highlight w:val="white"/>
        </w:rPr>
        <w:t>k=2</w:t>
      </w:r>
      <w:r>
        <w:rPr>
          <w:rFonts w:ascii="Times New Roman" w:eastAsia="Times New Roman" w:hAnsi="Times New Roman" w:cs="Times New Roman"/>
          <w:color w:val="333333"/>
          <w:highlight w:val="white"/>
        </w:rPr>
        <w:t>`. In contrast, the Gap Statistic, which is the most statistically robust of the three methods, clearly identifies an optimal structure at `</w:t>
      </w:r>
      <w:r>
        <w:rPr>
          <w:rFonts w:ascii="Times New Roman" w:eastAsia="Times New Roman" w:hAnsi="Times New Roman" w:cs="Times New Roman"/>
          <w:b/>
          <w:bCs/>
          <w:color w:val="333333"/>
          <w:highlight w:val="white"/>
        </w:rPr>
        <w:t>k=1</w:t>
      </w:r>
      <w:r>
        <w:rPr>
          <w:rFonts w:ascii="Times New Roman" w:eastAsia="Times New Roman" w:hAnsi="Times New Roman" w:cs="Times New Roman"/>
          <w:color w:val="333333"/>
          <w:highlight w:val="white"/>
        </w:rPr>
        <w:t xml:space="preserve">`. This </w:t>
      </w:r>
      <w:r>
        <w:rPr>
          <w:rFonts w:ascii="Times New Roman" w:eastAsia="Times New Roman" w:hAnsi="Times New Roman" w:cs="Times New Roman"/>
          <w:color w:val="333333"/>
          <w:highlight w:val="white"/>
        </w:rPr>
        <w:lastRenderedPageBreak/>
        <w:t xml:space="preserve">disagreement is itself insightful. It suggests that the data has a primary split into two major groups (hence </w:t>
      </w:r>
      <w:r>
        <w:rPr>
          <w:rFonts w:ascii="Times New Roman" w:eastAsia="Times New Roman" w:hAnsi="Times New Roman" w:cs="Times New Roman"/>
          <w:noProof/>
          <w:color w:val="333333"/>
          <w:highlight w:val="white"/>
          <w:lang w:val="pt-PT"/>
        </w:rPr>
        <w:drawing>
          <wp:anchor distT="0" distB="0" distL="114300" distR="114300" simplePos="0" relativeHeight="251662336" behindDoc="1" locked="0" layoutInCell="1" allowOverlap="1" wp14:anchorId="7FE36F74" wp14:editId="5337BF15">
            <wp:simplePos x="0" y="0"/>
            <wp:positionH relativeFrom="column">
              <wp:posOffset>3102668</wp:posOffset>
            </wp:positionH>
            <wp:positionV relativeFrom="paragraph">
              <wp:posOffset>484043</wp:posOffset>
            </wp:positionV>
            <wp:extent cx="2919095" cy="2154555"/>
            <wp:effectExtent l="0" t="0" r="0" b="0"/>
            <wp:wrapTight wrapText="bothSides">
              <wp:wrapPolygon edited="0">
                <wp:start x="0" y="0"/>
                <wp:lineTo x="0" y="21390"/>
                <wp:lineTo x="21426" y="21390"/>
                <wp:lineTo x="21426" y="0"/>
                <wp:lineTo x="0" y="0"/>
              </wp:wrapPolygon>
            </wp:wrapTight>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extLst>
                        <a:ext uri="{28A0092B-C50C-407E-A947-70E740481C1C}">
                          <a14:useLocalDpi xmlns:a14="http://schemas.microsoft.com/office/drawing/2010/main" val="0"/>
                        </a:ext>
                      </a:extLst>
                    </a:blip>
                    <a:srcRect/>
                    <a:stretch>
                      <a:fillRect/>
                    </a:stretch>
                  </pic:blipFill>
                  <pic:spPr>
                    <a:xfrm>
                      <a:off x="0" y="0"/>
                      <a:ext cx="2919095" cy="2154555"/>
                    </a:xfrm>
                    <a:prstGeom prst="rect">
                      <a:avLst/>
                    </a:prstGeom>
                    <a:ln/>
                  </pic:spPr>
                </pic:pic>
              </a:graphicData>
            </a:graphic>
          </wp:anchor>
        </w:drawing>
      </w:r>
      <w:r>
        <w:rPr>
          <w:rFonts w:ascii="Times New Roman" w:eastAsia="Times New Roman" w:hAnsi="Times New Roman" w:cs="Times New Roman"/>
          <w:color w:val="333333"/>
          <w:highlight w:val="white"/>
        </w:rPr>
        <w:t>the `</w:t>
      </w:r>
      <w:r>
        <w:rPr>
          <w:rFonts w:ascii="Times New Roman" w:eastAsia="Times New Roman" w:hAnsi="Times New Roman" w:cs="Times New Roman"/>
          <w:b/>
          <w:bCs/>
          <w:color w:val="333333"/>
          <w:highlight w:val="white"/>
        </w:rPr>
        <w:t>k=2</w:t>
      </w:r>
      <w:r>
        <w:rPr>
          <w:rFonts w:ascii="Times New Roman" w:eastAsia="Times New Roman" w:hAnsi="Times New Roman" w:cs="Times New Roman"/>
          <w:color w:val="333333"/>
          <w:highlight w:val="white"/>
        </w:rPr>
        <w:t xml:space="preserve">` result from the </w:t>
      </w:r>
      <w:r>
        <w:rPr>
          <w:rFonts w:ascii="Times New Roman" w:eastAsia="Times New Roman" w:hAnsi="Times New Roman" w:cs="Times New Roman"/>
          <w:b/>
          <w:bCs/>
          <w:color w:val="333333"/>
          <w:highlight w:val="white"/>
        </w:rPr>
        <w:t>Silhouette Method</w:t>
      </w:r>
      <w:r>
        <w:rPr>
          <w:rFonts w:ascii="Times New Roman" w:eastAsia="Times New Roman" w:hAnsi="Times New Roman" w:cs="Times New Roman"/>
          <w:color w:val="333333"/>
          <w:highlight w:val="white"/>
        </w:rPr>
        <w:t>).</w:t>
      </w:r>
      <w:r w:rsidRPr="00956B8B">
        <w:rPr>
          <w:rFonts w:ascii="Times New Roman" w:eastAsia="Times New Roman" w:hAnsi="Times New Roman" w:cs="Times New Roman"/>
          <w:noProof/>
          <w:color w:val="333333"/>
          <w:highlight w:val="white"/>
          <w:lang w:val="en-GB"/>
        </w:rPr>
        <w:t xml:space="preserve"> </w:t>
      </w:r>
    </w:p>
    <w:p w:rsidR="006253E9" w:rsidRPr="00D33C30" w:rsidRDefault="006253E9" w:rsidP="006253E9">
      <w:pPr>
        <w:jc w:val="both"/>
        <w:rPr>
          <w:rFonts w:ascii="Times New Roman" w:eastAsia="Times New Roman" w:hAnsi="Times New Roman" w:cs="Times New Roman"/>
          <w:i/>
          <w:color w:val="2F5496" w:themeColor="accent5" w:themeShade="BF"/>
          <w:sz w:val="24"/>
          <w:highlight w:val="white"/>
          <w:lang w:val="en-GB"/>
        </w:rPr>
      </w:pPr>
      <w:r w:rsidRPr="00956B8B">
        <w:rPr>
          <w:rFonts w:ascii="Times New Roman" w:eastAsia="Times New Roman" w:hAnsi="Times New Roman" w:cs="Times New Roman"/>
          <w:color w:val="333333"/>
          <w:highlight w:val="white"/>
          <w:lang w:val="en-GB"/>
        </w:rPr>
        <w:br/>
      </w:r>
      <w:r w:rsidRPr="00D33C30">
        <w:rPr>
          <w:rFonts w:ascii="Times New Roman" w:eastAsia="Times New Roman" w:hAnsi="Times New Roman" w:cs="Times New Roman"/>
          <w:i/>
          <w:noProof/>
          <w:color w:val="2F5496" w:themeColor="accent5" w:themeShade="BF"/>
          <w:sz w:val="20"/>
          <w:highlight w:val="white"/>
          <w:lang w:val="pt-PT"/>
        </w:rPr>
        <w:drawing>
          <wp:anchor distT="0" distB="0" distL="114300" distR="114300" simplePos="0" relativeHeight="251663360" behindDoc="1" locked="0" layoutInCell="1" allowOverlap="1" wp14:anchorId="753A066D" wp14:editId="4E15769D">
            <wp:simplePos x="0" y="0"/>
            <wp:positionH relativeFrom="margin">
              <wp:align>left</wp:align>
            </wp:positionH>
            <wp:positionV relativeFrom="paragraph">
              <wp:posOffset>149514</wp:posOffset>
            </wp:positionV>
            <wp:extent cx="2983865" cy="2128520"/>
            <wp:effectExtent l="0" t="0" r="6985" b="5080"/>
            <wp:wrapTight wrapText="bothSides">
              <wp:wrapPolygon edited="0">
                <wp:start x="0" y="0"/>
                <wp:lineTo x="0" y="21458"/>
                <wp:lineTo x="21513" y="21458"/>
                <wp:lineTo x="21513" y="0"/>
                <wp:lineTo x="0" y="0"/>
              </wp:wrapPolygon>
            </wp:wrapTight>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extLst>
                        <a:ext uri="{28A0092B-C50C-407E-A947-70E740481C1C}">
                          <a14:useLocalDpi xmlns:a14="http://schemas.microsoft.com/office/drawing/2010/main" val="0"/>
                        </a:ext>
                      </a:extLst>
                    </a:blip>
                    <a:srcRect/>
                    <a:stretch>
                      <a:fillRect/>
                    </a:stretch>
                  </pic:blipFill>
                  <pic:spPr>
                    <a:xfrm>
                      <a:off x="0" y="0"/>
                      <a:ext cx="2983865" cy="2128520"/>
                    </a:xfrm>
                    <a:prstGeom prst="rect">
                      <a:avLst/>
                    </a:prstGeom>
                    <a:ln/>
                  </pic:spPr>
                </pic:pic>
              </a:graphicData>
            </a:graphic>
          </wp:anchor>
        </w:drawing>
      </w:r>
      <w:r w:rsidRPr="00D33C30">
        <w:rPr>
          <w:rFonts w:ascii="Times New Roman" w:eastAsia="Times New Roman" w:hAnsi="Times New Roman" w:cs="Times New Roman"/>
          <w:i/>
          <w:color w:val="2F5496" w:themeColor="accent5" w:themeShade="BF"/>
          <w:sz w:val="20"/>
          <w:highlight w:val="white"/>
          <w:lang w:val="en-GB"/>
        </w:rPr>
        <w:t>Figure 8 – Dend</w:t>
      </w:r>
      <w:r w:rsidR="006A730A">
        <w:rPr>
          <w:rFonts w:ascii="Times New Roman" w:eastAsia="Times New Roman" w:hAnsi="Times New Roman" w:cs="Times New Roman"/>
          <w:i/>
          <w:color w:val="2F5496" w:themeColor="accent5" w:themeShade="BF"/>
          <w:sz w:val="20"/>
          <w:highlight w:val="white"/>
          <w:lang w:val="en-GB"/>
        </w:rPr>
        <w:t>r</w:t>
      </w:r>
      <w:r w:rsidRPr="00D33C30">
        <w:rPr>
          <w:rFonts w:ascii="Times New Roman" w:eastAsia="Times New Roman" w:hAnsi="Times New Roman" w:cs="Times New Roman"/>
          <w:i/>
          <w:color w:val="2F5496" w:themeColor="accent5" w:themeShade="BF"/>
          <w:sz w:val="20"/>
          <w:highlight w:val="white"/>
          <w:lang w:val="en-GB"/>
        </w:rPr>
        <w:t xml:space="preserve">ograms done for the Complete Linkage Method with 2 clusters, the </w:t>
      </w:r>
      <w:r w:rsidRPr="00D33C30">
        <w:rPr>
          <w:rFonts w:ascii="Times New Roman" w:eastAsia="Times New Roman" w:hAnsi="Times New Roman" w:cs="Times New Roman"/>
          <w:b/>
          <w:i/>
          <w:color w:val="2F5496" w:themeColor="accent5" w:themeShade="BF"/>
          <w:sz w:val="20"/>
          <w:highlight w:val="white"/>
          <w:lang w:val="en-GB"/>
        </w:rPr>
        <w:t>left one</w:t>
      </w:r>
      <w:r w:rsidRPr="00D33C30">
        <w:rPr>
          <w:rFonts w:ascii="Times New Roman" w:eastAsia="Times New Roman" w:hAnsi="Times New Roman" w:cs="Times New Roman"/>
          <w:i/>
          <w:color w:val="2F5496" w:themeColor="accent5" w:themeShade="BF"/>
          <w:sz w:val="20"/>
          <w:highlight w:val="white"/>
          <w:lang w:val="en-GB"/>
        </w:rPr>
        <w:t xml:space="preserve"> with original data and the </w:t>
      </w:r>
      <w:r w:rsidRPr="00D33C30">
        <w:rPr>
          <w:rFonts w:ascii="Times New Roman" w:eastAsia="Times New Roman" w:hAnsi="Times New Roman" w:cs="Times New Roman"/>
          <w:b/>
          <w:i/>
          <w:color w:val="2F5496" w:themeColor="accent5" w:themeShade="BF"/>
          <w:sz w:val="20"/>
          <w:highlight w:val="white"/>
          <w:lang w:val="en-GB"/>
        </w:rPr>
        <w:t>right one</w:t>
      </w:r>
      <w:r w:rsidRPr="00D33C30">
        <w:rPr>
          <w:rFonts w:ascii="Times New Roman" w:eastAsia="Times New Roman" w:hAnsi="Times New Roman" w:cs="Times New Roman"/>
          <w:i/>
          <w:color w:val="2F5496" w:themeColor="accent5" w:themeShade="BF"/>
          <w:sz w:val="20"/>
          <w:highlight w:val="white"/>
          <w:lang w:val="en-GB"/>
        </w:rPr>
        <w:t xml:space="preserve"> with PCA Scores</w:t>
      </w:r>
    </w:p>
    <w:p w:rsidR="006253E9" w:rsidRPr="00956B8B" w:rsidRDefault="006253E9" w:rsidP="006253E9">
      <w:pPr>
        <w:jc w:val="both"/>
        <w:rPr>
          <w:rFonts w:ascii="Times New Roman" w:eastAsia="Times New Roman" w:hAnsi="Times New Roman" w:cs="Times New Roman"/>
          <w:color w:val="333333"/>
          <w:highlight w:val="white"/>
          <w:lang w:val="en-GB"/>
        </w:rPr>
      </w:pPr>
    </w:p>
    <w:p w:rsidR="006253E9" w:rsidRDefault="006253E9" w:rsidP="006253E9">
      <w:pPr>
        <w:jc w:val="both"/>
        <w:rPr>
          <w:rFonts w:ascii="Times New Roman" w:eastAsia="Times New Roman" w:hAnsi="Times New Roman" w:cs="Times New Roman"/>
          <w:color w:val="333333"/>
          <w:highlight w:val="white"/>
          <w:lang w:val="en-GB"/>
        </w:rPr>
      </w:pPr>
      <w:r>
        <w:rPr>
          <w:rFonts w:ascii="Times New Roman" w:eastAsia="Times New Roman" w:hAnsi="Times New Roman" w:cs="Times New Roman"/>
          <w:color w:val="333333"/>
          <w:highlight w:val="white"/>
          <w:lang w:val="en-GB"/>
        </w:rPr>
        <w:t>Moreover, to better visualize the clusters, we can get these two graphics:</w:t>
      </w:r>
    </w:p>
    <w:p w:rsidR="006253E9" w:rsidRPr="00956B8B" w:rsidRDefault="006253E9" w:rsidP="006253E9">
      <w:pPr>
        <w:jc w:val="both"/>
        <w:rPr>
          <w:rFonts w:ascii="Times New Roman" w:eastAsia="Times New Roman" w:hAnsi="Times New Roman" w:cs="Times New Roman"/>
          <w:color w:val="333333"/>
          <w:highlight w:val="white"/>
          <w:lang w:val="en-GB"/>
        </w:rPr>
      </w:pPr>
      <w:r>
        <w:rPr>
          <w:rFonts w:ascii="Times New Roman" w:eastAsia="Times New Roman" w:hAnsi="Times New Roman" w:cs="Times New Roman"/>
          <w:noProof/>
          <w:color w:val="333333"/>
          <w:highlight w:val="white"/>
          <w:lang w:val="pt-PT"/>
        </w:rPr>
        <w:drawing>
          <wp:anchor distT="0" distB="0" distL="114300" distR="114300" simplePos="0" relativeHeight="251665408" behindDoc="1" locked="0" layoutInCell="1" allowOverlap="1" wp14:anchorId="2E7FAA92" wp14:editId="72BF71B6">
            <wp:simplePos x="0" y="0"/>
            <wp:positionH relativeFrom="margin">
              <wp:posOffset>2922905</wp:posOffset>
            </wp:positionH>
            <wp:positionV relativeFrom="paragraph">
              <wp:posOffset>167640</wp:posOffset>
            </wp:positionV>
            <wp:extent cx="2971800" cy="1835150"/>
            <wp:effectExtent l="0" t="0" r="0" b="0"/>
            <wp:wrapTight wrapText="bothSides">
              <wp:wrapPolygon edited="0">
                <wp:start x="0" y="0"/>
                <wp:lineTo x="0" y="21301"/>
                <wp:lineTo x="21462" y="21301"/>
                <wp:lineTo x="21462" y="0"/>
                <wp:lineTo x="0" y="0"/>
              </wp:wrapPolygon>
            </wp:wrapTight>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cstate="print">
                      <a:extLst>
                        <a:ext uri="{28A0092B-C50C-407E-A947-70E740481C1C}">
                          <a14:useLocalDpi xmlns:a14="http://schemas.microsoft.com/office/drawing/2010/main" val="0"/>
                        </a:ext>
                      </a:extLst>
                    </a:blip>
                    <a:srcRect/>
                    <a:stretch>
                      <a:fillRect/>
                    </a:stretch>
                  </pic:blipFill>
                  <pic:spPr>
                    <a:xfrm>
                      <a:off x="0" y="0"/>
                      <a:ext cx="2971800" cy="1835150"/>
                    </a:xfrm>
                    <a:prstGeom prst="rect">
                      <a:avLst/>
                    </a:prstGeom>
                    <a:ln/>
                  </pic:spPr>
                </pic:pic>
              </a:graphicData>
            </a:graphic>
            <wp14:sizeRelH relativeFrom="margin">
              <wp14:pctWidth>0</wp14:pctWidth>
            </wp14:sizeRelH>
            <wp14:sizeRelV relativeFrom="margin">
              <wp14:pctHeight>0</wp14:pctHeight>
            </wp14:sizeRelV>
          </wp:anchor>
        </w:drawing>
      </w:r>
    </w:p>
    <w:p w:rsidR="006253E9" w:rsidRPr="00956B8B" w:rsidRDefault="006253E9" w:rsidP="006253E9">
      <w:pPr>
        <w:jc w:val="both"/>
        <w:rPr>
          <w:rFonts w:ascii="Times New Roman" w:eastAsia="Times New Roman" w:hAnsi="Times New Roman" w:cs="Times New Roman"/>
          <w:color w:val="333333"/>
          <w:highlight w:val="white"/>
          <w:lang w:val="en-GB"/>
        </w:rPr>
      </w:pPr>
      <w:r w:rsidRPr="00D33C30">
        <w:rPr>
          <w:rFonts w:ascii="Times New Roman" w:eastAsia="Times New Roman" w:hAnsi="Times New Roman" w:cs="Times New Roman"/>
          <w:noProof/>
          <w:color w:val="2F5496" w:themeColor="accent5" w:themeShade="BF"/>
          <w:sz w:val="24"/>
          <w:highlight w:val="white"/>
          <w:lang w:val="pt-PT"/>
        </w:rPr>
        <w:drawing>
          <wp:anchor distT="0" distB="0" distL="114300" distR="114300" simplePos="0" relativeHeight="251664384" behindDoc="1" locked="0" layoutInCell="1" allowOverlap="1" wp14:anchorId="4D2A5E9D" wp14:editId="6D7C7D48">
            <wp:simplePos x="0" y="0"/>
            <wp:positionH relativeFrom="margin">
              <wp:posOffset>-635</wp:posOffset>
            </wp:positionH>
            <wp:positionV relativeFrom="paragraph">
              <wp:posOffset>3175</wp:posOffset>
            </wp:positionV>
            <wp:extent cx="2812415" cy="1783080"/>
            <wp:effectExtent l="0" t="0" r="6985" b="7620"/>
            <wp:wrapTight wrapText="bothSides">
              <wp:wrapPolygon edited="0">
                <wp:start x="0" y="0"/>
                <wp:lineTo x="0" y="21462"/>
                <wp:lineTo x="21507" y="21462"/>
                <wp:lineTo x="21507" y="0"/>
                <wp:lineTo x="0" y="0"/>
              </wp:wrapPolygon>
            </wp:wrapTight>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cstate="print">
                      <a:extLst>
                        <a:ext uri="{28A0092B-C50C-407E-A947-70E740481C1C}">
                          <a14:useLocalDpi xmlns:a14="http://schemas.microsoft.com/office/drawing/2010/main" val="0"/>
                        </a:ext>
                      </a:extLst>
                    </a:blip>
                    <a:srcRect/>
                    <a:stretch>
                      <a:fillRect/>
                    </a:stretch>
                  </pic:blipFill>
                  <pic:spPr>
                    <a:xfrm>
                      <a:off x="0" y="0"/>
                      <a:ext cx="2812415" cy="1783080"/>
                    </a:xfrm>
                    <a:prstGeom prst="rect">
                      <a:avLst/>
                    </a:prstGeom>
                    <a:ln/>
                  </pic:spPr>
                </pic:pic>
              </a:graphicData>
            </a:graphic>
            <wp14:sizeRelH relativeFrom="margin">
              <wp14:pctWidth>0</wp14:pctWidth>
            </wp14:sizeRelH>
            <wp14:sizeRelV relativeFrom="margin">
              <wp14:pctHeight>0</wp14:pctHeight>
            </wp14:sizeRelV>
          </wp:anchor>
        </w:drawing>
      </w:r>
      <w:r w:rsidRPr="00D33C30">
        <w:rPr>
          <w:rFonts w:ascii="Times New Roman" w:eastAsia="Times New Roman" w:hAnsi="Times New Roman" w:cs="Times New Roman"/>
          <w:i/>
          <w:color w:val="2F5496" w:themeColor="accent5" w:themeShade="BF"/>
          <w:sz w:val="20"/>
          <w:highlight w:val="white"/>
          <w:lang w:val="en-GB"/>
        </w:rPr>
        <w:t xml:space="preserve">Figure 9 – Graphics done for the Complete Linkage Method with 2 clusters, the </w:t>
      </w:r>
      <w:r w:rsidRPr="00D33C30">
        <w:rPr>
          <w:rFonts w:ascii="Times New Roman" w:eastAsia="Times New Roman" w:hAnsi="Times New Roman" w:cs="Times New Roman"/>
          <w:b/>
          <w:i/>
          <w:color w:val="2F5496" w:themeColor="accent5" w:themeShade="BF"/>
          <w:sz w:val="20"/>
          <w:highlight w:val="white"/>
          <w:lang w:val="en-GB"/>
        </w:rPr>
        <w:t>left one</w:t>
      </w:r>
      <w:r w:rsidRPr="00D33C30">
        <w:rPr>
          <w:rFonts w:ascii="Times New Roman" w:eastAsia="Times New Roman" w:hAnsi="Times New Roman" w:cs="Times New Roman"/>
          <w:i/>
          <w:color w:val="2F5496" w:themeColor="accent5" w:themeShade="BF"/>
          <w:sz w:val="20"/>
          <w:highlight w:val="white"/>
          <w:lang w:val="en-GB"/>
        </w:rPr>
        <w:t xml:space="preserve"> with original data and the </w:t>
      </w:r>
      <w:r w:rsidRPr="00D33C30">
        <w:rPr>
          <w:rFonts w:ascii="Times New Roman" w:eastAsia="Times New Roman" w:hAnsi="Times New Roman" w:cs="Times New Roman"/>
          <w:b/>
          <w:i/>
          <w:color w:val="2F5496" w:themeColor="accent5" w:themeShade="BF"/>
          <w:sz w:val="20"/>
          <w:highlight w:val="white"/>
          <w:lang w:val="en-GB"/>
        </w:rPr>
        <w:t>right one</w:t>
      </w:r>
      <w:r w:rsidRPr="00D33C30">
        <w:rPr>
          <w:rFonts w:ascii="Times New Roman" w:eastAsia="Times New Roman" w:hAnsi="Times New Roman" w:cs="Times New Roman"/>
          <w:i/>
          <w:color w:val="2F5496" w:themeColor="accent5" w:themeShade="BF"/>
          <w:sz w:val="20"/>
          <w:highlight w:val="white"/>
          <w:lang w:val="en-GB"/>
        </w:rPr>
        <w:t xml:space="preserve"> with PCA Scores</w:t>
      </w:r>
    </w:p>
    <w:p w:rsidR="006253E9" w:rsidRPr="00956B8B" w:rsidRDefault="006253E9" w:rsidP="006253E9">
      <w:pPr>
        <w:jc w:val="both"/>
        <w:rPr>
          <w:rFonts w:ascii="Times New Roman" w:eastAsia="Times New Roman" w:hAnsi="Times New Roman" w:cs="Times New Roman"/>
          <w:color w:val="333333"/>
          <w:highlight w:val="white"/>
          <w:lang w:val="en-GB"/>
        </w:rPr>
      </w:pPr>
    </w:p>
    <w:p w:rsidR="006253E9" w:rsidRPr="00C277AD" w:rsidRDefault="006231A6" w:rsidP="006253E9">
      <w:pPr>
        <w:rPr>
          <w:rFonts w:ascii="Times New Roman" w:eastAsia="Times New Roman" w:hAnsi="Times New Roman" w:cs="Times New Roman"/>
          <w:color w:val="333333"/>
          <w:highlight w:val="white"/>
          <w:lang w:val="en-GB"/>
        </w:rPr>
      </w:pPr>
      <w:r>
        <w:rPr>
          <w:rFonts w:ascii="Times New Roman" w:eastAsia="Times New Roman" w:hAnsi="Times New Roman" w:cs="Times New Roman"/>
          <w:color w:val="333333"/>
          <w:highlight w:val="white"/>
          <w:lang w:val="en-GB"/>
        </w:rPr>
        <w:t xml:space="preserve">That’s why we </w:t>
      </w:r>
      <w:r w:rsidRPr="006231A6">
        <w:rPr>
          <w:rFonts w:ascii="Times New Roman" w:eastAsia="Times New Roman" w:hAnsi="Times New Roman" w:cs="Times New Roman"/>
          <w:b/>
          <w:color w:val="333333"/>
          <w:highlight w:val="white"/>
          <w:u w:val="single"/>
          <w:lang w:val="en-GB"/>
        </w:rPr>
        <w:t>decided</w:t>
      </w:r>
      <w:r>
        <w:rPr>
          <w:rFonts w:ascii="Times New Roman" w:eastAsia="Times New Roman" w:hAnsi="Times New Roman" w:cs="Times New Roman"/>
          <w:color w:val="333333"/>
          <w:highlight w:val="white"/>
          <w:lang w:val="en-GB"/>
        </w:rPr>
        <w:t xml:space="preserve"> to go with 2 clusters, like the </w:t>
      </w:r>
      <w:r w:rsidRPr="002F67AF">
        <w:rPr>
          <w:rFonts w:ascii="Times New Roman" w:eastAsia="Times New Roman" w:hAnsi="Times New Roman" w:cs="Times New Roman"/>
          <w:b/>
          <w:color w:val="333333"/>
          <w:highlight w:val="white"/>
          <w:lang w:val="en-GB"/>
        </w:rPr>
        <w:t>Silhouette Method</w:t>
      </w:r>
      <w:r>
        <w:rPr>
          <w:rFonts w:ascii="Times New Roman" w:eastAsia="Times New Roman" w:hAnsi="Times New Roman" w:cs="Times New Roman"/>
          <w:color w:val="333333"/>
          <w:highlight w:val="white"/>
          <w:lang w:val="en-GB"/>
        </w:rPr>
        <w:t xml:space="preserve"> advised.</w:t>
      </w:r>
      <w:r w:rsidR="006253E9" w:rsidRPr="00C277AD">
        <w:rPr>
          <w:rFonts w:ascii="Times New Roman" w:eastAsia="Times New Roman" w:hAnsi="Times New Roman" w:cs="Times New Roman"/>
          <w:color w:val="333333"/>
          <w:highlight w:val="white"/>
          <w:lang w:val="en-GB"/>
        </w:rPr>
        <w:br w:type="page"/>
      </w:r>
    </w:p>
    <w:p w:rsidR="006253E9" w:rsidRPr="00C277AD" w:rsidRDefault="006253E9" w:rsidP="006253E9">
      <w:pPr>
        <w:pStyle w:val="Cabealho1"/>
        <w:rPr>
          <w:rFonts w:eastAsia="Times New Roman"/>
          <w:highlight w:val="white"/>
          <w:lang w:val="en-GB"/>
        </w:rPr>
      </w:pPr>
      <w:bookmarkStart w:id="6" w:name="_Toc216253562"/>
      <w:r w:rsidRPr="00C277AD">
        <w:rPr>
          <w:rFonts w:eastAsia="Times New Roman"/>
          <w:highlight w:val="white"/>
          <w:lang w:val="en-GB"/>
        </w:rPr>
        <w:lastRenderedPageBreak/>
        <w:t>Conclusion</w:t>
      </w:r>
      <w:bookmarkEnd w:id="6"/>
    </w:p>
    <w:p w:rsidR="006253E9" w:rsidRPr="00C277AD" w:rsidRDefault="006253E9" w:rsidP="006253E9">
      <w:pPr>
        <w:rPr>
          <w:rFonts w:ascii="Times New Roman" w:eastAsia="Times New Roman" w:hAnsi="Times New Roman" w:cs="Times New Roman"/>
          <w:color w:val="333333"/>
          <w:highlight w:val="white"/>
          <w:lang w:val="en-GB"/>
        </w:rPr>
      </w:pPr>
    </w:p>
    <w:p w:rsidR="006253E9" w:rsidRPr="00C277AD" w:rsidRDefault="006253E9" w:rsidP="006253E9">
      <w:pPr>
        <w:jc w:val="both"/>
        <w:rPr>
          <w:rFonts w:ascii="Times New Roman" w:eastAsia="Times New Roman" w:hAnsi="Times New Roman" w:cs="Times New Roman"/>
          <w:color w:val="333333"/>
          <w:highlight w:val="white"/>
          <w:lang w:val="en-GB"/>
        </w:rPr>
      </w:pPr>
      <w:r w:rsidRPr="00C277AD">
        <w:rPr>
          <w:rFonts w:ascii="Times New Roman" w:eastAsia="Times New Roman" w:hAnsi="Times New Roman" w:cs="Times New Roman"/>
          <w:color w:val="333333"/>
          <w:highlight w:val="white"/>
          <w:lang w:val="en-GB"/>
        </w:rPr>
        <w:t>As mentioned before, the dataset used to do our statistical analysi</w:t>
      </w:r>
      <w:r>
        <w:rPr>
          <w:rFonts w:ascii="Times New Roman" w:eastAsia="Times New Roman" w:hAnsi="Times New Roman" w:cs="Times New Roman"/>
          <w:color w:val="333333"/>
          <w:highlight w:val="white"/>
          <w:lang w:val="en-GB"/>
        </w:rPr>
        <w:t>s consisted of data related to </w:t>
      </w:r>
      <w:r w:rsidRPr="00C277AD">
        <w:rPr>
          <w:rFonts w:ascii="Times New Roman" w:eastAsia="Times New Roman" w:hAnsi="Times New Roman" w:cs="Times New Roman"/>
          <w:color w:val="333333"/>
          <w:highlight w:val="white"/>
          <w:lang w:val="en-GB"/>
        </w:rPr>
        <w:t xml:space="preserve">environmental, demographic and industrial variables, for 41 US cities in 1970. In order to understand better the relationship between these variables, we performed a </w:t>
      </w:r>
      <w:r w:rsidRPr="00C277AD">
        <w:rPr>
          <w:rFonts w:ascii="Times New Roman" w:eastAsia="Times New Roman" w:hAnsi="Times New Roman" w:cs="Times New Roman"/>
          <w:i/>
          <w:color w:val="333333"/>
          <w:highlight w:val="white"/>
          <w:lang w:val="en-GB"/>
        </w:rPr>
        <w:t>PCA Analysis</w:t>
      </w:r>
      <w:r w:rsidRPr="00C277AD">
        <w:rPr>
          <w:rFonts w:ascii="Times New Roman" w:eastAsia="Times New Roman" w:hAnsi="Times New Roman" w:cs="Times New Roman"/>
          <w:color w:val="333333"/>
          <w:highlight w:val="white"/>
          <w:lang w:val="en-GB"/>
        </w:rPr>
        <w:t xml:space="preserve"> as well as a </w:t>
      </w:r>
      <w:r w:rsidRPr="00C277AD">
        <w:rPr>
          <w:rFonts w:ascii="Times New Roman" w:eastAsia="Times New Roman" w:hAnsi="Times New Roman" w:cs="Times New Roman"/>
          <w:i/>
          <w:color w:val="333333"/>
          <w:highlight w:val="white"/>
          <w:lang w:val="en-GB"/>
        </w:rPr>
        <w:t>Cluster Analysis</w:t>
      </w:r>
      <w:r w:rsidRPr="00C277AD">
        <w:rPr>
          <w:rFonts w:ascii="Times New Roman" w:eastAsia="Times New Roman" w:hAnsi="Times New Roman" w:cs="Times New Roman"/>
          <w:color w:val="333333"/>
          <w:highlight w:val="white"/>
          <w:lang w:val="en-GB"/>
        </w:rPr>
        <w:t>.</w:t>
      </w:r>
    </w:p>
    <w:p w:rsidR="006253E9" w:rsidRPr="00C277AD" w:rsidRDefault="006253E9" w:rsidP="006253E9">
      <w:pPr>
        <w:jc w:val="both"/>
        <w:rPr>
          <w:rFonts w:ascii="Times New Roman" w:eastAsia="Times New Roman" w:hAnsi="Times New Roman" w:cs="Times New Roman"/>
          <w:color w:val="333333"/>
          <w:highlight w:val="white"/>
          <w:lang w:val="en-GB"/>
        </w:rPr>
      </w:pPr>
    </w:p>
    <w:p w:rsidR="006253E9" w:rsidRPr="00C277AD" w:rsidRDefault="006253E9" w:rsidP="006253E9">
      <w:pPr>
        <w:jc w:val="both"/>
        <w:rPr>
          <w:rFonts w:ascii="Times New Roman" w:eastAsia="Times New Roman" w:hAnsi="Times New Roman" w:cs="Times New Roman"/>
          <w:color w:val="333333"/>
          <w:highlight w:val="white"/>
          <w:lang w:val="en-GB"/>
        </w:rPr>
      </w:pPr>
      <w:r w:rsidRPr="00C277AD">
        <w:rPr>
          <w:rFonts w:ascii="Times New Roman" w:eastAsia="Times New Roman" w:hAnsi="Times New Roman" w:cs="Times New Roman"/>
          <w:color w:val="333333"/>
          <w:highlight w:val="white"/>
          <w:lang w:val="en-GB"/>
        </w:rPr>
        <w:t xml:space="preserve">In the PCA Analysis performed, we retained 3 principal components - PC1 ( that represented </w:t>
      </w:r>
      <w:r w:rsidRPr="00C277AD">
        <w:rPr>
          <w:rFonts w:ascii="Times New Roman" w:eastAsia="Times New Roman" w:hAnsi="Times New Roman" w:cs="Times New Roman"/>
          <w:b/>
          <w:bCs/>
          <w:color w:val="333333"/>
          <w:highlight w:val="white"/>
          <w:lang w:val="en-GB"/>
        </w:rPr>
        <w:t>`manuf`</w:t>
      </w:r>
      <w:r w:rsidRPr="00C277AD">
        <w:rPr>
          <w:rFonts w:ascii="Times New Roman" w:eastAsia="Times New Roman" w:hAnsi="Times New Roman" w:cs="Times New Roman"/>
          <w:color w:val="333333"/>
          <w:highlight w:val="white"/>
          <w:lang w:val="en-GB"/>
        </w:rPr>
        <w:t xml:space="preserve">, </w:t>
      </w:r>
      <w:r w:rsidRPr="00C277AD">
        <w:rPr>
          <w:rFonts w:ascii="Times New Roman" w:eastAsia="Times New Roman" w:hAnsi="Times New Roman" w:cs="Times New Roman"/>
          <w:b/>
          <w:bCs/>
          <w:color w:val="333333"/>
          <w:highlight w:val="white"/>
          <w:lang w:val="en-GB"/>
        </w:rPr>
        <w:t>`pop`</w:t>
      </w:r>
      <w:r w:rsidRPr="00C277AD">
        <w:rPr>
          <w:rFonts w:ascii="Times New Roman" w:eastAsia="Times New Roman" w:hAnsi="Times New Roman" w:cs="Times New Roman"/>
          <w:color w:val="333333"/>
          <w:highlight w:val="white"/>
          <w:lang w:val="en-GB"/>
        </w:rPr>
        <w:t xml:space="preserve"> and </w:t>
      </w:r>
      <w:r w:rsidRPr="00C277AD">
        <w:rPr>
          <w:rFonts w:ascii="Times New Roman" w:eastAsia="Times New Roman" w:hAnsi="Times New Roman" w:cs="Times New Roman"/>
          <w:b/>
          <w:bCs/>
          <w:color w:val="333333"/>
          <w:highlight w:val="white"/>
          <w:lang w:val="en-GB"/>
        </w:rPr>
        <w:t>`SO2`</w:t>
      </w:r>
      <w:r w:rsidRPr="00C277AD">
        <w:rPr>
          <w:rFonts w:ascii="Times New Roman" w:eastAsia="Times New Roman" w:hAnsi="Times New Roman" w:cs="Times New Roman"/>
          <w:color w:val="333333"/>
          <w:highlight w:val="white"/>
          <w:lang w:val="en-GB"/>
        </w:rPr>
        <w:t xml:space="preserve">), PC2 (that represented </w:t>
      </w:r>
      <w:r w:rsidRPr="00C277AD">
        <w:rPr>
          <w:rFonts w:ascii="Times New Roman" w:eastAsia="Times New Roman" w:hAnsi="Times New Roman" w:cs="Times New Roman"/>
          <w:b/>
          <w:bCs/>
          <w:color w:val="333333"/>
          <w:highlight w:val="white"/>
          <w:lang w:val="en-GB"/>
        </w:rPr>
        <w:t>`days`</w:t>
      </w:r>
      <w:r w:rsidRPr="00C277AD">
        <w:rPr>
          <w:rFonts w:ascii="Times New Roman" w:eastAsia="Times New Roman" w:hAnsi="Times New Roman" w:cs="Times New Roman"/>
          <w:color w:val="333333"/>
          <w:highlight w:val="white"/>
          <w:lang w:val="en-GB"/>
        </w:rPr>
        <w:t xml:space="preserve"> and </w:t>
      </w:r>
      <w:r w:rsidRPr="00C277AD">
        <w:rPr>
          <w:rFonts w:ascii="Times New Roman" w:eastAsia="Times New Roman" w:hAnsi="Times New Roman" w:cs="Times New Roman"/>
          <w:b/>
          <w:bCs/>
          <w:color w:val="333333"/>
          <w:highlight w:val="white"/>
          <w:lang w:val="en-GB"/>
        </w:rPr>
        <w:t>`precip`</w:t>
      </w:r>
      <w:r w:rsidRPr="00C277AD">
        <w:rPr>
          <w:rFonts w:ascii="Times New Roman" w:eastAsia="Times New Roman" w:hAnsi="Times New Roman" w:cs="Times New Roman"/>
          <w:color w:val="333333"/>
          <w:highlight w:val="white"/>
          <w:lang w:val="en-GB"/>
        </w:rPr>
        <w:t xml:space="preserve">) and PC3 (that represented </w:t>
      </w:r>
      <w:r w:rsidRPr="00C277AD">
        <w:rPr>
          <w:rFonts w:ascii="Times New Roman" w:eastAsia="Times New Roman" w:hAnsi="Times New Roman" w:cs="Times New Roman"/>
          <w:b/>
          <w:bCs/>
          <w:color w:val="333333"/>
          <w:highlight w:val="white"/>
          <w:lang w:val="en-GB"/>
        </w:rPr>
        <w:t>`temp`</w:t>
      </w:r>
      <w:r w:rsidRPr="00C277AD">
        <w:rPr>
          <w:rFonts w:ascii="Times New Roman" w:eastAsia="Times New Roman" w:hAnsi="Times New Roman" w:cs="Times New Roman"/>
          <w:color w:val="333333"/>
          <w:highlight w:val="white"/>
          <w:lang w:val="en-GB"/>
        </w:rPr>
        <w:t>). Comparing the principal components we were able to conclude that some cities were considered outliers - Chicago was a common outlier we could observe in some of the plot representations.</w:t>
      </w:r>
    </w:p>
    <w:p w:rsidR="006253E9" w:rsidRPr="00C277AD" w:rsidRDefault="006253E9" w:rsidP="006253E9">
      <w:pPr>
        <w:jc w:val="both"/>
        <w:rPr>
          <w:rFonts w:ascii="Times New Roman" w:eastAsia="Times New Roman" w:hAnsi="Times New Roman" w:cs="Times New Roman"/>
          <w:color w:val="333333"/>
          <w:highlight w:val="white"/>
          <w:lang w:val="en-GB"/>
        </w:rPr>
      </w:pPr>
    </w:p>
    <w:p w:rsidR="006253E9" w:rsidRPr="00C277AD" w:rsidRDefault="006253E9" w:rsidP="006253E9">
      <w:pPr>
        <w:jc w:val="both"/>
        <w:rPr>
          <w:rFonts w:ascii="Times New Roman" w:eastAsia="Times New Roman" w:hAnsi="Times New Roman" w:cs="Times New Roman"/>
          <w:color w:val="333333"/>
          <w:highlight w:val="white"/>
          <w:lang w:val="en-GB"/>
        </w:rPr>
      </w:pPr>
      <w:r w:rsidRPr="00C277AD">
        <w:rPr>
          <w:rFonts w:ascii="Times New Roman" w:eastAsia="Times New Roman" w:hAnsi="Times New Roman" w:cs="Times New Roman"/>
          <w:color w:val="333333"/>
          <w:highlight w:val="white"/>
          <w:lang w:val="en-GB"/>
        </w:rPr>
        <w:t xml:space="preserve">The Cluster Analysis using hierarchical clustering was performed for both initial data and PCA data obtained before. By calculating both the </w:t>
      </w:r>
      <w:r w:rsidRPr="006231A6">
        <w:rPr>
          <w:rFonts w:ascii="Times New Roman" w:eastAsia="Times New Roman" w:hAnsi="Times New Roman" w:cs="Times New Roman"/>
          <w:b/>
          <w:i/>
          <w:iCs/>
          <w:color w:val="333333"/>
          <w:highlight w:val="white"/>
          <w:lang w:val="en-GB"/>
        </w:rPr>
        <w:t>Agglomerative Coefficient</w:t>
      </w:r>
      <w:r w:rsidRPr="00C277AD">
        <w:rPr>
          <w:rFonts w:ascii="Times New Roman" w:eastAsia="Times New Roman" w:hAnsi="Times New Roman" w:cs="Times New Roman"/>
          <w:color w:val="333333"/>
          <w:highlight w:val="white"/>
          <w:lang w:val="en-GB"/>
        </w:rPr>
        <w:t xml:space="preserve"> and the </w:t>
      </w:r>
      <w:r w:rsidRPr="006231A6">
        <w:rPr>
          <w:rFonts w:ascii="Times New Roman" w:eastAsia="Times New Roman" w:hAnsi="Times New Roman" w:cs="Times New Roman"/>
          <w:b/>
          <w:i/>
          <w:iCs/>
          <w:color w:val="333333"/>
          <w:highlight w:val="white"/>
          <w:lang w:val="en-GB"/>
        </w:rPr>
        <w:t>Cophenetic Correlation Coefficient</w:t>
      </w:r>
      <w:r w:rsidR="006231A6">
        <w:rPr>
          <w:rFonts w:ascii="Times New Roman" w:eastAsia="Times New Roman" w:hAnsi="Times New Roman" w:cs="Times New Roman"/>
          <w:color w:val="333333"/>
          <w:highlight w:val="white"/>
          <w:lang w:val="en-GB"/>
        </w:rPr>
        <w:t xml:space="preserve"> and observing the dend</w:t>
      </w:r>
      <w:r w:rsidR="006A730A">
        <w:rPr>
          <w:rFonts w:ascii="Times New Roman" w:eastAsia="Times New Roman" w:hAnsi="Times New Roman" w:cs="Times New Roman"/>
          <w:color w:val="333333"/>
          <w:highlight w:val="white"/>
          <w:lang w:val="en-GB"/>
        </w:rPr>
        <w:t>r</w:t>
      </w:r>
      <w:r w:rsidRPr="00C277AD">
        <w:rPr>
          <w:rFonts w:ascii="Times New Roman" w:eastAsia="Times New Roman" w:hAnsi="Times New Roman" w:cs="Times New Roman"/>
          <w:color w:val="333333"/>
          <w:highlight w:val="white"/>
          <w:lang w:val="en-GB"/>
        </w:rPr>
        <w:t xml:space="preserve">ograms, we concluded that the </w:t>
      </w:r>
      <w:r w:rsidRPr="006231A6">
        <w:rPr>
          <w:rFonts w:ascii="Times New Roman" w:eastAsia="Times New Roman" w:hAnsi="Times New Roman" w:cs="Times New Roman"/>
          <w:b/>
          <w:i/>
          <w:iCs/>
          <w:color w:val="333333"/>
          <w:highlight w:val="white"/>
          <w:lang w:val="en-GB"/>
        </w:rPr>
        <w:t>Complete Linkage</w:t>
      </w:r>
      <w:r w:rsidRPr="00C277AD">
        <w:rPr>
          <w:rFonts w:ascii="Times New Roman" w:eastAsia="Times New Roman" w:hAnsi="Times New Roman" w:cs="Times New Roman"/>
          <w:color w:val="333333"/>
          <w:highlight w:val="white"/>
          <w:lang w:val="en-GB"/>
        </w:rPr>
        <w:t xml:space="preserve"> was the most adequate linkage method for our data types. After understanding this, we determined that the optimal number of clusters (k) in our case would be 2 clusters. This was decided using the </w:t>
      </w:r>
      <w:r w:rsidRPr="00C277AD">
        <w:rPr>
          <w:rFonts w:ascii="Times New Roman" w:eastAsia="Times New Roman" w:hAnsi="Times New Roman" w:cs="Times New Roman"/>
          <w:i/>
          <w:iCs/>
          <w:color w:val="333333"/>
          <w:highlight w:val="white"/>
          <w:lang w:val="en-GB"/>
        </w:rPr>
        <w:t xml:space="preserve">Silhouette </w:t>
      </w:r>
      <w:r w:rsidR="00B73BFE">
        <w:rPr>
          <w:rFonts w:ascii="Times New Roman" w:eastAsia="Times New Roman" w:hAnsi="Times New Roman" w:cs="Times New Roman"/>
          <w:i/>
          <w:iCs/>
          <w:color w:val="333333"/>
          <w:highlight w:val="white"/>
          <w:lang w:val="en-GB"/>
        </w:rPr>
        <w:t>Method</w:t>
      </w:r>
      <w:r w:rsidRPr="00C277AD">
        <w:rPr>
          <w:rFonts w:ascii="Times New Roman" w:eastAsia="Times New Roman" w:hAnsi="Times New Roman" w:cs="Times New Roman"/>
          <w:color w:val="333333"/>
          <w:highlight w:val="white"/>
          <w:lang w:val="en-GB"/>
        </w:rPr>
        <w:t xml:space="preserve">. We ended up </w:t>
      </w:r>
      <w:r w:rsidRPr="006231A6">
        <w:rPr>
          <w:rFonts w:ascii="Times New Roman" w:eastAsia="Times New Roman" w:hAnsi="Times New Roman" w:cs="Times New Roman"/>
          <w:b/>
          <w:color w:val="333333"/>
          <w:highlight w:val="white"/>
          <w:u w:val="single"/>
          <w:lang w:val="en-GB"/>
        </w:rPr>
        <w:t>deciding</w:t>
      </w:r>
      <w:r w:rsidRPr="00C277AD">
        <w:rPr>
          <w:rFonts w:ascii="Times New Roman" w:eastAsia="Times New Roman" w:hAnsi="Times New Roman" w:cs="Times New Roman"/>
          <w:color w:val="333333"/>
          <w:highlight w:val="white"/>
          <w:lang w:val="en-GB"/>
        </w:rPr>
        <w:t xml:space="preserve"> to use this method instead of the others we tried because of several reasons: the </w:t>
      </w:r>
      <w:r w:rsidRPr="00C277AD">
        <w:rPr>
          <w:rFonts w:ascii="Times New Roman" w:eastAsia="Times New Roman" w:hAnsi="Times New Roman" w:cs="Times New Roman"/>
          <w:i/>
          <w:iCs/>
          <w:color w:val="333333"/>
          <w:highlight w:val="white"/>
          <w:lang w:val="en-GB"/>
        </w:rPr>
        <w:t>Elbow Point Method</w:t>
      </w:r>
      <w:r w:rsidR="00B73BFE">
        <w:rPr>
          <w:rFonts w:ascii="Times New Roman" w:eastAsia="Times New Roman" w:hAnsi="Times New Roman" w:cs="Times New Roman"/>
          <w:color w:val="333333"/>
          <w:highlight w:val="white"/>
          <w:lang w:val="en-GB"/>
        </w:rPr>
        <w:t xml:space="preserve"> is the least</w:t>
      </w:r>
      <w:r w:rsidRPr="00C277AD">
        <w:rPr>
          <w:rFonts w:ascii="Times New Roman" w:eastAsia="Times New Roman" w:hAnsi="Times New Roman" w:cs="Times New Roman"/>
          <w:color w:val="333333"/>
          <w:highlight w:val="white"/>
          <w:lang w:val="en-GB"/>
        </w:rPr>
        <w:t xml:space="preserve"> reliable method, because it depends on our observation (ambiguous) and the </w:t>
      </w:r>
      <w:r w:rsidRPr="00C277AD">
        <w:rPr>
          <w:rFonts w:ascii="Times New Roman" w:eastAsia="Times New Roman" w:hAnsi="Times New Roman" w:cs="Times New Roman"/>
          <w:i/>
          <w:iCs/>
          <w:color w:val="333333"/>
          <w:highlight w:val="white"/>
          <w:lang w:val="en-GB"/>
        </w:rPr>
        <w:t>Gap Statistics Method</w:t>
      </w:r>
      <w:r w:rsidRPr="00C277AD">
        <w:rPr>
          <w:rFonts w:ascii="Times New Roman" w:eastAsia="Times New Roman" w:hAnsi="Times New Roman" w:cs="Times New Roman"/>
          <w:color w:val="333333"/>
          <w:highlight w:val="white"/>
          <w:lang w:val="en-GB"/>
        </w:rPr>
        <w:t>, although more efficient, it showed that, in our case, the cities in the dendrogram would be clustered only in one group</w:t>
      </w:r>
      <w:r w:rsidR="006231A6">
        <w:rPr>
          <w:rFonts w:ascii="Times New Roman" w:eastAsia="Times New Roman" w:hAnsi="Times New Roman" w:cs="Times New Roman"/>
          <w:color w:val="333333"/>
          <w:highlight w:val="white"/>
          <w:lang w:val="en-GB"/>
        </w:rPr>
        <w:t xml:space="preserve"> (optimal number of clusters, k</w:t>
      </w:r>
      <w:r w:rsidRPr="00C277AD">
        <w:rPr>
          <w:rFonts w:ascii="Times New Roman" w:eastAsia="Times New Roman" w:hAnsi="Times New Roman" w:cs="Times New Roman"/>
          <w:color w:val="333333"/>
          <w:highlight w:val="white"/>
          <w:lang w:val="en-GB"/>
        </w:rPr>
        <w:t>=1). Because of this, our group reached the conclusion that it would be better to use the Silhouette method. </w:t>
      </w:r>
    </w:p>
    <w:p w:rsidR="006253E9" w:rsidRPr="00C277AD" w:rsidRDefault="006253E9" w:rsidP="006253E9">
      <w:pPr>
        <w:jc w:val="both"/>
        <w:rPr>
          <w:rFonts w:ascii="Times New Roman" w:eastAsia="Times New Roman" w:hAnsi="Times New Roman" w:cs="Times New Roman"/>
          <w:color w:val="333333"/>
          <w:highlight w:val="white"/>
          <w:lang w:val="en-GB"/>
        </w:rPr>
      </w:pPr>
    </w:p>
    <w:p w:rsidR="00AA32F8" w:rsidRPr="00AA32F8" w:rsidRDefault="00AA32F8" w:rsidP="00AA32F8">
      <w:pPr>
        <w:jc w:val="both"/>
        <w:rPr>
          <w:rFonts w:ascii="Times New Roman" w:eastAsia="Times New Roman" w:hAnsi="Times New Roman" w:cs="Times New Roman"/>
          <w:color w:val="333333"/>
          <w:lang w:val="en-GB"/>
        </w:rPr>
      </w:pPr>
      <w:r w:rsidRPr="00AA32F8">
        <w:rPr>
          <w:rFonts w:ascii="Times New Roman" w:eastAsia="Times New Roman" w:hAnsi="Times New Roman" w:cs="Times New Roman"/>
          <w:color w:val="333333"/>
          <w:lang w:val="en-GB"/>
        </w:rPr>
        <w:t>Looking at the clustering results and to the PCA analysis</w:t>
      </w:r>
      <w:r>
        <w:rPr>
          <w:rFonts w:ascii="Times New Roman" w:eastAsia="Times New Roman" w:hAnsi="Times New Roman" w:cs="Times New Roman"/>
          <w:color w:val="333333"/>
          <w:lang w:val="en-GB"/>
        </w:rPr>
        <w:t>, we can reach some conclusions</w:t>
      </w:r>
      <w:r w:rsidRPr="00AA32F8">
        <w:rPr>
          <w:rFonts w:ascii="Times New Roman" w:eastAsia="Times New Roman" w:hAnsi="Times New Roman" w:cs="Times New Roman"/>
          <w:color w:val="333333"/>
          <w:lang w:val="en-GB"/>
        </w:rPr>
        <w:t xml:space="preserve">: </w:t>
      </w:r>
    </w:p>
    <w:p w:rsidR="00AA32F8" w:rsidRPr="00AA32F8" w:rsidRDefault="00AA32F8" w:rsidP="00AA32F8">
      <w:pPr>
        <w:pStyle w:val="PargrafodaLista"/>
        <w:numPr>
          <w:ilvl w:val="0"/>
          <w:numId w:val="5"/>
        </w:numPr>
        <w:jc w:val="both"/>
        <w:rPr>
          <w:rFonts w:ascii="Times New Roman" w:eastAsia="Times New Roman" w:hAnsi="Times New Roman" w:cs="Times New Roman"/>
          <w:color w:val="333333"/>
          <w:lang w:val="en-GB"/>
        </w:rPr>
      </w:pPr>
      <w:r w:rsidRPr="00AA32F8">
        <w:rPr>
          <w:rFonts w:ascii="Times New Roman" w:eastAsia="Times New Roman" w:hAnsi="Times New Roman" w:cs="Times New Roman"/>
          <w:color w:val="333333"/>
          <w:lang w:val="en-GB"/>
        </w:rPr>
        <w:t>Chicago consistently emerged as the most atypical city in the dataset. In the cluster analysis with original data, it formed a cluster by itself, indicating that no other city shared a similar combination of high pollution, large population, strong industrial activity and climatic conditions.</w:t>
      </w:r>
      <w:r>
        <w:rPr>
          <w:rFonts w:ascii="Times New Roman" w:eastAsia="Times New Roman" w:hAnsi="Times New Roman" w:cs="Times New Roman"/>
          <w:color w:val="333333"/>
          <w:lang w:val="en-GB"/>
        </w:rPr>
        <w:br/>
      </w:r>
    </w:p>
    <w:p w:rsidR="00AA32F8" w:rsidRDefault="00AA32F8" w:rsidP="00AA32F8">
      <w:pPr>
        <w:pStyle w:val="PargrafodaLista"/>
        <w:numPr>
          <w:ilvl w:val="0"/>
          <w:numId w:val="5"/>
        </w:numPr>
        <w:jc w:val="both"/>
        <w:rPr>
          <w:rFonts w:ascii="Times New Roman" w:eastAsia="Times New Roman" w:hAnsi="Times New Roman" w:cs="Times New Roman"/>
          <w:color w:val="333333"/>
          <w:lang w:val="en-GB"/>
        </w:rPr>
      </w:pPr>
      <w:r w:rsidRPr="00AA32F8">
        <w:rPr>
          <w:rFonts w:ascii="Times New Roman" w:eastAsia="Times New Roman" w:hAnsi="Times New Roman" w:cs="Times New Roman"/>
          <w:color w:val="333333"/>
          <w:lang w:val="en-GB"/>
        </w:rPr>
        <w:t>On another hand, Chicago and Philadelphia stood out together when analysing the clusters with PCA Scores. In the PC1-PC2 biplot, both cities appeared as clear outliers due to their exceptionally high values of population and manufacturing industries, reflecting their status as the major industrial centers in the 70s.</w:t>
      </w:r>
    </w:p>
    <w:p w:rsidR="00AA32F8" w:rsidRPr="00AA32F8" w:rsidRDefault="00AA32F8" w:rsidP="00AA32F8">
      <w:pPr>
        <w:pStyle w:val="PargrafodaLista"/>
        <w:jc w:val="both"/>
        <w:rPr>
          <w:rFonts w:ascii="Times New Roman" w:eastAsia="Times New Roman" w:hAnsi="Times New Roman" w:cs="Times New Roman"/>
          <w:color w:val="333333"/>
          <w:lang w:val="en-GB"/>
        </w:rPr>
      </w:pPr>
    </w:p>
    <w:p w:rsidR="00AA32F8" w:rsidRDefault="00AA32F8" w:rsidP="00AA32F8">
      <w:pPr>
        <w:pStyle w:val="PargrafodaLista"/>
        <w:numPr>
          <w:ilvl w:val="0"/>
          <w:numId w:val="5"/>
        </w:numPr>
        <w:jc w:val="both"/>
        <w:rPr>
          <w:rFonts w:ascii="Times New Roman" w:eastAsia="Times New Roman" w:hAnsi="Times New Roman" w:cs="Times New Roman"/>
          <w:color w:val="333333"/>
          <w:lang w:val="en-GB"/>
        </w:rPr>
      </w:pPr>
      <w:r w:rsidRPr="00AA32F8">
        <w:rPr>
          <w:rFonts w:ascii="Times New Roman" w:eastAsia="Times New Roman" w:hAnsi="Times New Roman" w:cs="Times New Roman"/>
          <w:color w:val="333333"/>
          <w:lang w:val="en-GB"/>
        </w:rPr>
        <w:t>Across other PCA dimensions, Chicago conti</w:t>
      </w:r>
      <w:r w:rsidR="00B73BFE">
        <w:rPr>
          <w:rFonts w:ascii="Times New Roman" w:eastAsia="Times New Roman" w:hAnsi="Times New Roman" w:cs="Times New Roman"/>
          <w:color w:val="333333"/>
          <w:lang w:val="en-GB"/>
        </w:rPr>
        <w:t>nues to behave as an outlier.  H</w:t>
      </w:r>
      <w:bookmarkStart w:id="7" w:name="_GoBack"/>
      <w:bookmarkEnd w:id="7"/>
      <w:r w:rsidRPr="00AA32F8">
        <w:rPr>
          <w:rFonts w:ascii="Times New Roman" w:eastAsia="Times New Roman" w:hAnsi="Times New Roman" w:cs="Times New Roman"/>
          <w:color w:val="333333"/>
          <w:lang w:val="en-GB"/>
        </w:rPr>
        <w:t>igh temperature, population and manufacturing industries values, reinforcing the idea that it had a unique profile compared with the rest of the cities.</w:t>
      </w:r>
    </w:p>
    <w:p w:rsidR="00AA32F8" w:rsidRPr="00AA32F8" w:rsidRDefault="00AA32F8" w:rsidP="00AA32F8">
      <w:pPr>
        <w:jc w:val="both"/>
        <w:rPr>
          <w:rFonts w:ascii="Times New Roman" w:eastAsia="Times New Roman" w:hAnsi="Times New Roman" w:cs="Times New Roman"/>
          <w:color w:val="333333"/>
          <w:lang w:val="en-GB"/>
        </w:rPr>
      </w:pPr>
    </w:p>
    <w:p w:rsidR="00AA32F8" w:rsidRPr="00AA32F8" w:rsidRDefault="00AA32F8" w:rsidP="00AA32F8">
      <w:pPr>
        <w:pStyle w:val="PargrafodaLista"/>
        <w:numPr>
          <w:ilvl w:val="0"/>
          <w:numId w:val="5"/>
        </w:numPr>
        <w:jc w:val="both"/>
        <w:rPr>
          <w:rFonts w:ascii="Times New Roman" w:eastAsia="Times New Roman" w:hAnsi="Times New Roman" w:cs="Times New Roman"/>
          <w:color w:val="333333"/>
          <w:lang w:val="en-GB"/>
        </w:rPr>
      </w:pPr>
      <w:r w:rsidRPr="00AA32F8">
        <w:rPr>
          <w:rFonts w:ascii="Times New Roman" w:eastAsia="Times New Roman" w:hAnsi="Times New Roman" w:cs="Times New Roman"/>
          <w:color w:val="333333"/>
          <w:lang w:val="en-GB"/>
        </w:rPr>
        <w:t>Summing this part up, PCA and Clustering confirm clear separation between highly industrialized and urbanization. Their repeated appearance as outliers reinforces how dominant their population size and manufacturing power were compared to the rest of the country. By contrast, cities (like Albuquerque, Phoenix and San Francisco) with lower population activity, fewer industries and drier climates (with lower levels of precipitation) tend to cluster together.</w:t>
      </w:r>
      <w:r>
        <w:rPr>
          <w:rFonts w:ascii="Times New Roman" w:eastAsia="Times New Roman" w:hAnsi="Times New Roman" w:cs="Times New Roman"/>
          <w:color w:val="333333"/>
          <w:lang w:val="en-GB"/>
        </w:rPr>
        <w:br/>
      </w:r>
    </w:p>
    <w:p w:rsidR="00AA32F8" w:rsidRDefault="00AA32F8" w:rsidP="00AA32F8">
      <w:pPr>
        <w:pStyle w:val="PargrafodaLista"/>
        <w:numPr>
          <w:ilvl w:val="0"/>
          <w:numId w:val="5"/>
        </w:numPr>
        <w:jc w:val="both"/>
        <w:rPr>
          <w:rFonts w:ascii="Times New Roman" w:eastAsia="Times New Roman" w:hAnsi="Times New Roman" w:cs="Times New Roman"/>
          <w:color w:val="333333"/>
          <w:lang w:val="en-GB"/>
        </w:rPr>
      </w:pPr>
      <w:r w:rsidRPr="00AA32F8">
        <w:rPr>
          <w:rFonts w:ascii="Times New Roman" w:eastAsia="Times New Roman" w:hAnsi="Times New Roman" w:cs="Times New Roman"/>
          <w:color w:val="333333"/>
          <w:lang w:val="en-GB"/>
        </w:rPr>
        <w:lastRenderedPageBreak/>
        <w:t>The PCA Analysis demonstrates that variability in SO2 levels is tied to multiple factors, for example, industrial activity and population size (represented by PC1) shape the environmental profile of the cities, making the air pollution as worse as the size of the population and the level of industrial activity in the area.</w:t>
      </w:r>
    </w:p>
    <w:p w:rsidR="00AA32F8" w:rsidRPr="00AA32F8" w:rsidRDefault="00AA32F8" w:rsidP="00AA32F8">
      <w:pPr>
        <w:pStyle w:val="PargrafodaLista"/>
        <w:jc w:val="both"/>
        <w:rPr>
          <w:rFonts w:ascii="Times New Roman" w:eastAsia="Times New Roman" w:hAnsi="Times New Roman" w:cs="Times New Roman"/>
          <w:color w:val="333333"/>
          <w:lang w:val="en-GB"/>
        </w:rPr>
      </w:pPr>
    </w:p>
    <w:p w:rsidR="00AA32F8" w:rsidRPr="00AA32F8" w:rsidRDefault="00AA32F8" w:rsidP="00AA32F8">
      <w:pPr>
        <w:pStyle w:val="PargrafodaLista"/>
        <w:numPr>
          <w:ilvl w:val="0"/>
          <w:numId w:val="5"/>
        </w:numPr>
        <w:jc w:val="both"/>
        <w:rPr>
          <w:rFonts w:ascii="Times New Roman" w:eastAsia="Times New Roman" w:hAnsi="Times New Roman" w:cs="Times New Roman"/>
          <w:color w:val="333333"/>
          <w:lang w:val="en-GB"/>
        </w:rPr>
      </w:pPr>
      <w:r w:rsidRPr="00AA32F8">
        <w:rPr>
          <w:rFonts w:ascii="Times New Roman" w:eastAsia="Times New Roman" w:hAnsi="Times New Roman" w:cs="Times New Roman"/>
          <w:color w:val="333333"/>
          <w:lang w:val="en-GB"/>
        </w:rPr>
        <w:t>In terms climate-related patterns that are only visible in the biplot from PC2 and PC3, the cities get separated into four climatic groups:</w:t>
      </w:r>
    </w:p>
    <w:p w:rsidR="00AA32F8" w:rsidRPr="00AA32F8" w:rsidRDefault="00AA32F8" w:rsidP="00AA32F8">
      <w:pPr>
        <w:pStyle w:val="PargrafodaLista"/>
        <w:numPr>
          <w:ilvl w:val="1"/>
          <w:numId w:val="5"/>
        </w:numPr>
        <w:jc w:val="both"/>
        <w:rPr>
          <w:rFonts w:ascii="Times New Roman" w:eastAsia="Times New Roman" w:hAnsi="Times New Roman" w:cs="Times New Roman"/>
          <w:color w:val="333333"/>
          <w:lang w:val="en-GB"/>
        </w:rPr>
      </w:pPr>
      <w:r w:rsidRPr="00AA32F8">
        <w:rPr>
          <w:rFonts w:ascii="Times New Roman" w:eastAsia="Times New Roman" w:hAnsi="Times New Roman" w:cs="Times New Roman"/>
          <w:color w:val="333333"/>
          <w:lang w:val="en-GB"/>
        </w:rPr>
        <w:t>Hot &amp; Wet cities: Miami, New Orleans and Jackson - all showing high precipitation and high temperatures</w:t>
      </w:r>
    </w:p>
    <w:p w:rsidR="00AA32F8" w:rsidRPr="00AA32F8" w:rsidRDefault="00AA32F8" w:rsidP="00AA32F8">
      <w:pPr>
        <w:pStyle w:val="PargrafodaLista"/>
        <w:numPr>
          <w:ilvl w:val="1"/>
          <w:numId w:val="5"/>
        </w:numPr>
        <w:jc w:val="both"/>
        <w:rPr>
          <w:rFonts w:ascii="Times New Roman" w:eastAsia="Times New Roman" w:hAnsi="Times New Roman" w:cs="Times New Roman"/>
          <w:color w:val="333333"/>
          <w:lang w:val="en-GB"/>
        </w:rPr>
      </w:pPr>
      <w:r w:rsidRPr="00AA32F8">
        <w:rPr>
          <w:rFonts w:ascii="Times New Roman" w:eastAsia="Times New Roman" w:hAnsi="Times New Roman" w:cs="Times New Roman"/>
          <w:color w:val="333333"/>
          <w:lang w:val="en-GB"/>
        </w:rPr>
        <w:t>Cold &amp; Wet cities: Buffalo and Albany - showing low temperatures but high precipitation</w:t>
      </w:r>
    </w:p>
    <w:p w:rsidR="00AA32F8" w:rsidRPr="00AA32F8" w:rsidRDefault="00AA32F8" w:rsidP="00AA32F8">
      <w:pPr>
        <w:pStyle w:val="PargrafodaLista"/>
        <w:numPr>
          <w:ilvl w:val="1"/>
          <w:numId w:val="5"/>
        </w:numPr>
        <w:jc w:val="both"/>
        <w:rPr>
          <w:rFonts w:ascii="Times New Roman" w:eastAsia="Times New Roman" w:hAnsi="Times New Roman" w:cs="Times New Roman"/>
          <w:color w:val="333333"/>
          <w:lang w:val="en-GB"/>
        </w:rPr>
      </w:pPr>
      <w:r w:rsidRPr="00AA32F8">
        <w:rPr>
          <w:rFonts w:ascii="Times New Roman" w:eastAsia="Times New Roman" w:hAnsi="Times New Roman" w:cs="Times New Roman"/>
          <w:color w:val="333333"/>
          <w:lang w:val="en-GB"/>
        </w:rPr>
        <w:t>Hot &amp; Dry cities: in this case, Phoenix stands out strongly here</w:t>
      </w:r>
    </w:p>
    <w:p w:rsidR="00AA32F8" w:rsidRPr="00AA32F8" w:rsidRDefault="00AA32F8" w:rsidP="00AA32F8">
      <w:pPr>
        <w:pStyle w:val="PargrafodaLista"/>
        <w:numPr>
          <w:ilvl w:val="1"/>
          <w:numId w:val="5"/>
        </w:numPr>
        <w:jc w:val="both"/>
        <w:rPr>
          <w:rFonts w:ascii="Times New Roman" w:eastAsia="Times New Roman" w:hAnsi="Times New Roman" w:cs="Times New Roman"/>
          <w:color w:val="333333"/>
          <w:lang w:val="en-GB"/>
        </w:rPr>
      </w:pPr>
      <w:r w:rsidRPr="00AA32F8">
        <w:rPr>
          <w:rFonts w:ascii="Times New Roman" w:eastAsia="Times New Roman" w:hAnsi="Times New Roman" w:cs="Times New Roman"/>
          <w:color w:val="333333"/>
          <w:lang w:val="en-GB"/>
        </w:rPr>
        <w:t>Cold &amp; Dry cities: Albuquerque, Denver and Salt Lake City - various cities that are dry, more continental (not close to a large body of water) and desert climates</w:t>
      </w:r>
    </w:p>
    <w:p w:rsidR="00AA32F8" w:rsidRPr="00AA32F8" w:rsidRDefault="00AA32F8" w:rsidP="00AA32F8">
      <w:pPr>
        <w:jc w:val="both"/>
        <w:rPr>
          <w:rFonts w:ascii="Times New Roman" w:eastAsia="Times New Roman" w:hAnsi="Times New Roman" w:cs="Times New Roman"/>
          <w:color w:val="333333"/>
          <w:lang w:val="en-GB"/>
        </w:rPr>
      </w:pPr>
    </w:p>
    <w:p w:rsidR="00AA32F8" w:rsidRPr="00AA32F8" w:rsidRDefault="00AA32F8" w:rsidP="00AA32F8">
      <w:pPr>
        <w:jc w:val="both"/>
        <w:rPr>
          <w:rFonts w:ascii="Times New Roman" w:eastAsia="Times New Roman" w:hAnsi="Times New Roman" w:cs="Times New Roman"/>
          <w:color w:val="333333"/>
          <w:lang w:val="en-GB"/>
        </w:rPr>
      </w:pPr>
      <w:r w:rsidRPr="00AA32F8">
        <w:rPr>
          <w:rFonts w:ascii="Times New Roman" w:eastAsia="Times New Roman" w:hAnsi="Times New Roman" w:cs="Times New Roman"/>
          <w:color w:val="333333"/>
          <w:lang w:val="en-GB"/>
        </w:rPr>
        <w:t>Taking everything into consideration, in conclusion, the results that the group obtained show that air pollution levels cannot be explained by a single variable. Instead, the mix of variables plus their interactions were therefore essential to uncover the complex structure underlying the dataset and to reveal how cities differed from one another across multiple dimensions.</w:t>
      </w:r>
    </w:p>
    <w:p w:rsidR="006253E9" w:rsidRPr="00C277AD" w:rsidRDefault="006253E9" w:rsidP="006253E9">
      <w:pPr>
        <w:rPr>
          <w:rFonts w:ascii="Times New Roman" w:eastAsia="Times New Roman" w:hAnsi="Times New Roman" w:cs="Times New Roman"/>
          <w:color w:val="333333"/>
          <w:highlight w:val="white"/>
          <w:lang w:val="en-GB"/>
        </w:rPr>
      </w:pPr>
      <w:r w:rsidRPr="00C277AD">
        <w:rPr>
          <w:rFonts w:ascii="Times New Roman" w:eastAsia="Times New Roman" w:hAnsi="Times New Roman" w:cs="Times New Roman"/>
          <w:color w:val="333333"/>
          <w:highlight w:val="white"/>
          <w:lang w:val="en-GB"/>
        </w:rPr>
        <w:br w:type="page"/>
      </w:r>
    </w:p>
    <w:p w:rsidR="006253E9" w:rsidRPr="006253E9" w:rsidRDefault="006253E9" w:rsidP="006253E9">
      <w:pPr>
        <w:pStyle w:val="Cabealho1"/>
        <w:rPr>
          <w:rFonts w:eastAsia="Times New Roman"/>
          <w:highlight w:val="white"/>
          <w:lang w:val="en-GB"/>
        </w:rPr>
      </w:pPr>
      <w:bookmarkStart w:id="8" w:name="_Toc216253563"/>
      <w:r w:rsidRPr="006253E9">
        <w:rPr>
          <w:rFonts w:eastAsia="Times New Roman"/>
          <w:highlight w:val="white"/>
          <w:lang w:val="en-GB"/>
        </w:rPr>
        <w:lastRenderedPageBreak/>
        <w:t>References</w:t>
      </w:r>
      <w:bookmarkEnd w:id="8"/>
    </w:p>
    <w:p w:rsidR="006253E9" w:rsidRPr="006253E9" w:rsidRDefault="006253E9" w:rsidP="006253E9">
      <w:pPr>
        <w:rPr>
          <w:highlight w:val="white"/>
          <w:lang w:val="en-GB"/>
        </w:rPr>
      </w:pPr>
    </w:p>
    <w:p w:rsidR="006253E9" w:rsidRPr="00563BF1" w:rsidRDefault="006253E9" w:rsidP="006253E9">
      <w:pPr>
        <w:jc w:val="both"/>
        <w:rPr>
          <w:rFonts w:ascii="Times New Roman" w:hAnsi="Times New Roman" w:cs="Times New Roman"/>
          <w:lang w:val="en-GB"/>
        </w:rPr>
      </w:pPr>
      <w:r w:rsidRPr="00C277AD">
        <w:rPr>
          <w:rFonts w:ascii="Times New Roman" w:hAnsi="Times New Roman" w:cs="Times New Roman"/>
          <w:highlight w:val="white"/>
          <w:lang w:val="en-GB"/>
        </w:rPr>
        <w:t xml:space="preserve">Our whole project is on </w:t>
      </w:r>
      <w:r w:rsidRPr="00C277AD">
        <w:rPr>
          <w:rFonts w:ascii="Times New Roman" w:hAnsi="Times New Roman" w:cs="Times New Roman"/>
          <w:i/>
          <w:highlight w:val="white"/>
          <w:lang w:val="en-GB"/>
        </w:rPr>
        <w:t>GitHub</w:t>
      </w:r>
      <w:r w:rsidRPr="00C277AD">
        <w:rPr>
          <w:rFonts w:ascii="Times New Roman" w:hAnsi="Times New Roman" w:cs="Times New Roman"/>
          <w:highlight w:val="white"/>
          <w:lang w:val="en-GB"/>
        </w:rPr>
        <w:t xml:space="preserve"> as a way to maintain</w:t>
      </w:r>
      <w:r>
        <w:rPr>
          <w:rFonts w:ascii="Times New Roman" w:hAnsi="Times New Roman" w:cs="Times New Roman"/>
          <w:highlight w:val="white"/>
          <w:lang w:val="en-GB"/>
        </w:rPr>
        <w:t xml:space="preserve"> it updated between all the members of the group: </w:t>
      </w:r>
      <w:hyperlink r:id="rId31" w:history="1">
        <w:r w:rsidRPr="003C4E48">
          <w:rPr>
            <w:rStyle w:val="Hiperligao"/>
            <w:rFonts w:ascii="Times New Roman" w:hAnsi="Times New Roman" w:cs="Times New Roman"/>
            <w:lang w:val="en-GB"/>
          </w:rPr>
          <w:t>https://github.com/martinzx13/pca_analysis/tree/main/Multivariate_Data_Analysis_Project</w:t>
        </w:r>
      </w:hyperlink>
      <w:r>
        <w:rPr>
          <w:rFonts w:ascii="Times New Roman" w:hAnsi="Times New Roman" w:cs="Times New Roman"/>
          <w:lang w:val="en-GB"/>
        </w:rPr>
        <w:t xml:space="preserve">. The correct RMarkdown file is </w:t>
      </w:r>
      <w:r w:rsidR="00563BF1">
        <w:rPr>
          <w:rFonts w:ascii="Times New Roman" w:hAnsi="Times New Roman" w:cs="Times New Roman"/>
          <w:i/>
          <w:lang w:val="en-GB"/>
        </w:rPr>
        <w:t>Code_Project.Rmd</w:t>
      </w:r>
      <w:r w:rsidR="00563BF1" w:rsidRPr="00563BF1">
        <w:rPr>
          <w:rFonts w:ascii="Times New Roman" w:hAnsi="Times New Roman" w:cs="Times New Roman"/>
          <w:lang w:val="en-GB"/>
        </w:rPr>
        <w:t>.</w:t>
      </w:r>
    </w:p>
    <w:p w:rsidR="006253E9" w:rsidRDefault="006253E9" w:rsidP="006253E9">
      <w:pPr>
        <w:jc w:val="both"/>
        <w:rPr>
          <w:rFonts w:ascii="Times New Roman" w:hAnsi="Times New Roman" w:cs="Times New Roman"/>
          <w:i/>
          <w:lang w:val="en-GB"/>
        </w:rPr>
      </w:pPr>
    </w:p>
    <w:p w:rsidR="006253E9" w:rsidRPr="006A2984" w:rsidRDefault="006253E9" w:rsidP="006253E9">
      <w:pPr>
        <w:jc w:val="both"/>
        <w:rPr>
          <w:rFonts w:ascii="Times New Roman" w:hAnsi="Times New Roman" w:cs="Times New Roman"/>
          <w:lang w:val="en-GB"/>
        </w:rPr>
      </w:pPr>
      <w:r>
        <w:rPr>
          <w:rFonts w:ascii="Times New Roman" w:hAnsi="Times New Roman" w:cs="Times New Roman"/>
          <w:lang w:val="en-GB"/>
        </w:rPr>
        <w:t>To help us interpret the results of the project, we used these websites and references:</w:t>
      </w:r>
    </w:p>
    <w:p w:rsidR="006253E9" w:rsidRPr="00C277AD" w:rsidRDefault="006253E9" w:rsidP="006253E9">
      <w:pPr>
        <w:jc w:val="both"/>
        <w:rPr>
          <w:highlight w:val="white"/>
          <w:lang w:val="en-GB"/>
        </w:rPr>
      </w:pPr>
    </w:p>
    <w:p w:rsidR="006253E9" w:rsidRPr="006253E9" w:rsidRDefault="00DE7F85" w:rsidP="006253E9">
      <w:pPr>
        <w:numPr>
          <w:ilvl w:val="0"/>
          <w:numId w:val="2"/>
        </w:numPr>
        <w:jc w:val="both"/>
        <w:rPr>
          <w:rFonts w:ascii="Times New Roman" w:eastAsia="Times New Roman" w:hAnsi="Times New Roman" w:cs="Times New Roman"/>
          <w:color w:val="1F1F1F"/>
          <w:lang w:val="en-GB"/>
        </w:rPr>
      </w:pPr>
      <w:hyperlink r:id="rId32" w:anchor="fig3">
        <w:r w:rsidR="006253E9" w:rsidRPr="006253E9">
          <w:rPr>
            <w:rFonts w:ascii="Times New Roman" w:eastAsia="Times New Roman" w:hAnsi="Times New Roman" w:cs="Times New Roman"/>
            <w:color w:val="1155CC"/>
            <w:u w:val="single"/>
            <w:lang w:val="en-GB"/>
          </w:rPr>
          <w:t>https://www.sciencedirect.com/science/article/pii/S0019452225005461#fig3</w:t>
        </w:r>
      </w:hyperlink>
    </w:p>
    <w:p w:rsidR="006253E9" w:rsidRPr="006253E9" w:rsidRDefault="00DE7F85" w:rsidP="006253E9">
      <w:pPr>
        <w:numPr>
          <w:ilvl w:val="0"/>
          <w:numId w:val="2"/>
        </w:numPr>
        <w:jc w:val="both"/>
        <w:rPr>
          <w:rFonts w:ascii="Times New Roman" w:eastAsia="Times New Roman" w:hAnsi="Times New Roman" w:cs="Times New Roman"/>
          <w:color w:val="1F1F1F"/>
          <w:lang w:val="en-GB"/>
        </w:rPr>
      </w:pPr>
      <w:hyperlink r:id="rId33" w:anchor="bib59">
        <w:r w:rsidR="006253E9" w:rsidRPr="006253E9">
          <w:rPr>
            <w:rFonts w:ascii="Times New Roman" w:eastAsia="Times New Roman" w:hAnsi="Times New Roman" w:cs="Times New Roman"/>
            <w:color w:val="1155CC"/>
            <w:u w:val="single"/>
            <w:lang w:val="en-GB"/>
          </w:rPr>
          <w:t>https://www.sciencedirect.com/science/article/pii/S0883292724001355#bib59</w:t>
        </w:r>
      </w:hyperlink>
    </w:p>
    <w:p w:rsidR="00854561" w:rsidRDefault="00854561" w:rsidP="00854561">
      <w:pPr>
        <w:numPr>
          <w:ilvl w:val="0"/>
          <w:numId w:val="2"/>
        </w:numPr>
        <w:jc w:val="both"/>
        <w:rPr>
          <w:rFonts w:ascii="Times New Roman" w:hAnsi="Times New Roman" w:cs="Times New Roman"/>
          <w:lang w:val="pt-PT"/>
        </w:rPr>
      </w:pPr>
      <w:r w:rsidRPr="00854561">
        <w:rPr>
          <w:rFonts w:ascii="Times New Roman" w:hAnsi="Times New Roman" w:cs="Times New Roman"/>
          <w:lang w:val="en-GB"/>
        </w:rPr>
        <w:t xml:space="preserve">Hoekman, S. K., Welstand, J. S., Hoekman, S. K., &amp; Welstand, J. S. (2021). Vehicle Emissions and Air Quality: The Early Years (1940s–1950s). </w:t>
      </w:r>
      <w:r w:rsidRPr="00854561">
        <w:rPr>
          <w:rFonts w:ascii="Times New Roman" w:hAnsi="Times New Roman" w:cs="Times New Roman"/>
          <w:i/>
          <w:iCs/>
          <w:lang w:val="pt-PT"/>
        </w:rPr>
        <w:t>Atmosphere 2021, Vol. 12,</w:t>
      </w:r>
      <w:r w:rsidRPr="00854561">
        <w:rPr>
          <w:rFonts w:ascii="Times New Roman" w:hAnsi="Times New Roman" w:cs="Times New Roman"/>
          <w:lang w:val="pt-PT"/>
        </w:rPr>
        <w:t xml:space="preserve"> </w:t>
      </w:r>
      <w:r w:rsidRPr="00854561">
        <w:rPr>
          <w:rFonts w:ascii="Times New Roman" w:hAnsi="Times New Roman" w:cs="Times New Roman"/>
          <w:i/>
          <w:iCs/>
          <w:lang w:val="pt-PT"/>
        </w:rPr>
        <w:t>12</w:t>
      </w:r>
      <w:r w:rsidRPr="00854561">
        <w:rPr>
          <w:rFonts w:ascii="Times New Roman" w:hAnsi="Times New Roman" w:cs="Times New Roman"/>
          <w:lang w:val="pt-PT"/>
        </w:rPr>
        <w:t xml:space="preserve">(10). </w:t>
      </w:r>
      <w:hyperlink r:id="rId34" w:history="1">
        <w:r w:rsidRPr="00884C29">
          <w:rPr>
            <w:rStyle w:val="Hiperligao"/>
            <w:rFonts w:ascii="Times New Roman" w:hAnsi="Times New Roman" w:cs="Times New Roman"/>
            <w:lang w:val="pt-PT"/>
          </w:rPr>
          <w:t>https://doi.org/10.3390/ATMOS12101354</w:t>
        </w:r>
      </w:hyperlink>
    </w:p>
    <w:p w:rsidR="00854561" w:rsidRDefault="00854561" w:rsidP="00854561">
      <w:pPr>
        <w:pStyle w:val="PargrafodaLista"/>
        <w:numPr>
          <w:ilvl w:val="0"/>
          <w:numId w:val="2"/>
        </w:numPr>
        <w:spacing w:line="240" w:lineRule="auto"/>
        <w:jc w:val="both"/>
        <w:rPr>
          <w:rFonts w:ascii="Times New Roman" w:eastAsia="Times New Roman" w:hAnsi="Times New Roman" w:cs="Times New Roman"/>
          <w:szCs w:val="24"/>
          <w:lang w:val="en-GB"/>
        </w:rPr>
      </w:pPr>
      <w:r w:rsidRPr="00854561">
        <w:rPr>
          <w:rFonts w:ascii="Times New Roman" w:eastAsia="Times New Roman" w:hAnsi="Times New Roman" w:cs="Times New Roman"/>
          <w:szCs w:val="24"/>
          <w:lang w:val="en-GB"/>
        </w:rPr>
        <w:t xml:space="preserve">Stern, A. C., &amp; Professor, E. (1982). History of Air Pollution Legislation in the United States. </w:t>
      </w:r>
      <w:r w:rsidRPr="00854561">
        <w:rPr>
          <w:rFonts w:ascii="Times New Roman" w:eastAsia="Times New Roman" w:hAnsi="Times New Roman" w:cs="Times New Roman"/>
          <w:i/>
          <w:iCs/>
          <w:szCs w:val="24"/>
          <w:lang w:val="en-GB"/>
        </w:rPr>
        <w:t>Journal of the Air Pollution Control Association</w:t>
      </w:r>
      <w:r w:rsidRPr="00854561">
        <w:rPr>
          <w:rFonts w:ascii="Times New Roman" w:eastAsia="Times New Roman" w:hAnsi="Times New Roman" w:cs="Times New Roman"/>
          <w:szCs w:val="24"/>
          <w:lang w:val="en-GB"/>
        </w:rPr>
        <w:t xml:space="preserve">, </w:t>
      </w:r>
      <w:r w:rsidRPr="00854561">
        <w:rPr>
          <w:rFonts w:ascii="Times New Roman" w:eastAsia="Times New Roman" w:hAnsi="Times New Roman" w:cs="Times New Roman"/>
          <w:i/>
          <w:iCs/>
          <w:szCs w:val="24"/>
          <w:lang w:val="en-GB"/>
        </w:rPr>
        <w:t>32</w:t>
      </w:r>
      <w:r w:rsidRPr="00854561">
        <w:rPr>
          <w:rFonts w:ascii="Times New Roman" w:eastAsia="Times New Roman" w:hAnsi="Times New Roman" w:cs="Times New Roman"/>
          <w:szCs w:val="24"/>
          <w:lang w:val="en-GB"/>
        </w:rPr>
        <w:t xml:space="preserve">(1), 44–61. </w:t>
      </w:r>
      <w:hyperlink r:id="rId35" w:history="1">
        <w:r w:rsidRPr="00884C29">
          <w:rPr>
            <w:rStyle w:val="Hiperligao"/>
            <w:rFonts w:ascii="Times New Roman" w:eastAsia="Times New Roman" w:hAnsi="Times New Roman" w:cs="Times New Roman"/>
            <w:szCs w:val="24"/>
            <w:lang w:val="en-GB"/>
          </w:rPr>
          <w:t>https://doi.org/10.1080/00022470.1982.10465369;WGROUP:STRING:PUBLICATION</w:t>
        </w:r>
      </w:hyperlink>
    </w:p>
    <w:p w:rsidR="006253E9" w:rsidRPr="00854561" w:rsidRDefault="006253E9" w:rsidP="00854561">
      <w:pPr>
        <w:pStyle w:val="PargrafodaLista"/>
        <w:numPr>
          <w:ilvl w:val="0"/>
          <w:numId w:val="2"/>
        </w:numPr>
        <w:spacing w:line="240" w:lineRule="auto"/>
        <w:jc w:val="both"/>
        <w:rPr>
          <w:rFonts w:ascii="Times New Roman" w:eastAsia="Times New Roman" w:hAnsi="Times New Roman" w:cs="Times New Roman"/>
          <w:szCs w:val="24"/>
          <w:lang w:val="en-GB"/>
        </w:rPr>
      </w:pPr>
      <w:r w:rsidRPr="00854561">
        <w:rPr>
          <w:rFonts w:ascii="Times New Roman" w:eastAsia="Times New Roman" w:hAnsi="Times New Roman" w:cs="Times New Roman"/>
          <w:color w:val="222222"/>
          <w:highlight w:val="white"/>
        </w:rPr>
        <w:t xml:space="preserve">Yin, H., Aryani, A., Petrie, S., Nambissan, A., Astudillo, A., &amp; Cao, S. (2024). A rapid review of clustering algorithms. </w:t>
      </w:r>
      <w:r w:rsidRPr="00854561">
        <w:rPr>
          <w:rFonts w:ascii="Times New Roman" w:eastAsia="Times New Roman" w:hAnsi="Times New Roman" w:cs="Times New Roman"/>
          <w:i/>
          <w:iCs/>
          <w:color w:val="222222"/>
          <w:highlight w:val="white"/>
        </w:rPr>
        <w:t>arXiv preprint arXiv:2401.07389</w:t>
      </w:r>
      <w:r w:rsidRPr="00854561">
        <w:rPr>
          <w:rFonts w:ascii="Times New Roman" w:eastAsia="Times New Roman" w:hAnsi="Times New Roman" w:cs="Times New Roman"/>
          <w:color w:val="222222"/>
          <w:highlight w:val="white"/>
        </w:rPr>
        <w:t xml:space="preserve">. Recover by: </w:t>
      </w:r>
      <w:hyperlink r:id="rId36">
        <w:r w:rsidRPr="00854561">
          <w:rPr>
            <w:rFonts w:ascii="Times New Roman" w:eastAsia="Times New Roman" w:hAnsi="Times New Roman" w:cs="Times New Roman"/>
            <w:color w:val="1155CC"/>
            <w:highlight w:val="white"/>
            <w:u w:val="single"/>
          </w:rPr>
          <w:t>https://arxiv.org/pdf/2401.07389</w:t>
        </w:r>
      </w:hyperlink>
    </w:p>
    <w:p w:rsidR="006253E9" w:rsidRDefault="00DE7F85" w:rsidP="006253E9">
      <w:pPr>
        <w:numPr>
          <w:ilvl w:val="0"/>
          <w:numId w:val="2"/>
        </w:numPr>
        <w:jc w:val="both"/>
        <w:rPr>
          <w:rFonts w:ascii="Times New Roman" w:eastAsia="Times New Roman" w:hAnsi="Times New Roman" w:cs="Times New Roman"/>
          <w:color w:val="222222"/>
          <w:highlight w:val="white"/>
        </w:rPr>
      </w:pPr>
      <w:hyperlink r:id="rId37">
        <w:r w:rsidR="006253E9">
          <w:rPr>
            <w:rFonts w:ascii="Times New Roman" w:eastAsia="Times New Roman" w:hAnsi="Times New Roman" w:cs="Times New Roman"/>
            <w:color w:val="1155CC"/>
            <w:highlight w:val="white"/>
            <w:u w:val="single"/>
          </w:rPr>
          <w:t>https://www.sciencedirect.com/science/article/pii/S0048969712009850?casa_token=TGUMBHfIAi8AAAAA:0TpfkiDULqsxoOqj3aqDIwzsbUGcIXZCOOucLv2NXbXsXmc1YJ1QgnIJD_l7ZJyjzf83cr1O2g</w:t>
        </w:r>
      </w:hyperlink>
    </w:p>
    <w:p w:rsidR="00854561" w:rsidRPr="00AD2FEB" w:rsidRDefault="00854561" w:rsidP="00854561">
      <w:pPr>
        <w:numPr>
          <w:ilvl w:val="0"/>
          <w:numId w:val="2"/>
        </w:numPr>
        <w:jc w:val="both"/>
        <w:rPr>
          <w:rFonts w:ascii="Times New Roman" w:eastAsia="Times New Roman" w:hAnsi="Times New Roman" w:cs="Times New Roman"/>
          <w:color w:val="222222"/>
          <w:highlight w:val="white"/>
        </w:rPr>
      </w:pPr>
      <w:r w:rsidRPr="00854561">
        <w:rPr>
          <w:rFonts w:ascii="Times New Roman" w:eastAsia="Times New Roman" w:hAnsi="Times New Roman" w:cs="Times New Roman"/>
          <w:szCs w:val="24"/>
        </w:rPr>
        <w:t xml:space="preserve">Saraçli, S., Doǧan, N., &amp; Doǧan, I. (2013). </w:t>
      </w:r>
      <w:r w:rsidRPr="00854561">
        <w:rPr>
          <w:rFonts w:ascii="Times New Roman" w:eastAsia="Times New Roman" w:hAnsi="Times New Roman" w:cs="Times New Roman"/>
          <w:szCs w:val="24"/>
          <w:lang w:val="en-GB"/>
        </w:rPr>
        <w:t xml:space="preserve">Comparison of hierarchical cluster analysis methods by cophenetic correlation. </w:t>
      </w:r>
      <w:r w:rsidRPr="00854561">
        <w:rPr>
          <w:rFonts w:ascii="Times New Roman" w:eastAsia="Times New Roman" w:hAnsi="Times New Roman" w:cs="Times New Roman"/>
          <w:i/>
          <w:iCs/>
          <w:szCs w:val="24"/>
          <w:lang w:val="pt-PT"/>
        </w:rPr>
        <w:t>Journal of Inequalities and Applications 2013 2013:1</w:t>
      </w:r>
      <w:r w:rsidRPr="00854561">
        <w:rPr>
          <w:rFonts w:ascii="Times New Roman" w:eastAsia="Times New Roman" w:hAnsi="Times New Roman" w:cs="Times New Roman"/>
          <w:szCs w:val="24"/>
          <w:lang w:val="pt-PT"/>
        </w:rPr>
        <w:t xml:space="preserve">, </w:t>
      </w:r>
      <w:r w:rsidRPr="00854561">
        <w:rPr>
          <w:rFonts w:ascii="Times New Roman" w:eastAsia="Times New Roman" w:hAnsi="Times New Roman" w:cs="Times New Roman"/>
          <w:i/>
          <w:iCs/>
          <w:szCs w:val="24"/>
          <w:lang w:val="pt-PT"/>
        </w:rPr>
        <w:t>2013</w:t>
      </w:r>
      <w:r w:rsidRPr="00854561">
        <w:rPr>
          <w:rFonts w:ascii="Times New Roman" w:eastAsia="Times New Roman" w:hAnsi="Times New Roman" w:cs="Times New Roman"/>
          <w:szCs w:val="24"/>
          <w:lang w:val="pt-PT"/>
        </w:rPr>
        <w:t xml:space="preserve">(1), 203-. </w:t>
      </w:r>
      <w:hyperlink r:id="rId38" w:history="1">
        <w:r w:rsidR="00AD2FEB" w:rsidRPr="00884C29">
          <w:rPr>
            <w:rStyle w:val="Hiperligao"/>
            <w:rFonts w:ascii="Times New Roman" w:eastAsia="Times New Roman" w:hAnsi="Times New Roman" w:cs="Times New Roman"/>
            <w:szCs w:val="24"/>
            <w:lang w:val="pt-PT"/>
          </w:rPr>
          <w:t>https://doi.org/10.1186/1029-242X-2013-203</w:t>
        </w:r>
      </w:hyperlink>
    </w:p>
    <w:p w:rsidR="00AD2FEB" w:rsidRPr="00854561" w:rsidRDefault="00AD2FEB" w:rsidP="00AD2FEB">
      <w:pPr>
        <w:ind w:left="720"/>
        <w:jc w:val="both"/>
        <w:rPr>
          <w:rFonts w:ascii="Times New Roman" w:eastAsia="Times New Roman" w:hAnsi="Times New Roman" w:cs="Times New Roman"/>
          <w:color w:val="222222"/>
          <w:highlight w:val="white"/>
        </w:rPr>
      </w:pPr>
    </w:p>
    <w:p w:rsidR="00854561" w:rsidRPr="00854561" w:rsidRDefault="00854561" w:rsidP="006253E9">
      <w:pPr>
        <w:ind w:left="720"/>
        <w:jc w:val="both"/>
        <w:rPr>
          <w:rFonts w:ascii="Times New Roman" w:eastAsia="Times New Roman" w:hAnsi="Times New Roman" w:cs="Times New Roman"/>
          <w:color w:val="1F1F1F"/>
          <w:lang w:val="en-GB"/>
        </w:rPr>
      </w:pPr>
    </w:p>
    <w:p w:rsidR="000B503A" w:rsidRDefault="000B503A"/>
    <w:sectPr w:rsidR="000B503A" w:rsidSect="00EC2566">
      <w:headerReference w:type="default" r:id="rId39"/>
      <w:footerReference w:type="default" r:id="rId40"/>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7F85" w:rsidRDefault="00DE7F85">
      <w:pPr>
        <w:spacing w:line="240" w:lineRule="auto"/>
      </w:pPr>
      <w:r>
        <w:separator/>
      </w:r>
    </w:p>
  </w:endnote>
  <w:endnote w:type="continuationSeparator" w:id="0">
    <w:p w:rsidR="00DE7F85" w:rsidRDefault="00DE7F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19050665"/>
      <w:docPartObj>
        <w:docPartGallery w:val="Page Numbers (Bottom of Page)"/>
        <w:docPartUnique/>
      </w:docPartObj>
    </w:sdtPr>
    <w:sdtEndPr/>
    <w:sdtContent>
      <w:p w:rsidR="00A40A79" w:rsidRDefault="00B15FC4">
        <w:pPr>
          <w:pStyle w:val="Rodap"/>
          <w:jc w:val="right"/>
        </w:pPr>
        <w:r>
          <w:fldChar w:fldCharType="begin"/>
        </w:r>
        <w:r>
          <w:instrText>PAGE   \* MERGEFORMAT</w:instrText>
        </w:r>
        <w:r>
          <w:fldChar w:fldCharType="separate"/>
        </w:r>
        <w:r w:rsidR="00B73BFE" w:rsidRPr="00B73BFE">
          <w:rPr>
            <w:noProof/>
            <w:lang w:val="pt-PT"/>
          </w:rPr>
          <w:t>17</w:t>
        </w:r>
        <w:r>
          <w:fldChar w:fldCharType="end"/>
        </w:r>
      </w:p>
    </w:sdtContent>
  </w:sdt>
  <w:p w:rsidR="00A40A79" w:rsidRDefault="00DE7F85">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7F85" w:rsidRDefault="00DE7F85">
      <w:pPr>
        <w:spacing w:line="240" w:lineRule="auto"/>
      </w:pPr>
      <w:r>
        <w:separator/>
      </w:r>
    </w:p>
  </w:footnote>
  <w:footnote w:type="continuationSeparator" w:id="0">
    <w:p w:rsidR="00DE7F85" w:rsidRDefault="00DE7F8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0834" w:rsidRPr="00E50834" w:rsidRDefault="00B15FC4">
    <w:pPr>
      <w:pStyle w:val="Cabealho"/>
      <w:rPr>
        <w:i/>
      </w:rPr>
    </w:pPr>
    <w:r w:rsidRPr="00E50834">
      <w:rPr>
        <w:i/>
      </w:rPr>
      <w:t xml:space="preserve">Multivariate Data Analysis Project </w:t>
    </w:r>
  </w:p>
  <w:p w:rsidR="00E50834" w:rsidRPr="00E50834" w:rsidRDefault="00B15FC4">
    <w:pPr>
      <w:pStyle w:val="Cabealho"/>
      <w:rPr>
        <w:i/>
      </w:rPr>
    </w:pPr>
    <w:r w:rsidRPr="00E50834">
      <w:rPr>
        <w:i/>
      </w:rPr>
      <w:t>FC58163 | FC57490 | FC66459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B82C7F"/>
    <w:multiLevelType w:val="multilevel"/>
    <w:tmpl w:val="81DE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0C44F9"/>
    <w:multiLevelType w:val="multilevel"/>
    <w:tmpl w:val="6E74FB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2B9D5F8C"/>
    <w:multiLevelType w:val="hybridMultilevel"/>
    <w:tmpl w:val="F1328C9E"/>
    <w:lvl w:ilvl="0" w:tplc="08160001">
      <w:numFmt w:val="bullet"/>
      <w:lvlText w:val=""/>
      <w:lvlJc w:val="left"/>
      <w:pPr>
        <w:ind w:left="720" w:hanging="360"/>
      </w:pPr>
      <w:rPr>
        <w:rFonts w:ascii="Symbol" w:eastAsia="Times New Roman" w:hAnsi="Symbol" w:cs="Times New Roman"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nsid w:val="39CC14BA"/>
    <w:multiLevelType w:val="multilevel"/>
    <w:tmpl w:val="CF964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50F34C93"/>
    <w:multiLevelType w:val="multilevel"/>
    <w:tmpl w:val="C4661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3E9"/>
    <w:rsid w:val="000819E1"/>
    <w:rsid w:val="000A3E17"/>
    <w:rsid w:val="000B503A"/>
    <w:rsid w:val="002F67AF"/>
    <w:rsid w:val="004D54FA"/>
    <w:rsid w:val="00563BF1"/>
    <w:rsid w:val="006231A6"/>
    <w:rsid w:val="006253E9"/>
    <w:rsid w:val="00660743"/>
    <w:rsid w:val="006A730A"/>
    <w:rsid w:val="006B4EA2"/>
    <w:rsid w:val="00777562"/>
    <w:rsid w:val="007C7388"/>
    <w:rsid w:val="007D7655"/>
    <w:rsid w:val="00854561"/>
    <w:rsid w:val="008646A6"/>
    <w:rsid w:val="00990C30"/>
    <w:rsid w:val="009D240E"/>
    <w:rsid w:val="00AA32F8"/>
    <w:rsid w:val="00AD2FEB"/>
    <w:rsid w:val="00B15FC4"/>
    <w:rsid w:val="00B73BFE"/>
    <w:rsid w:val="00C010D6"/>
    <w:rsid w:val="00C34230"/>
    <w:rsid w:val="00C83A57"/>
    <w:rsid w:val="00D31A4F"/>
    <w:rsid w:val="00D33C30"/>
    <w:rsid w:val="00D878AF"/>
    <w:rsid w:val="00DE7F85"/>
    <w:rsid w:val="00F305C9"/>
    <w:rsid w:val="00F3207A"/>
    <w:rsid w:val="00FA6F07"/>
    <w:rsid w:val="00FC200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3B6DF6-E41B-42DB-BBB1-DAFC83BBB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253E9"/>
    <w:pPr>
      <w:spacing w:after="0" w:line="276" w:lineRule="auto"/>
    </w:pPr>
    <w:rPr>
      <w:rFonts w:ascii="Arial" w:eastAsia="Arial" w:hAnsi="Arial" w:cs="Arial"/>
      <w:lang w:val="en" w:eastAsia="pt-PT"/>
    </w:rPr>
  </w:style>
  <w:style w:type="paragraph" w:styleId="Cabealho1">
    <w:name w:val="heading 1"/>
    <w:basedOn w:val="Normal"/>
    <w:next w:val="Normal"/>
    <w:link w:val="Cabealho1Carter"/>
    <w:uiPriority w:val="9"/>
    <w:qFormat/>
    <w:rsid w:val="006253E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Cabealho7">
    <w:name w:val="heading 7"/>
    <w:basedOn w:val="Normal"/>
    <w:next w:val="Normal"/>
    <w:link w:val="Cabealho7Carter"/>
    <w:uiPriority w:val="9"/>
    <w:unhideWhenUsed/>
    <w:qFormat/>
    <w:rsid w:val="006253E9"/>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7Carter">
    <w:name w:val="Cabeçalho 7 Caráter"/>
    <w:basedOn w:val="Tipodeletrapredefinidodopargrafo"/>
    <w:link w:val="Cabealho7"/>
    <w:uiPriority w:val="9"/>
    <w:rsid w:val="006253E9"/>
    <w:rPr>
      <w:rFonts w:asciiTheme="majorHAnsi" w:eastAsiaTheme="majorEastAsia" w:hAnsiTheme="majorHAnsi" w:cstheme="majorBidi"/>
      <w:i/>
      <w:iCs/>
      <w:color w:val="1F4D78" w:themeColor="accent1" w:themeShade="7F"/>
      <w:lang w:val="en" w:eastAsia="pt-PT"/>
    </w:rPr>
  </w:style>
  <w:style w:type="paragraph" w:styleId="Cabealho">
    <w:name w:val="header"/>
    <w:basedOn w:val="Normal"/>
    <w:link w:val="CabealhoCarter"/>
    <w:uiPriority w:val="99"/>
    <w:unhideWhenUsed/>
    <w:rsid w:val="006253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rsid w:val="006253E9"/>
    <w:rPr>
      <w:rFonts w:ascii="Arial" w:eastAsia="Arial" w:hAnsi="Arial" w:cs="Arial"/>
      <w:lang w:val="en" w:eastAsia="pt-PT"/>
    </w:rPr>
  </w:style>
  <w:style w:type="paragraph" w:styleId="Rodap">
    <w:name w:val="footer"/>
    <w:basedOn w:val="Normal"/>
    <w:link w:val="RodapCarter"/>
    <w:uiPriority w:val="99"/>
    <w:unhideWhenUsed/>
    <w:rsid w:val="006253E9"/>
    <w:pPr>
      <w:tabs>
        <w:tab w:val="center" w:pos="4513"/>
        <w:tab w:val="right" w:pos="9026"/>
      </w:tabs>
      <w:spacing w:line="240" w:lineRule="auto"/>
    </w:pPr>
  </w:style>
  <w:style w:type="character" w:customStyle="1" w:styleId="RodapCarter">
    <w:name w:val="Rodapé Caráter"/>
    <w:basedOn w:val="Tipodeletrapredefinidodopargrafo"/>
    <w:link w:val="Rodap"/>
    <w:uiPriority w:val="99"/>
    <w:rsid w:val="006253E9"/>
    <w:rPr>
      <w:rFonts w:ascii="Arial" w:eastAsia="Arial" w:hAnsi="Arial" w:cs="Arial"/>
      <w:lang w:val="en" w:eastAsia="pt-PT"/>
    </w:rPr>
  </w:style>
  <w:style w:type="paragraph" w:styleId="Legenda">
    <w:name w:val="caption"/>
    <w:basedOn w:val="Normal"/>
    <w:next w:val="Normal"/>
    <w:uiPriority w:val="35"/>
    <w:unhideWhenUsed/>
    <w:qFormat/>
    <w:rsid w:val="006253E9"/>
    <w:pPr>
      <w:spacing w:after="200" w:line="240" w:lineRule="auto"/>
    </w:pPr>
    <w:rPr>
      <w:i/>
      <w:iCs/>
      <w:color w:val="44546A" w:themeColor="text2"/>
      <w:sz w:val="18"/>
      <w:szCs w:val="18"/>
    </w:rPr>
  </w:style>
  <w:style w:type="character" w:customStyle="1" w:styleId="Cabealho1Carter">
    <w:name w:val="Cabeçalho 1 Caráter"/>
    <w:basedOn w:val="Tipodeletrapredefinidodopargrafo"/>
    <w:link w:val="Cabealho1"/>
    <w:uiPriority w:val="9"/>
    <w:rsid w:val="006253E9"/>
    <w:rPr>
      <w:rFonts w:asciiTheme="majorHAnsi" w:eastAsiaTheme="majorEastAsia" w:hAnsiTheme="majorHAnsi" w:cstheme="majorBidi"/>
      <w:color w:val="2E74B5" w:themeColor="accent1" w:themeShade="BF"/>
      <w:sz w:val="32"/>
      <w:szCs w:val="32"/>
      <w:lang w:val="en" w:eastAsia="pt-PT"/>
    </w:rPr>
  </w:style>
  <w:style w:type="paragraph" w:styleId="Cabealhodondice">
    <w:name w:val="TOC Heading"/>
    <w:basedOn w:val="Cabealho1"/>
    <w:next w:val="Normal"/>
    <w:uiPriority w:val="39"/>
    <w:unhideWhenUsed/>
    <w:qFormat/>
    <w:rsid w:val="006253E9"/>
    <w:pPr>
      <w:spacing w:line="259" w:lineRule="auto"/>
      <w:outlineLvl w:val="9"/>
    </w:pPr>
    <w:rPr>
      <w:lang w:val="pt-PT"/>
    </w:rPr>
  </w:style>
  <w:style w:type="character" w:styleId="Hiperligao">
    <w:name w:val="Hyperlink"/>
    <w:basedOn w:val="Tipodeletrapredefinidodopargrafo"/>
    <w:uiPriority w:val="99"/>
    <w:unhideWhenUsed/>
    <w:rsid w:val="006253E9"/>
    <w:rPr>
      <w:color w:val="0563C1" w:themeColor="hyperlink"/>
      <w:u w:val="single"/>
    </w:rPr>
  </w:style>
  <w:style w:type="paragraph" w:styleId="SemEspaamento">
    <w:name w:val="No Spacing"/>
    <w:link w:val="SemEspaamentoCarter"/>
    <w:uiPriority w:val="1"/>
    <w:qFormat/>
    <w:rsid w:val="006253E9"/>
    <w:pPr>
      <w:spacing w:after="0" w:line="240" w:lineRule="auto"/>
    </w:pPr>
    <w:rPr>
      <w:rFonts w:eastAsiaTheme="minorEastAsia"/>
      <w:lang w:eastAsia="pt-PT"/>
    </w:rPr>
  </w:style>
  <w:style w:type="character" w:customStyle="1" w:styleId="SemEspaamentoCarter">
    <w:name w:val="Sem Espaçamento Caráter"/>
    <w:basedOn w:val="Tipodeletrapredefinidodopargrafo"/>
    <w:link w:val="SemEspaamento"/>
    <w:uiPriority w:val="1"/>
    <w:rsid w:val="006253E9"/>
    <w:rPr>
      <w:rFonts w:eastAsiaTheme="minorEastAsia"/>
      <w:lang w:eastAsia="pt-PT"/>
    </w:rPr>
  </w:style>
  <w:style w:type="paragraph" w:styleId="ndice1">
    <w:name w:val="toc 1"/>
    <w:basedOn w:val="Normal"/>
    <w:next w:val="Normal"/>
    <w:autoRedefine/>
    <w:uiPriority w:val="39"/>
    <w:unhideWhenUsed/>
    <w:rsid w:val="006253E9"/>
    <w:pPr>
      <w:spacing w:after="100"/>
    </w:pPr>
  </w:style>
  <w:style w:type="paragraph" w:styleId="PargrafodaLista">
    <w:name w:val="List Paragraph"/>
    <w:basedOn w:val="Normal"/>
    <w:uiPriority w:val="34"/>
    <w:qFormat/>
    <w:rsid w:val="00AA32F8"/>
    <w:pPr>
      <w:ind w:left="720"/>
      <w:contextualSpacing/>
    </w:pPr>
  </w:style>
  <w:style w:type="character" w:styleId="Hiperligaovisitada">
    <w:name w:val="FollowedHyperlink"/>
    <w:basedOn w:val="Tipodeletrapredefinidodopargrafo"/>
    <w:uiPriority w:val="99"/>
    <w:semiHidden/>
    <w:unhideWhenUsed/>
    <w:rsid w:val="00563B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3910451">
      <w:bodyDiv w:val="1"/>
      <w:marLeft w:val="0"/>
      <w:marRight w:val="0"/>
      <w:marTop w:val="0"/>
      <w:marBottom w:val="0"/>
      <w:divBdr>
        <w:top w:val="none" w:sz="0" w:space="0" w:color="auto"/>
        <w:left w:val="none" w:sz="0" w:space="0" w:color="auto"/>
        <w:bottom w:val="none" w:sz="0" w:space="0" w:color="auto"/>
        <w:right w:val="none" w:sz="0" w:space="0" w:color="auto"/>
      </w:divBdr>
    </w:div>
    <w:div w:id="796526742">
      <w:bodyDiv w:val="1"/>
      <w:marLeft w:val="0"/>
      <w:marRight w:val="0"/>
      <w:marTop w:val="0"/>
      <w:marBottom w:val="0"/>
      <w:divBdr>
        <w:top w:val="none" w:sz="0" w:space="0" w:color="auto"/>
        <w:left w:val="none" w:sz="0" w:space="0" w:color="auto"/>
        <w:bottom w:val="none" w:sz="0" w:space="0" w:color="auto"/>
        <w:right w:val="none" w:sz="0" w:space="0" w:color="auto"/>
      </w:divBdr>
      <w:divsChild>
        <w:div w:id="872620873">
          <w:marLeft w:val="0"/>
          <w:marRight w:val="0"/>
          <w:marTop w:val="0"/>
          <w:marBottom w:val="0"/>
          <w:divBdr>
            <w:top w:val="none" w:sz="0" w:space="0" w:color="auto"/>
            <w:left w:val="none" w:sz="0" w:space="0" w:color="auto"/>
            <w:bottom w:val="none" w:sz="0" w:space="0" w:color="auto"/>
            <w:right w:val="none" w:sz="0" w:space="0" w:color="auto"/>
          </w:divBdr>
        </w:div>
      </w:divsChild>
    </w:div>
    <w:div w:id="1195312228">
      <w:bodyDiv w:val="1"/>
      <w:marLeft w:val="0"/>
      <w:marRight w:val="0"/>
      <w:marTop w:val="0"/>
      <w:marBottom w:val="0"/>
      <w:divBdr>
        <w:top w:val="none" w:sz="0" w:space="0" w:color="auto"/>
        <w:left w:val="none" w:sz="0" w:space="0" w:color="auto"/>
        <w:bottom w:val="none" w:sz="0" w:space="0" w:color="auto"/>
        <w:right w:val="none" w:sz="0" w:space="0" w:color="auto"/>
      </w:divBdr>
      <w:divsChild>
        <w:div w:id="829640508">
          <w:marLeft w:val="0"/>
          <w:marRight w:val="0"/>
          <w:marTop w:val="0"/>
          <w:marBottom w:val="0"/>
          <w:divBdr>
            <w:top w:val="none" w:sz="0" w:space="0" w:color="auto"/>
            <w:left w:val="none" w:sz="0" w:space="0" w:color="auto"/>
            <w:bottom w:val="none" w:sz="0" w:space="0" w:color="auto"/>
            <w:right w:val="none" w:sz="0" w:space="0" w:color="auto"/>
          </w:divBdr>
        </w:div>
      </w:divsChild>
    </w:div>
    <w:div w:id="1201014824">
      <w:bodyDiv w:val="1"/>
      <w:marLeft w:val="0"/>
      <w:marRight w:val="0"/>
      <w:marTop w:val="0"/>
      <w:marBottom w:val="0"/>
      <w:divBdr>
        <w:top w:val="none" w:sz="0" w:space="0" w:color="auto"/>
        <w:left w:val="none" w:sz="0" w:space="0" w:color="auto"/>
        <w:bottom w:val="none" w:sz="0" w:space="0" w:color="auto"/>
        <w:right w:val="none" w:sz="0" w:space="0" w:color="auto"/>
      </w:divBdr>
      <w:divsChild>
        <w:div w:id="17550545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doi.org/10.3390/ATMOS12101354" TargetMode="External"/><Relationship Id="rId42"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sciencedirect.com/science/article/pii/S0883292724001355" TargetMode="External"/><Relationship Id="rId38" Type="http://schemas.openxmlformats.org/officeDocument/2006/relationships/hyperlink" Target="https://doi.org/10.1186/1029-242X-2013-203"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sciencedirect.com/science/article/pii/S0019452225005461" TargetMode="External"/><Relationship Id="rId37" Type="http://schemas.openxmlformats.org/officeDocument/2006/relationships/hyperlink" Target="https://www.sciencedirect.com/science/article/pii/S0048969712009850?casa_token=TGUMBHfIAi8AAAAA:0TpfkiDULqsxoOqj3aqDIwzsbUGcIXZCOOucLv2NXbXsXmc1YJ1QgnIJD_l7ZJyjzf83cr1O2g"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arxiv.org/pdf/2401.07389"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martinzx13/pca_analysis/tree/main/Multivariate_Data_Analysis_Projec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10.1080/00022470.1982.10465369;WGROUP:STRING:PUBLICATION" TargetMode="External"/><Relationship Id="rId43"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880F00DAFF4483A9FFC22DAEA45EB57"/>
        <w:category>
          <w:name w:val="Geral"/>
          <w:gallery w:val="placeholder"/>
        </w:category>
        <w:types>
          <w:type w:val="bbPlcHdr"/>
        </w:types>
        <w:behaviors>
          <w:behavior w:val="content"/>
        </w:behaviors>
        <w:guid w:val="{440A96FF-227D-4335-BE5B-DAC029D84649}"/>
      </w:docPartPr>
      <w:docPartBody>
        <w:p w:rsidR="000E158D" w:rsidRDefault="0085669D" w:rsidP="0085669D">
          <w:pPr>
            <w:pStyle w:val="D880F00DAFF4483A9FFC22DAEA45EB57"/>
          </w:pPr>
          <w:r>
            <w:rPr>
              <w:rFonts w:asciiTheme="majorHAnsi" w:eastAsiaTheme="majorEastAsia" w:hAnsiTheme="majorHAnsi" w:cstheme="majorBidi"/>
              <w:caps/>
              <w:color w:val="5B9BD5" w:themeColor="accent1"/>
              <w:sz w:val="80"/>
              <w:szCs w:val="80"/>
            </w:rPr>
            <w:t>[Título do documento]</w:t>
          </w:r>
        </w:p>
      </w:docPartBody>
    </w:docPart>
    <w:docPart>
      <w:docPartPr>
        <w:name w:val="DC08412CE35048249EED67ED1FD8E388"/>
        <w:category>
          <w:name w:val="Geral"/>
          <w:gallery w:val="placeholder"/>
        </w:category>
        <w:types>
          <w:type w:val="bbPlcHdr"/>
        </w:types>
        <w:behaviors>
          <w:behavior w:val="content"/>
        </w:behaviors>
        <w:guid w:val="{ECB079D8-DF7A-4919-A4B2-8CB504E23704}"/>
      </w:docPartPr>
      <w:docPartBody>
        <w:p w:rsidR="000E158D" w:rsidRDefault="0085669D" w:rsidP="0085669D">
          <w:pPr>
            <w:pStyle w:val="DC08412CE35048249EED67ED1FD8E388"/>
          </w:pPr>
          <w:r>
            <w:rPr>
              <w:color w:val="5B9BD5" w:themeColor="accent1"/>
              <w:sz w:val="28"/>
              <w:szCs w:val="28"/>
            </w:rPr>
            <w:t>[Subtítulo do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69D"/>
    <w:rsid w:val="000A619B"/>
    <w:rsid w:val="000E158D"/>
    <w:rsid w:val="001E7146"/>
    <w:rsid w:val="002A7831"/>
    <w:rsid w:val="00434003"/>
    <w:rsid w:val="00643747"/>
    <w:rsid w:val="0085669D"/>
    <w:rsid w:val="00A9695B"/>
    <w:rsid w:val="00DB769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880F00DAFF4483A9FFC22DAEA45EB57">
    <w:name w:val="D880F00DAFF4483A9FFC22DAEA45EB57"/>
    <w:rsid w:val="0085669D"/>
  </w:style>
  <w:style w:type="paragraph" w:customStyle="1" w:styleId="DC08412CE35048249EED67ED1FD8E388">
    <w:name w:val="DC08412CE35048249EED67ED1FD8E388"/>
    <w:rsid w:val="00856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135C6-29E1-46B8-A4D7-7E89B37EC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19</Pages>
  <Words>5114</Words>
  <Characters>27620</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IDENTIFYING THE PRIMARY FACTORS DRIVING AIR POLLUTION BASED ON AN ANALYSIS OF A DATASET OF 41 US CITIES FROM A 1970 CENSUS</vt:lpstr>
    </vt:vector>
  </TitlesOfParts>
  <Company/>
  <LinksUpToDate>false</LinksUpToDate>
  <CharactersWithSpaces>32669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IDENTIFYING THE PRIMARY FACTORS DRIVING AIR POLLUTION BASED ON AN ANALYSIS OF A DATASET OF 41 US CITIES FROM A 1970 CENSUS</dc:title>
  <dc:subject>Multivariate Data Analysis Project</dc:subject>
  <dc:creator>Sara Vasques</dc:creator>
  <cp:keywords/>
  <dc:description/>
  <cp:lastModifiedBy>Sara Vasques</cp:lastModifiedBy>
  <cp:revision>21</cp:revision>
  <cp:lastPrinted>2025-12-11T00:21:00Z</cp:lastPrinted>
  <dcterms:created xsi:type="dcterms:W3CDTF">2025-12-10T10:04:00Z</dcterms:created>
  <dcterms:modified xsi:type="dcterms:W3CDTF">2025-12-11T00:48:00Z</dcterms:modified>
</cp:coreProperties>
</file>