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Democratic Republic of the Congo -- DRC</w:t>
      </w:r>
    </w:p>
    <w:p>
      <w:pPr>
        <w:pStyle w:val="ListBullet"/>
      </w:pPr>
      <w:r>
        <w:t>Date calculation: 01/10/2025 13:33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edu_disruption_teacher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edu_disruption_displaced</w:t>
      </w:r>
    </w:p>
    <w:p>
      <w:pPr>
        <w:pStyle w:val="ListBullet2"/>
      </w:pPr>
      <w:r>
        <w:t xml:space="preserve">      Education disrupted due to school being occupied by armed groups: no_indicator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edu_disruption_teacher</w:t>
      </w:r>
      <w:r>
        <w:t xml:space="preserve"> and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edu_disruption_displaced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Risques de protection à l'école</w:t>
      </w:r>
    </w:p>
    <w:p>
      <w:pPr>
        <w:pStyle w:val="ListBullet2"/>
      </w:pPr>
      <w:r>
        <w:t xml:space="preserve">      Risques de protection pendant le trajet vers l'école</w:t>
      </w:r>
    </w:p>
    <w:p>
      <w:pPr>
        <w:pStyle w:val="ListBullet2"/>
      </w:pPr>
      <w:r>
        <w:t xml:space="preserve">      Enfant aidant à la maison / à la ferme</w:t>
      </w:r>
    </w:p>
    <w:p>
      <w:pPr>
        <w:pStyle w:val="ListBullet2"/>
      </w:pPr>
      <w:r>
        <w:t xml:space="preserve">      Impossibilité d'enregistrer ou d'inscrire l'enfant à l'école</w:t>
      </w:r>
    </w:p>
    <w:p>
      <w:pPr>
        <w:pStyle w:val="ListBullet2"/>
      </w:pPr>
      <w:r>
        <w:t xml:space="preserve">      Mariage et/ou grossesse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no_indicator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Les enfants rejoignent ou sont recrutés par des groupes armés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Admin_3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