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30/09/2025 08:55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edu_disrupted_hazards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L'école a été fermée en raison de dommages liés à une catastrophe naturelle.</w:t>
      </w:r>
    </w:p>
    <w:p>
      <w:pPr>
        <w:pStyle w:val="ListBullet2"/>
      </w:pPr>
      <w:r>
        <w:t xml:space="preserve">      L'école a été fermée en raison d'un conflit.</w:t>
      </w:r>
    </w:p>
    <w:p>
      <w:pPr>
        <w:pStyle w:val="ListBullet2"/>
      </w:pPr>
      <w:r>
        <w:t xml:space="preserve">      L'école a été fermée pour une autre raison (hors dommages, d'une catastrophe naturelle et d'un conflit)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doit travailler à la maison ou dans la ferme du ménage, c'est-à-dire qu'il ne gagne pas de revenu pour ces activités, mais peut permettre à d'autres membres de la famille de gagner un revenu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Une interdiction empêche l'enfant d'aller à l'école</w:t>
      </w:r>
    </w:p>
    <w:p>
      <w:pPr>
        <w:pStyle w:val="ListBullet2"/>
      </w:pPr>
      <w:r>
        <w:t xml:space="preserve">      Impossibilité de s'inscrire à l'école en raison d'un manque de documents</w:t>
      </w:r>
    </w:p>
    <w:p>
      <w:pPr>
        <w:pStyle w:val="ListBullet2"/>
      </w:pPr>
      <w:r>
        <w:t xml:space="preserve">      Impossibilité de s'inscrire à l'école en raison d'un déplacement/retour récent - déplacement après le début de l'année scolaire</w:t>
      </w:r>
    </w:p>
    <w:p>
      <w:pPr>
        <w:pStyle w:val="ListBullet2"/>
      </w:pPr>
      <w:r>
        <w:t xml:space="preserve">      Discrimination ou stigmatisation de l'enfant pour quelque raison que ce soit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