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A48D1" w14:textId="3A1260F6" w:rsidR="00E57C51" w:rsidRPr="006E46BE" w:rsidRDefault="004008AD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ESTADO DO CEARÁ</w:t>
      </w:r>
    </w:p>
    <w:p w14:paraId="72D85064" w14:textId="3E3018EE" w:rsidR="00E57C51" w:rsidRPr="006E46BE" w:rsidRDefault="004008AD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SECRETARIA MUNICIPAL DE FINANÇAS</w:t>
      </w:r>
    </w:p>
    <w:p w14:paraId="6F90FDB1" w14:textId="77777777" w:rsidR="00E57C51" w:rsidRPr="006E46BE" w:rsidRDefault="00E57C51" w:rsidP="0014335B">
      <w:pPr>
        <w:widowControl w:val="0"/>
        <w:spacing w:line="240" w:lineRule="auto"/>
        <w:rPr>
          <w:rFonts w:ascii="Times New Roman" w:hAnsi="Times New Roman" w:cs="Times New Roman"/>
        </w:rPr>
      </w:pPr>
      <w:r w:rsidRPr="006E46BE">
        <w:rPr>
          <w:rFonts w:ascii="Times New Roman" w:hAnsi="Times New Roman" w:cs="Times New Roman"/>
        </w:rPr>
        <w:t>Av. Dr. Anysio Chaves, 853</w:t>
      </w:r>
    </w:p>
    <w:p w14:paraId="286168C3" w14:textId="159F8E68" w:rsidR="00E57C51" w:rsidRDefault="0014335B" w:rsidP="001433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MORADA NOVA – CE </w:t>
      </w:r>
      <w:r w:rsidR="00E57C51" w:rsidRPr="006E46BE">
        <w:rPr>
          <w:rFonts w:ascii="Times New Roman" w:hAnsi="Times New Roman" w:cs="Times New Roman"/>
        </w:rPr>
        <w:t xml:space="preserve"> CNPJ: 05.182.233/0001-76</w:t>
      </w:r>
    </w:p>
    <w:p w14:paraId="612FC30D" w14:textId="77777777" w:rsidR="0014335B" w:rsidRDefault="0014335B" w:rsidP="00E57C51">
      <w:pPr>
        <w:rPr>
          <w:rFonts w:ascii="Times New Roman" w:hAnsi="Times New Roman" w:cs="Times New Roman"/>
        </w:rPr>
      </w:pPr>
    </w:p>
    <w:p w14:paraId="645587B9" w14:textId="05F8401E" w:rsidR="002F5748" w:rsidRPr="00C63B68" w:rsidRDefault="00FD56DE" w:rsidP="00C63B68">
      <w:pPr>
        <w:ind w:left="-85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Relatório </w:t>
      </w:r>
      <w:r w:rsidR="007224DF">
        <w:rPr>
          <w:rFonts w:ascii="Times New Roman" w:hAnsi="Times New Roman" w:cs="Times New Roman"/>
          <w:b/>
          <w:bCs/>
        </w:rPr>
        <w:t>Consolidação da Despesa Orçamentária Empenhada, Liquidada e Paga</w:t>
      </w:r>
      <w:r>
        <w:rPr>
          <w:rFonts w:ascii="Times New Roman" w:hAnsi="Times New Roman" w:cs="Times New Roman"/>
          <w:b/>
          <w:bCs/>
        </w:rPr>
        <w:t xml:space="preserve"> no Período de 01/08/2025 a 31/08/2025</w:t>
      </w:r>
    </w:p>
    <w:tbl>
      <w:tblPr>
        <w:tblpPr w:leftFromText="141" w:rightFromText="141" w:vertAnchor="text" w:tblpX="-745" w:tblpY="1"/>
        <w:tblOverlap w:val="never"/>
        <w:tblW w:w="15234" w:type="dxa"/>
        <w:tblBorders>
          <w:top w:val="single" w:sz="4" w:space="0" w:color="ADADAD" w:themeColor="background2" w:themeShade="BF"/>
          <w:left w:val="single" w:sz="4" w:space="0" w:color="ADADAD" w:themeColor="background2" w:themeShade="BF"/>
          <w:bottom w:val="single" w:sz="4" w:space="0" w:color="ADADAD" w:themeColor="background2" w:themeShade="BF"/>
          <w:right w:val="single" w:sz="4" w:space="0" w:color="ADADAD" w:themeColor="background2" w:themeShade="BF"/>
          <w:insideH w:val="single" w:sz="4" w:space="0" w:color="ADADAD" w:themeColor="background2" w:themeShade="BF"/>
          <w:insideV w:val="single" w:sz="4" w:space="0" w:color="ADADAD" w:themeColor="background2" w:themeShade="BF"/>
        </w:tblBorders>
        <w:tblLayout w:type="fixed"/>
        <w:tblCellMar>
          <w:left w:w="85" w:type="dxa"/>
          <w:right w:w="227" w:type="dxa"/>
        </w:tblCellMar>
        <w:tblLook w:val="0600" w:firstRow="0" w:lastRow="0" w:firstColumn="0" w:lastColumn="0" w:noHBand="1" w:noVBand="1"/>
      </w:tblPr>
      <w:tblGrid>
        <w:gridCol w:w="1271"/>
        <w:gridCol w:w="1418"/>
        <w:gridCol w:w="1559"/>
        <w:gridCol w:w="1559"/>
        <w:gridCol w:w="1276"/>
        <w:gridCol w:w="1700"/>
        <w:gridCol w:w="1417"/>
        <w:gridCol w:w="1277"/>
        <w:gridCol w:w="1276"/>
        <w:gridCol w:w="1276"/>
        <w:gridCol w:w="1205"/>
      </w:tblGrid>
      <w:tr w:rsidR="00355D1C" w:rsidRPr="0009753E" w14:paraId="735A326A" w14:textId="77777777" w:rsidTr="00173A25">
        <w:trPr>
          <w:trHeight w:val="233"/>
        </w:trPr>
        <w:tc>
          <w:tcPr>
            <w:tcW w:w="1271" w:type="dxa"/>
            <w:vMerge w:val="restart"/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0D525" w14:textId="337E3690" w:rsidR="00355D1C" w:rsidRPr="0009753E" w:rsidRDefault="00355D1C" w:rsidP="00A669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AE9F7" w:themeFill="text2" w:themeFillTint="1A"/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Categoria Econômica</w:t>
            </w:r>
          </w:p>
        </w:tc>
        <w:tc>
          <w:tcPr>
            <w:tcW w:w="1418" w:type="dxa"/>
            <w:vMerge w:val="restart"/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DAB75" w14:textId="3087C0FA" w:rsidR="00355D1C" w:rsidRPr="0009753E" w:rsidRDefault="00355D1C" w:rsidP="002D0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Dotação Atualizada</w:t>
            </w:r>
          </w:p>
        </w:tc>
        <w:tc>
          <w:tcPr>
            <w:tcW w:w="3118" w:type="dxa"/>
            <w:gridSpan w:val="2"/>
            <w:shd w:val="clear" w:color="auto" w:fill="DAE9F7" w:themeFill="text2" w:themeFillTint="1A"/>
          </w:tcPr>
          <w:p w14:paraId="65DBCF75" w14:textId="1B08F97D" w:rsidR="00355D1C" w:rsidRPr="0009753E" w:rsidRDefault="00355D1C" w:rsidP="00A669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Despesa Empenhada</w:t>
            </w:r>
          </w:p>
        </w:tc>
        <w:tc>
          <w:tcPr>
            <w:tcW w:w="1276" w:type="dxa"/>
            <w:vMerge w:val="restart"/>
            <w:shd w:val="clear" w:color="auto" w:fill="DAE9F7" w:themeFill="text2" w:themeFillTint="1A"/>
          </w:tcPr>
          <w:p w14:paraId="493DAD93" w14:textId="05B54C7D" w:rsidR="00355D1C" w:rsidRDefault="00355D1C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Dotação em</w:t>
            </w:r>
          </w:p>
          <w:p w14:paraId="35D77821" w14:textId="608D7D9F" w:rsidR="00355D1C" w:rsidRPr="0009753E" w:rsidRDefault="00355D1C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31/08/2025 </w:t>
            </w:r>
          </w:p>
        </w:tc>
        <w:tc>
          <w:tcPr>
            <w:tcW w:w="3117" w:type="dxa"/>
            <w:gridSpan w:val="2"/>
            <w:shd w:val="clear" w:color="auto" w:fill="DAE9F7" w:themeFill="text2" w:themeFillTint="1A"/>
          </w:tcPr>
          <w:p w14:paraId="28DB486E" w14:textId="73BB61F6" w:rsidR="00355D1C" w:rsidRDefault="00355D1C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Despesa Liquidada</w:t>
            </w:r>
          </w:p>
        </w:tc>
        <w:tc>
          <w:tcPr>
            <w:tcW w:w="1277" w:type="dxa"/>
            <w:vMerge w:val="restart"/>
            <w:shd w:val="clear" w:color="auto" w:fill="DAE9F7" w:themeFill="text2" w:themeFillTint="1A"/>
          </w:tcPr>
          <w:p w14:paraId="7E2FD7E9" w14:textId="171B0E88" w:rsidR="00355D1C" w:rsidRDefault="00355D1C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Despesa a Liquidar</w:t>
            </w:r>
          </w:p>
        </w:tc>
        <w:tc>
          <w:tcPr>
            <w:tcW w:w="2552" w:type="dxa"/>
            <w:gridSpan w:val="2"/>
            <w:shd w:val="clear" w:color="auto" w:fill="DAE9F7" w:themeFill="text2" w:themeFillTint="1A"/>
          </w:tcPr>
          <w:p w14:paraId="18007028" w14:textId="409D5890" w:rsidR="00355D1C" w:rsidRDefault="00355D1C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Despesa Paga</w:t>
            </w:r>
          </w:p>
        </w:tc>
        <w:tc>
          <w:tcPr>
            <w:tcW w:w="1205" w:type="dxa"/>
            <w:vMerge w:val="restart"/>
            <w:shd w:val="clear" w:color="auto" w:fill="DAE9F7" w:themeFill="text2" w:themeFillTint="1A"/>
          </w:tcPr>
          <w:p w14:paraId="1CD3356B" w14:textId="0A3BF611" w:rsidR="00355D1C" w:rsidRPr="0009753E" w:rsidRDefault="00355D1C" w:rsidP="004B2F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Despesa a Pagar</w:t>
            </w:r>
          </w:p>
        </w:tc>
      </w:tr>
      <w:tr w:rsidR="00FB7A8D" w:rsidRPr="0009753E" w14:paraId="1B98F3AC" w14:textId="77777777" w:rsidTr="00173A25">
        <w:trPr>
          <w:trHeight w:val="232"/>
        </w:trPr>
        <w:tc>
          <w:tcPr>
            <w:tcW w:w="1271" w:type="dxa"/>
            <w:vMerge/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CAB95" w14:textId="77777777" w:rsidR="00FB7A8D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AE9F7" w:themeFill="text2" w:themeFillTint="1A"/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  <w:vMerge/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F6758" w14:textId="77777777" w:rsidR="00FB7A8D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DAE9F7" w:themeFill="text2" w:themeFillTint="1A"/>
          </w:tcPr>
          <w:p w14:paraId="25CCAD04" w14:textId="7B031CC5" w:rsidR="00FB7A8D" w:rsidRPr="00AA5747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AA5747">
              <w:rPr>
                <w:rFonts w:ascii="Times New Roman" w:hAnsi="Times New Roman" w:cs="Times New Roman"/>
                <w:sz w:val="16"/>
                <w:szCs w:val="16"/>
              </w:rPr>
              <w:t xml:space="preserve">01/08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Pr="00AA5747">
              <w:rPr>
                <w:rFonts w:ascii="Times New Roman" w:hAnsi="Times New Roman" w:cs="Times New Roman"/>
                <w:sz w:val="16"/>
                <w:szCs w:val="16"/>
              </w:rPr>
              <w:t xml:space="preserve"> 31/08</w:t>
            </w:r>
          </w:p>
        </w:tc>
        <w:tc>
          <w:tcPr>
            <w:tcW w:w="1559" w:type="dxa"/>
            <w:shd w:val="clear" w:color="auto" w:fill="DAE9F7" w:themeFill="text2" w:themeFillTint="1A"/>
          </w:tcPr>
          <w:p w14:paraId="75AC6A51" w14:textId="3936AABF" w:rsidR="00FB7A8D" w:rsidRPr="00AA5747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AA5747">
              <w:rPr>
                <w:rFonts w:ascii="Times New Roman" w:hAnsi="Times New Roman" w:cs="Times New Roman"/>
                <w:sz w:val="16"/>
                <w:szCs w:val="16"/>
              </w:rPr>
              <w:t>01/01 - 31/08</w:t>
            </w:r>
          </w:p>
        </w:tc>
        <w:tc>
          <w:tcPr>
            <w:tcW w:w="1276" w:type="dxa"/>
            <w:vMerge/>
            <w:shd w:val="clear" w:color="auto" w:fill="DAE9F7" w:themeFill="text2" w:themeFillTint="1A"/>
          </w:tcPr>
          <w:p w14:paraId="72778CF9" w14:textId="77777777" w:rsidR="00FB7A8D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0" w:type="dxa"/>
            <w:shd w:val="clear" w:color="auto" w:fill="DAE9F7" w:themeFill="text2" w:themeFillTint="1A"/>
          </w:tcPr>
          <w:p w14:paraId="7E6C02A9" w14:textId="50126917" w:rsidR="00FB7A8D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A5747">
              <w:rPr>
                <w:rFonts w:ascii="Times New Roman" w:hAnsi="Times New Roman" w:cs="Times New Roman"/>
                <w:sz w:val="16"/>
                <w:szCs w:val="16"/>
              </w:rPr>
              <w:t xml:space="preserve">01/08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Pr="00AA5747">
              <w:rPr>
                <w:rFonts w:ascii="Times New Roman" w:hAnsi="Times New Roman" w:cs="Times New Roman"/>
                <w:sz w:val="16"/>
                <w:szCs w:val="16"/>
              </w:rPr>
              <w:t xml:space="preserve"> 31/08</w:t>
            </w:r>
          </w:p>
        </w:tc>
        <w:tc>
          <w:tcPr>
            <w:tcW w:w="1417" w:type="dxa"/>
            <w:shd w:val="clear" w:color="auto" w:fill="DAE9F7" w:themeFill="text2" w:themeFillTint="1A"/>
          </w:tcPr>
          <w:p w14:paraId="10AF091B" w14:textId="6D566BF2" w:rsidR="00FB7A8D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A5747">
              <w:rPr>
                <w:rFonts w:ascii="Times New Roman" w:hAnsi="Times New Roman" w:cs="Times New Roman"/>
                <w:sz w:val="16"/>
                <w:szCs w:val="16"/>
              </w:rPr>
              <w:t>01/01 - 31/08</w:t>
            </w:r>
          </w:p>
        </w:tc>
        <w:tc>
          <w:tcPr>
            <w:tcW w:w="1277" w:type="dxa"/>
            <w:vMerge/>
            <w:shd w:val="clear" w:color="auto" w:fill="DAE9F7" w:themeFill="text2" w:themeFillTint="1A"/>
          </w:tcPr>
          <w:p w14:paraId="6726215E" w14:textId="77777777" w:rsidR="00FB7A8D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DAE9F7" w:themeFill="text2" w:themeFillTint="1A"/>
          </w:tcPr>
          <w:p w14:paraId="732ECE2E" w14:textId="33F0C877" w:rsidR="00FB7A8D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A5747">
              <w:rPr>
                <w:rFonts w:ascii="Times New Roman" w:hAnsi="Times New Roman" w:cs="Times New Roman"/>
                <w:sz w:val="16"/>
                <w:szCs w:val="16"/>
              </w:rPr>
              <w:t xml:space="preserve">01/08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Pr="00AA5747">
              <w:rPr>
                <w:rFonts w:ascii="Times New Roman" w:hAnsi="Times New Roman" w:cs="Times New Roman"/>
                <w:sz w:val="16"/>
                <w:szCs w:val="16"/>
              </w:rPr>
              <w:t xml:space="preserve"> 31/08</w:t>
            </w:r>
          </w:p>
        </w:tc>
        <w:tc>
          <w:tcPr>
            <w:tcW w:w="1276" w:type="dxa"/>
            <w:shd w:val="clear" w:color="auto" w:fill="DAE9F7" w:themeFill="text2" w:themeFillTint="1A"/>
          </w:tcPr>
          <w:p w14:paraId="65A8A7CE" w14:textId="37474217" w:rsidR="00FB7A8D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AA5747">
              <w:rPr>
                <w:rFonts w:ascii="Times New Roman" w:hAnsi="Times New Roman" w:cs="Times New Roman"/>
                <w:sz w:val="16"/>
                <w:szCs w:val="16"/>
              </w:rPr>
              <w:t>01/01 - 31/08</w:t>
            </w:r>
          </w:p>
        </w:tc>
        <w:tc>
          <w:tcPr>
            <w:tcW w:w="1205" w:type="dxa"/>
            <w:vMerge/>
            <w:shd w:val="clear" w:color="auto" w:fill="DAE9F7" w:themeFill="text2" w:themeFillTint="1A"/>
          </w:tcPr>
          <w:p w14:paraId="3B18E0C3" w14:textId="77777777" w:rsidR="00FB7A8D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7A8D" w:rsidRPr="0009753E" w14:paraId="47CF0F87" w14:textId="77777777" w:rsidTr="00173A25">
        <w:trPr>
          <w:trHeight w:val="20"/>
        </w:trPr>
        <w:tc>
          <w:tcPr>
            <w:tcW w:w="127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30E68" w14:textId="052461CC" w:rsidR="00FB7A8D" w:rsidRPr="00355D1C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3.0.00.00.00.00</w:t>
            </w:r>
          </w:p>
        </w:tc>
        <w:tc>
          <w:tcPr>
            <w:tcW w:w="14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CA2BB" w14:textId="75405A03" w:rsidR="00FB7A8D" w:rsidRPr="00355D1C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1.200.000,00</w:t>
            </w:r>
          </w:p>
        </w:tc>
        <w:tc>
          <w:tcPr>
            <w:tcW w:w="1559" w:type="dxa"/>
            <w:shd w:val="clear" w:color="auto" w:fill="FFFFFF" w:themeFill="background1"/>
          </w:tcPr>
          <w:p w14:paraId="4723F154" w14:textId="4D231C7B" w:rsidR="00FB7A8D" w:rsidRPr="00355D1C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1.200.000,00</w:t>
            </w:r>
          </w:p>
        </w:tc>
        <w:tc>
          <w:tcPr>
            <w:tcW w:w="1559" w:type="dxa"/>
            <w:shd w:val="clear" w:color="auto" w:fill="FFFFFF" w:themeFill="background1"/>
          </w:tcPr>
          <w:p w14:paraId="704BB426" w14:textId="12964E9E" w:rsidR="00FB7A8D" w:rsidRPr="00355D1C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1.200.000,00</w:t>
            </w:r>
          </w:p>
        </w:tc>
        <w:tc>
          <w:tcPr>
            <w:tcW w:w="1276" w:type="dxa"/>
            <w:shd w:val="clear" w:color="auto" w:fill="FFFFFF" w:themeFill="background1"/>
          </w:tcPr>
          <w:p w14:paraId="234B1C4E" w14:textId="338AE2B2" w:rsidR="00FB7A8D" w:rsidRPr="00355D1C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355D1C">
              <w:rPr>
                <w:rFonts w:ascii="Times New Roman" w:hAnsi="Times New Roman" w:cs="Times New Roman"/>
                <w:sz w:val="16"/>
                <w:szCs w:val="16"/>
              </w:rPr>
              <w:t>0,00</w:t>
            </w:r>
          </w:p>
        </w:tc>
        <w:tc>
          <w:tcPr>
            <w:tcW w:w="1700" w:type="dxa"/>
            <w:shd w:val="clear" w:color="auto" w:fill="FFFFFF" w:themeFill="background1"/>
          </w:tcPr>
          <w:p w14:paraId="75F93D6E" w14:textId="213ED010" w:rsidR="00FB7A8D" w:rsidRPr="00355D1C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1.200.000,00</w:t>
            </w:r>
          </w:p>
        </w:tc>
        <w:tc>
          <w:tcPr>
            <w:tcW w:w="1417" w:type="dxa"/>
            <w:shd w:val="clear" w:color="auto" w:fill="FFFFFF" w:themeFill="background1"/>
          </w:tcPr>
          <w:p w14:paraId="75B6A54F" w14:textId="4B59A00F" w:rsidR="00FB7A8D" w:rsidRPr="00355D1C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1.200.000,00</w:t>
            </w:r>
          </w:p>
        </w:tc>
        <w:tc>
          <w:tcPr>
            <w:tcW w:w="1277" w:type="dxa"/>
            <w:shd w:val="clear" w:color="auto" w:fill="FFFFFF" w:themeFill="background1"/>
          </w:tcPr>
          <w:p w14:paraId="3B965476" w14:textId="483BC9EC" w:rsidR="00FB7A8D" w:rsidRPr="00355D1C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355D1C">
              <w:rPr>
                <w:rFonts w:ascii="Times New Roman" w:hAnsi="Times New Roman" w:cs="Times New Roman"/>
                <w:sz w:val="16"/>
                <w:szCs w:val="16"/>
              </w:rPr>
              <w:t>0,00</w:t>
            </w:r>
          </w:p>
        </w:tc>
        <w:tc>
          <w:tcPr>
            <w:tcW w:w="1276" w:type="dxa"/>
            <w:shd w:val="clear" w:color="auto" w:fill="FFFFFF" w:themeFill="background1"/>
          </w:tcPr>
          <w:p w14:paraId="67C0967B" w14:textId="434FB78A" w:rsidR="00FB7A8D" w:rsidRPr="00355D1C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1.200.000,00</w:t>
            </w:r>
          </w:p>
        </w:tc>
        <w:tc>
          <w:tcPr>
            <w:tcW w:w="1276" w:type="dxa"/>
            <w:shd w:val="clear" w:color="auto" w:fill="FFFFFF" w:themeFill="background1"/>
          </w:tcPr>
          <w:p w14:paraId="6259CE77" w14:textId="5F57A654" w:rsidR="00FB7A8D" w:rsidRPr="00355D1C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1.200.000,00</w:t>
            </w:r>
          </w:p>
        </w:tc>
        <w:tc>
          <w:tcPr>
            <w:tcW w:w="1205" w:type="dxa"/>
            <w:shd w:val="clear" w:color="auto" w:fill="FFFFFF" w:themeFill="background1"/>
          </w:tcPr>
          <w:p w14:paraId="1FA3ED22" w14:textId="602040B4" w:rsidR="00FB7A8D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D1C">
              <w:rPr>
                <w:rFonts w:ascii="Times New Roman" w:hAnsi="Times New Roman" w:cs="Times New Roman"/>
                <w:sz w:val="16"/>
                <w:szCs w:val="16"/>
              </w:rPr>
              <w:t>0,00</w:t>
            </w:r>
          </w:p>
        </w:tc>
      </w:tr>
      <w:tr w:rsidR="00FB7A8D" w:rsidRPr="0009753E" w14:paraId="2E1092C2" w14:textId="77777777" w:rsidTr="00173A25">
        <w:trPr>
          <w:trHeight w:val="20"/>
        </w:trPr>
        <w:tc>
          <w:tcPr>
            <w:tcW w:w="127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B1DF0" w14:textId="66E8D37D" w:rsidR="00FB7A8D" w:rsidRPr="00355D1C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.00.00.00.00</w:t>
            </w:r>
          </w:p>
        </w:tc>
        <w:tc>
          <w:tcPr>
            <w:tcW w:w="14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87F57" w14:textId="2AAB2012" w:rsidR="00FB7A8D" w:rsidRPr="00355D1C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1.200.000,00</w:t>
            </w:r>
          </w:p>
        </w:tc>
        <w:tc>
          <w:tcPr>
            <w:tcW w:w="1559" w:type="dxa"/>
            <w:shd w:val="clear" w:color="auto" w:fill="FFFFFF" w:themeFill="background1"/>
          </w:tcPr>
          <w:p w14:paraId="6C7F44D7" w14:textId="570868D0" w:rsidR="00FB7A8D" w:rsidRPr="00355D1C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1.200.000,00</w:t>
            </w:r>
          </w:p>
        </w:tc>
        <w:tc>
          <w:tcPr>
            <w:tcW w:w="1559" w:type="dxa"/>
            <w:shd w:val="clear" w:color="auto" w:fill="FFFFFF" w:themeFill="background1"/>
          </w:tcPr>
          <w:p w14:paraId="0C6A0FE4" w14:textId="1EF98427" w:rsidR="00FB7A8D" w:rsidRPr="00355D1C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1.200.000,00</w:t>
            </w:r>
          </w:p>
        </w:tc>
        <w:tc>
          <w:tcPr>
            <w:tcW w:w="1276" w:type="dxa"/>
            <w:shd w:val="clear" w:color="auto" w:fill="FFFFFF" w:themeFill="background1"/>
          </w:tcPr>
          <w:p w14:paraId="5BF044CA" w14:textId="6F9344F8" w:rsidR="00FB7A8D" w:rsidRPr="00355D1C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355D1C">
              <w:rPr>
                <w:rFonts w:ascii="Times New Roman" w:hAnsi="Times New Roman" w:cs="Times New Roman"/>
                <w:sz w:val="16"/>
                <w:szCs w:val="16"/>
              </w:rPr>
              <w:t>0,00</w:t>
            </w:r>
          </w:p>
        </w:tc>
        <w:tc>
          <w:tcPr>
            <w:tcW w:w="1700" w:type="dxa"/>
            <w:shd w:val="clear" w:color="auto" w:fill="FFFFFF" w:themeFill="background1"/>
          </w:tcPr>
          <w:p w14:paraId="0311F095" w14:textId="01C0CAA3" w:rsidR="00FB7A8D" w:rsidRPr="00355D1C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1.200.000,00</w:t>
            </w:r>
          </w:p>
        </w:tc>
        <w:tc>
          <w:tcPr>
            <w:tcW w:w="1417" w:type="dxa"/>
            <w:shd w:val="clear" w:color="auto" w:fill="FFFFFF" w:themeFill="background1"/>
          </w:tcPr>
          <w:p w14:paraId="62472FA9" w14:textId="485E474D" w:rsidR="00FB7A8D" w:rsidRPr="00355D1C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1.200.000,00</w:t>
            </w:r>
          </w:p>
        </w:tc>
        <w:tc>
          <w:tcPr>
            <w:tcW w:w="1277" w:type="dxa"/>
            <w:shd w:val="clear" w:color="auto" w:fill="FFFFFF" w:themeFill="background1"/>
          </w:tcPr>
          <w:p w14:paraId="6FD71DC6" w14:textId="38BE474A" w:rsidR="00FB7A8D" w:rsidRPr="00355D1C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355D1C">
              <w:rPr>
                <w:rFonts w:ascii="Times New Roman" w:hAnsi="Times New Roman" w:cs="Times New Roman"/>
                <w:sz w:val="16"/>
                <w:szCs w:val="16"/>
              </w:rPr>
              <w:t>0,00</w:t>
            </w:r>
          </w:p>
        </w:tc>
        <w:tc>
          <w:tcPr>
            <w:tcW w:w="1276" w:type="dxa"/>
            <w:shd w:val="clear" w:color="auto" w:fill="FFFFFF" w:themeFill="background1"/>
          </w:tcPr>
          <w:p w14:paraId="3B04327F" w14:textId="6440FBED" w:rsidR="00FB7A8D" w:rsidRPr="00355D1C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1.200.000,00</w:t>
            </w:r>
          </w:p>
        </w:tc>
        <w:tc>
          <w:tcPr>
            <w:tcW w:w="1276" w:type="dxa"/>
            <w:shd w:val="clear" w:color="auto" w:fill="FFFFFF" w:themeFill="background1"/>
          </w:tcPr>
          <w:p w14:paraId="2B1201B6" w14:textId="4094DF8D" w:rsidR="00FB7A8D" w:rsidRPr="00355D1C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1.200.000,00</w:t>
            </w:r>
          </w:p>
        </w:tc>
        <w:tc>
          <w:tcPr>
            <w:tcW w:w="1205" w:type="dxa"/>
            <w:shd w:val="clear" w:color="auto" w:fill="FFFFFF" w:themeFill="background1"/>
          </w:tcPr>
          <w:p w14:paraId="30CDE560" w14:textId="6B8583B0" w:rsidR="00FB7A8D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D1C">
              <w:rPr>
                <w:rFonts w:ascii="Times New Roman" w:hAnsi="Times New Roman" w:cs="Times New Roman"/>
                <w:sz w:val="16"/>
                <w:szCs w:val="16"/>
              </w:rPr>
              <w:t>0,00</w:t>
            </w:r>
          </w:p>
        </w:tc>
      </w:tr>
      <w:tr w:rsidR="00FB7A8D" w:rsidRPr="0009753E" w14:paraId="679D5E38" w14:textId="77777777" w:rsidTr="00173A25">
        <w:trPr>
          <w:trHeight w:val="20"/>
        </w:trPr>
        <w:tc>
          <w:tcPr>
            <w:tcW w:w="127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A62E7" w14:textId="0682F889" w:rsidR="00FB7A8D" w:rsidRPr="00355D1C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0.00.00.00</w:t>
            </w:r>
          </w:p>
        </w:tc>
        <w:tc>
          <w:tcPr>
            <w:tcW w:w="14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0EFD1" w14:textId="6795EFBF" w:rsidR="00FB7A8D" w:rsidRPr="00355D1C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1.200.000,00</w:t>
            </w:r>
          </w:p>
        </w:tc>
        <w:tc>
          <w:tcPr>
            <w:tcW w:w="1559" w:type="dxa"/>
            <w:shd w:val="clear" w:color="auto" w:fill="FFFFFF" w:themeFill="background1"/>
          </w:tcPr>
          <w:p w14:paraId="115E0B61" w14:textId="78A9E693" w:rsidR="00FB7A8D" w:rsidRPr="00355D1C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1.200.000,00</w:t>
            </w:r>
          </w:p>
        </w:tc>
        <w:tc>
          <w:tcPr>
            <w:tcW w:w="1559" w:type="dxa"/>
            <w:shd w:val="clear" w:color="auto" w:fill="FFFFFF" w:themeFill="background1"/>
          </w:tcPr>
          <w:p w14:paraId="3CECEBBC" w14:textId="3922491C" w:rsidR="00FB7A8D" w:rsidRPr="00355D1C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1.200.000,00</w:t>
            </w:r>
          </w:p>
        </w:tc>
        <w:tc>
          <w:tcPr>
            <w:tcW w:w="1276" w:type="dxa"/>
            <w:shd w:val="clear" w:color="auto" w:fill="FFFFFF" w:themeFill="background1"/>
          </w:tcPr>
          <w:p w14:paraId="681C57B9" w14:textId="3E113BD2" w:rsidR="00FB7A8D" w:rsidRPr="00355D1C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355D1C">
              <w:rPr>
                <w:rFonts w:ascii="Times New Roman" w:hAnsi="Times New Roman" w:cs="Times New Roman"/>
                <w:sz w:val="16"/>
                <w:szCs w:val="16"/>
              </w:rPr>
              <w:t>0,00</w:t>
            </w:r>
          </w:p>
        </w:tc>
        <w:tc>
          <w:tcPr>
            <w:tcW w:w="1700" w:type="dxa"/>
            <w:shd w:val="clear" w:color="auto" w:fill="FFFFFF" w:themeFill="background1"/>
          </w:tcPr>
          <w:p w14:paraId="6E49E32A" w14:textId="5C2A7401" w:rsidR="00FB7A8D" w:rsidRPr="00355D1C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1.200.000,00</w:t>
            </w:r>
          </w:p>
        </w:tc>
        <w:tc>
          <w:tcPr>
            <w:tcW w:w="1417" w:type="dxa"/>
            <w:shd w:val="clear" w:color="auto" w:fill="FFFFFF" w:themeFill="background1"/>
          </w:tcPr>
          <w:p w14:paraId="239CAC6F" w14:textId="63E2255E" w:rsidR="00FB7A8D" w:rsidRPr="00355D1C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1.200.000,00</w:t>
            </w:r>
          </w:p>
        </w:tc>
        <w:tc>
          <w:tcPr>
            <w:tcW w:w="1277" w:type="dxa"/>
            <w:shd w:val="clear" w:color="auto" w:fill="FFFFFF" w:themeFill="background1"/>
          </w:tcPr>
          <w:p w14:paraId="125ACBD3" w14:textId="76C1B294" w:rsidR="00FB7A8D" w:rsidRPr="00355D1C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355D1C">
              <w:rPr>
                <w:rFonts w:ascii="Times New Roman" w:hAnsi="Times New Roman" w:cs="Times New Roman"/>
                <w:sz w:val="16"/>
                <w:szCs w:val="16"/>
              </w:rPr>
              <w:t>0,00</w:t>
            </w:r>
          </w:p>
        </w:tc>
        <w:tc>
          <w:tcPr>
            <w:tcW w:w="1276" w:type="dxa"/>
            <w:shd w:val="clear" w:color="auto" w:fill="FFFFFF" w:themeFill="background1"/>
          </w:tcPr>
          <w:p w14:paraId="47AEDB24" w14:textId="2C0DA849" w:rsidR="00FB7A8D" w:rsidRPr="00355D1C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1.200.000,00</w:t>
            </w:r>
          </w:p>
        </w:tc>
        <w:tc>
          <w:tcPr>
            <w:tcW w:w="1276" w:type="dxa"/>
            <w:shd w:val="clear" w:color="auto" w:fill="FFFFFF" w:themeFill="background1"/>
          </w:tcPr>
          <w:p w14:paraId="1A19DBB5" w14:textId="2A50ECE8" w:rsidR="00FB7A8D" w:rsidRPr="00355D1C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1.200.000,00</w:t>
            </w:r>
          </w:p>
        </w:tc>
        <w:tc>
          <w:tcPr>
            <w:tcW w:w="1205" w:type="dxa"/>
            <w:shd w:val="clear" w:color="auto" w:fill="FFFFFF" w:themeFill="background1"/>
          </w:tcPr>
          <w:p w14:paraId="13ABC1EE" w14:textId="094DC74C" w:rsidR="00FB7A8D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D1C">
              <w:rPr>
                <w:rFonts w:ascii="Times New Roman" w:hAnsi="Times New Roman" w:cs="Times New Roman"/>
                <w:sz w:val="16"/>
                <w:szCs w:val="16"/>
              </w:rPr>
              <w:t>0,00</w:t>
            </w:r>
          </w:p>
        </w:tc>
      </w:tr>
      <w:tr w:rsidR="00FB7A8D" w:rsidRPr="0009753E" w14:paraId="29184C7C" w14:textId="77777777" w:rsidTr="00173A25">
        <w:trPr>
          <w:trHeight w:val="20"/>
        </w:trPr>
        <w:tc>
          <w:tcPr>
            <w:tcW w:w="127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F1DB2" w14:textId="65E4A016" w:rsidR="00FB7A8D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0.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04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.00.00</w:t>
            </w:r>
          </w:p>
        </w:tc>
        <w:tc>
          <w:tcPr>
            <w:tcW w:w="14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2F919" w14:textId="77C01C99" w:rsidR="00FB7A8D" w:rsidRPr="00355D1C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300.000,00</w:t>
            </w:r>
          </w:p>
        </w:tc>
        <w:tc>
          <w:tcPr>
            <w:tcW w:w="1559" w:type="dxa"/>
            <w:shd w:val="clear" w:color="auto" w:fill="FFFFFF" w:themeFill="background1"/>
          </w:tcPr>
          <w:p w14:paraId="42CB2034" w14:textId="28FF8EA3" w:rsidR="00FB7A8D" w:rsidRPr="00355D1C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300.000,00</w:t>
            </w:r>
          </w:p>
        </w:tc>
        <w:tc>
          <w:tcPr>
            <w:tcW w:w="1559" w:type="dxa"/>
            <w:shd w:val="clear" w:color="auto" w:fill="FFFFFF" w:themeFill="background1"/>
          </w:tcPr>
          <w:p w14:paraId="059F48DB" w14:textId="735B8AB7" w:rsidR="00FB7A8D" w:rsidRPr="00355D1C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300.000,00</w:t>
            </w:r>
          </w:p>
        </w:tc>
        <w:tc>
          <w:tcPr>
            <w:tcW w:w="1276" w:type="dxa"/>
            <w:shd w:val="clear" w:color="auto" w:fill="FFFFFF" w:themeFill="background1"/>
          </w:tcPr>
          <w:p w14:paraId="4ABAA47E" w14:textId="52E57D4B" w:rsidR="00FB7A8D" w:rsidRPr="00355D1C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355D1C">
              <w:rPr>
                <w:rFonts w:ascii="Times New Roman" w:hAnsi="Times New Roman" w:cs="Times New Roman"/>
                <w:sz w:val="16"/>
                <w:szCs w:val="16"/>
              </w:rPr>
              <w:t>0,00</w:t>
            </w:r>
          </w:p>
        </w:tc>
        <w:tc>
          <w:tcPr>
            <w:tcW w:w="1700" w:type="dxa"/>
            <w:shd w:val="clear" w:color="auto" w:fill="FFFFFF" w:themeFill="background1"/>
          </w:tcPr>
          <w:p w14:paraId="754552AE" w14:textId="63B12B52" w:rsidR="00FB7A8D" w:rsidRPr="00355D1C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300.000,00</w:t>
            </w:r>
          </w:p>
        </w:tc>
        <w:tc>
          <w:tcPr>
            <w:tcW w:w="1417" w:type="dxa"/>
            <w:shd w:val="clear" w:color="auto" w:fill="FFFFFF" w:themeFill="background1"/>
          </w:tcPr>
          <w:p w14:paraId="7F81E667" w14:textId="75C08387" w:rsidR="00FB7A8D" w:rsidRPr="00355D1C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300.000,00</w:t>
            </w:r>
          </w:p>
        </w:tc>
        <w:tc>
          <w:tcPr>
            <w:tcW w:w="1277" w:type="dxa"/>
            <w:shd w:val="clear" w:color="auto" w:fill="FFFFFF" w:themeFill="background1"/>
          </w:tcPr>
          <w:p w14:paraId="3570EDBD" w14:textId="23380409" w:rsidR="00FB7A8D" w:rsidRPr="00355D1C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355D1C">
              <w:rPr>
                <w:rFonts w:ascii="Times New Roman" w:hAnsi="Times New Roman" w:cs="Times New Roman"/>
                <w:sz w:val="16"/>
                <w:szCs w:val="16"/>
              </w:rPr>
              <w:t>0,00</w:t>
            </w:r>
          </w:p>
        </w:tc>
        <w:tc>
          <w:tcPr>
            <w:tcW w:w="1276" w:type="dxa"/>
            <w:shd w:val="clear" w:color="auto" w:fill="FFFFFF" w:themeFill="background1"/>
          </w:tcPr>
          <w:p w14:paraId="485D29ED" w14:textId="22FDD5A8" w:rsidR="00FB7A8D" w:rsidRPr="00355D1C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300.000,00</w:t>
            </w:r>
          </w:p>
        </w:tc>
        <w:tc>
          <w:tcPr>
            <w:tcW w:w="1276" w:type="dxa"/>
            <w:shd w:val="clear" w:color="auto" w:fill="FFFFFF" w:themeFill="background1"/>
          </w:tcPr>
          <w:p w14:paraId="391E40C4" w14:textId="7D9D3B19" w:rsidR="00FB7A8D" w:rsidRPr="00355D1C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300.000,00</w:t>
            </w:r>
          </w:p>
        </w:tc>
        <w:tc>
          <w:tcPr>
            <w:tcW w:w="1205" w:type="dxa"/>
            <w:shd w:val="clear" w:color="auto" w:fill="FFFFFF" w:themeFill="background1"/>
          </w:tcPr>
          <w:p w14:paraId="58A7669C" w14:textId="3330AFBA" w:rsidR="00FB7A8D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D1C">
              <w:rPr>
                <w:rFonts w:ascii="Times New Roman" w:hAnsi="Times New Roman" w:cs="Times New Roman"/>
                <w:sz w:val="16"/>
                <w:szCs w:val="16"/>
              </w:rPr>
              <w:t>0,00</w:t>
            </w:r>
          </w:p>
        </w:tc>
      </w:tr>
      <w:tr w:rsidR="00FB7A8D" w:rsidRPr="0009753E" w14:paraId="22FAD357" w14:textId="77777777" w:rsidTr="00173A25">
        <w:trPr>
          <w:trHeight w:val="20"/>
        </w:trPr>
        <w:tc>
          <w:tcPr>
            <w:tcW w:w="127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68327" w14:textId="70770AC2" w:rsidR="00FB7A8D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3.1.90.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.00.00</w:t>
            </w:r>
          </w:p>
        </w:tc>
        <w:tc>
          <w:tcPr>
            <w:tcW w:w="14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22738" w14:textId="66B90343" w:rsidR="00FB7A8D" w:rsidRPr="00355D1C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700.000,00</w:t>
            </w:r>
          </w:p>
        </w:tc>
        <w:tc>
          <w:tcPr>
            <w:tcW w:w="1559" w:type="dxa"/>
            <w:shd w:val="clear" w:color="auto" w:fill="FFFFFF" w:themeFill="background1"/>
          </w:tcPr>
          <w:p w14:paraId="17773DBA" w14:textId="6F0FD928" w:rsidR="00FB7A8D" w:rsidRPr="00355D1C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700.000,00</w:t>
            </w:r>
          </w:p>
        </w:tc>
        <w:tc>
          <w:tcPr>
            <w:tcW w:w="1559" w:type="dxa"/>
            <w:shd w:val="clear" w:color="auto" w:fill="FFFFFF" w:themeFill="background1"/>
          </w:tcPr>
          <w:p w14:paraId="5487CCC1" w14:textId="19E57CA1" w:rsidR="00FB7A8D" w:rsidRPr="00355D1C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700.000,00</w:t>
            </w:r>
          </w:p>
        </w:tc>
        <w:tc>
          <w:tcPr>
            <w:tcW w:w="1276" w:type="dxa"/>
            <w:shd w:val="clear" w:color="auto" w:fill="FFFFFF" w:themeFill="background1"/>
          </w:tcPr>
          <w:p w14:paraId="78C6ED30" w14:textId="49048328" w:rsidR="00FB7A8D" w:rsidRPr="00355D1C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355D1C">
              <w:rPr>
                <w:rFonts w:ascii="Times New Roman" w:hAnsi="Times New Roman" w:cs="Times New Roman"/>
                <w:sz w:val="16"/>
                <w:szCs w:val="16"/>
              </w:rPr>
              <w:t>0,00</w:t>
            </w:r>
          </w:p>
        </w:tc>
        <w:tc>
          <w:tcPr>
            <w:tcW w:w="1700" w:type="dxa"/>
            <w:shd w:val="clear" w:color="auto" w:fill="FFFFFF" w:themeFill="background1"/>
          </w:tcPr>
          <w:p w14:paraId="02864BEB" w14:textId="1ED7DB48" w:rsidR="00FB7A8D" w:rsidRPr="00355D1C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700.000,00</w:t>
            </w:r>
          </w:p>
        </w:tc>
        <w:tc>
          <w:tcPr>
            <w:tcW w:w="1417" w:type="dxa"/>
            <w:shd w:val="clear" w:color="auto" w:fill="FFFFFF" w:themeFill="background1"/>
          </w:tcPr>
          <w:p w14:paraId="751B250C" w14:textId="7582BFF6" w:rsidR="00FB7A8D" w:rsidRPr="00355D1C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700.000,00</w:t>
            </w:r>
          </w:p>
        </w:tc>
        <w:tc>
          <w:tcPr>
            <w:tcW w:w="1277" w:type="dxa"/>
            <w:shd w:val="clear" w:color="auto" w:fill="FFFFFF" w:themeFill="background1"/>
          </w:tcPr>
          <w:p w14:paraId="2D6943C9" w14:textId="36FF90C8" w:rsidR="00FB7A8D" w:rsidRPr="00355D1C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355D1C">
              <w:rPr>
                <w:rFonts w:ascii="Times New Roman" w:hAnsi="Times New Roman" w:cs="Times New Roman"/>
                <w:sz w:val="16"/>
                <w:szCs w:val="16"/>
              </w:rPr>
              <w:t>0,00</w:t>
            </w:r>
          </w:p>
        </w:tc>
        <w:tc>
          <w:tcPr>
            <w:tcW w:w="1276" w:type="dxa"/>
            <w:shd w:val="clear" w:color="auto" w:fill="FFFFFF" w:themeFill="background1"/>
          </w:tcPr>
          <w:p w14:paraId="3A5A3B54" w14:textId="7EFA5F66" w:rsidR="00FB7A8D" w:rsidRPr="00355D1C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700.000,00</w:t>
            </w:r>
          </w:p>
        </w:tc>
        <w:tc>
          <w:tcPr>
            <w:tcW w:w="1276" w:type="dxa"/>
            <w:shd w:val="clear" w:color="auto" w:fill="FFFFFF" w:themeFill="background1"/>
          </w:tcPr>
          <w:p w14:paraId="32A2E008" w14:textId="13F11E7A" w:rsidR="00FB7A8D" w:rsidRPr="00355D1C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700.000,00</w:t>
            </w:r>
          </w:p>
        </w:tc>
        <w:tc>
          <w:tcPr>
            <w:tcW w:w="1205" w:type="dxa"/>
            <w:shd w:val="clear" w:color="auto" w:fill="FFFFFF" w:themeFill="background1"/>
          </w:tcPr>
          <w:p w14:paraId="2D795691" w14:textId="6DD24C42" w:rsidR="00FB7A8D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D1C">
              <w:rPr>
                <w:rFonts w:ascii="Times New Roman" w:hAnsi="Times New Roman" w:cs="Times New Roman"/>
                <w:sz w:val="16"/>
                <w:szCs w:val="16"/>
              </w:rPr>
              <w:t>0,00</w:t>
            </w:r>
          </w:p>
        </w:tc>
      </w:tr>
      <w:tr w:rsidR="00FB7A8D" w:rsidRPr="0009753E" w14:paraId="28CEDDEC" w14:textId="77777777" w:rsidTr="00173A25">
        <w:trPr>
          <w:trHeight w:val="20"/>
        </w:trPr>
        <w:tc>
          <w:tcPr>
            <w:tcW w:w="127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FBAEE" w14:textId="7646C57A" w:rsidR="00FB7A8D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3.1.90.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.00.00</w:t>
            </w:r>
          </w:p>
        </w:tc>
        <w:tc>
          <w:tcPr>
            <w:tcW w:w="14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3031E" w14:textId="5804AA4A" w:rsidR="00FB7A8D" w:rsidRPr="00355D1C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200.000,00</w:t>
            </w:r>
          </w:p>
        </w:tc>
        <w:tc>
          <w:tcPr>
            <w:tcW w:w="1559" w:type="dxa"/>
            <w:shd w:val="clear" w:color="auto" w:fill="FFFFFF" w:themeFill="background1"/>
          </w:tcPr>
          <w:p w14:paraId="763B7AC0" w14:textId="4E0ABA7B" w:rsidR="00FB7A8D" w:rsidRPr="00355D1C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200.000,00</w:t>
            </w:r>
          </w:p>
        </w:tc>
        <w:tc>
          <w:tcPr>
            <w:tcW w:w="1559" w:type="dxa"/>
            <w:shd w:val="clear" w:color="auto" w:fill="FFFFFF" w:themeFill="background1"/>
          </w:tcPr>
          <w:p w14:paraId="62E10452" w14:textId="13EAE091" w:rsidR="00FB7A8D" w:rsidRPr="00355D1C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200.000,00</w:t>
            </w:r>
          </w:p>
        </w:tc>
        <w:tc>
          <w:tcPr>
            <w:tcW w:w="1276" w:type="dxa"/>
            <w:shd w:val="clear" w:color="auto" w:fill="FFFFFF" w:themeFill="background1"/>
          </w:tcPr>
          <w:p w14:paraId="6D6F9F45" w14:textId="4D28785C" w:rsidR="00FB7A8D" w:rsidRPr="00355D1C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355D1C">
              <w:rPr>
                <w:rFonts w:ascii="Times New Roman" w:hAnsi="Times New Roman" w:cs="Times New Roman"/>
                <w:sz w:val="16"/>
                <w:szCs w:val="16"/>
              </w:rPr>
              <w:t>0,00</w:t>
            </w:r>
          </w:p>
        </w:tc>
        <w:tc>
          <w:tcPr>
            <w:tcW w:w="1700" w:type="dxa"/>
            <w:shd w:val="clear" w:color="auto" w:fill="FFFFFF" w:themeFill="background1"/>
          </w:tcPr>
          <w:p w14:paraId="6E3DFFF7" w14:textId="5A04219C" w:rsidR="00FB7A8D" w:rsidRPr="00355D1C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200.000,00</w:t>
            </w:r>
          </w:p>
        </w:tc>
        <w:tc>
          <w:tcPr>
            <w:tcW w:w="1417" w:type="dxa"/>
            <w:shd w:val="clear" w:color="auto" w:fill="FFFFFF" w:themeFill="background1"/>
          </w:tcPr>
          <w:p w14:paraId="5B91A821" w14:textId="340B2C31" w:rsidR="00FB7A8D" w:rsidRPr="00355D1C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200.000,00</w:t>
            </w:r>
          </w:p>
        </w:tc>
        <w:tc>
          <w:tcPr>
            <w:tcW w:w="1277" w:type="dxa"/>
            <w:shd w:val="clear" w:color="auto" w:fill="FFFFFF" w:themeFill="background1"/>
          </w:tcPr>
          <w:p w14:paraId="7DEBEE80" w14:textId="05621563" w:rsidR="00FB7A8D" w:rsidRPr="00355D1C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355D1C">
              <w:rPr>
                <w:rFonts w:ascii="Times New Roman" w:hAnsi="Times New Roman" w:cs="Times New Roman"/>
                <w:sz w:val="16"/>
                <w:szCs w:val="16"/>
              </w:rPr>
              <w:t>0,00</w:t>
            </w:r>
          </w:p>
        </w:tc>
        <w:tc>
          <w:tcPr>
            <w:tcW w:w="1276" w:type="dxa"/>
            <w:shd w:val="clear" w:color="auto" w:fill="FFFFFF" w:themeFill="background1"/>
          </w:tcPr>
          <w:p w14:paraId="5F298FA5" w14:textId="662AD64C" w:rsidR="00FB7A8D" w:rsidRPr="00355D1C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200.000,00</w:t>
            </w:r>
          </w:p>
        </w:tc>
        <w:tc>
          <w:tcPr>
            <w:tcW w:w="1276" w:type="dxa"/>
            <w:shd w:val="clear" w:color="auto" w:fill="FFFFFF" w:themeFill="background1"/>
          </w:tcPr>
          <w:p w14:paraId="5878A38D" w14:textId="242AF37B" w:rsidR="00FB7A8D" w:rsidRPr="00355D1C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200.000,00</w:t>
            </w:r>
          </w:p>
        </w:tc>
        <w:tc>
          <w:tcPr>
            <w:tcW w:w="1205" w:type="dxa"/>
            <w:shd w:val="clear" w:color="auto" w:fill="FFFFFF" w:themeFill="background1"/>
          </w:tcPr>
          <w:p w14:paraId="272746AB" w14:textId="37C46A13" w:rsidR="00FB7A8D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D1C">
              <w:rPr>
                <w:rFonts w:ascii="Times New Roman" w:hAnsi="Times New Roman" w:cs="Times New Roman"/>
                <w:sz w:val="16"/>
                <w:szCs w:val="16"/>
              </w:rPr>
              <w:t>0,00</w:t>
            </w:r>
          </w:p>
        </w:tc>
      </w:tr>
      <w:tr w:rsidR="00FB7A8D" w:rsidRPr="0009753E" w14:paraId="6F437B85" w14:textId="77777777" w:rsidTr="00173A25">
        <w:trPr>
          <w:trHeight w:val="20"/>
        </w:trPr>
        <w:tc>
          <w:tcPr>
            <w:tcW w:w="127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BA13B" w14:textId="7BC6C5EB" w:rsidR="00FB7A8D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0.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0.00.00</w:t>
            </w:r>
          </w:p>
        </w:tc>
        <w:tc>
          <w:tcPr>
            <w:tcW w:w="14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52B0E" w14:textId="2E14A8D5" w:rsidR="00FB7A8D" w:rsidRPr="00355D1C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1.000,00</w:t>
            </w:r>
          </w:p>
        </w:tc>
        <w:tc>
          <w:tcPr>
            <w:tcW w:w="1559" w:type="dxa"/>
            <w:shd w:val="clear" w:color="auto" w:fill="FFFFFF" w:themeFill="background1"/>
          </w:tcPr>
          <w:p w14:paraId="26516AAA" w14:textId="0CA0F0B4" w:rsidR="00FB7A8D" w:rsidRPr="00355D1C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1.000,00</w:t>
            </w:r>
          </w:p>
        </w:tc>
        <w:tc>
          <w:tcPr>
            <w:tcW w:w="1559" w:type="dxa"/>
            <w:shd w:val="clear" w:color="auto" w:fill="FFFFFF" w:themeFill="background1"/>
          </w:tcPr>
          <w:p w14:paraId="1C75C68A" w14:textId="34B5D75E" w:rsidR="00FB7A8D" w:rsidRPr="00355D1C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1.000,00</w:t>
            </w:r>
          </w:p>
        </w:tc>
        <w:tc>
          <w:tcPr>
            <w:tcW w:w="1276" w:type="dxa"/>
            <w:shd w:val="clear" w:color="auto" w:fill="FFFFFF" w:themeFill="background1"/>
          </w:tcPr>
          <w:p w14:paraId="6D4E5A3F" w14:textId="61CAF38B" w:rsidR="00FB7A8D" w:rsidRPr="00355D1C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355D1C">
              <w:rPr>
                <w:rFonts w:ascii="Times New Roman" w:hAnsi="Times New Roman" w:cs="Times New Roman"/>
                <w:sz w:val="16"/>
                <w:szCs w:val="16"/>
              </w:rPr>
              <w:t>0,00</w:t>
            </w:r>
          </w:p>
        </w:tc>
        <w:tc>
          <w:tcPr>
            <w:tcW w:w="1700" w:type="dxa"/>
            <w:shd w:val="clear" w:color="auto" w:fill="FFFFFF" w:themeFill="background1"/>
          </w:tcPr>
          <w:p w14:paraId="71E912FA" w14:textId="6B8A504F" w:rsidR="00FB7A8D" w:rsidRPr="00355D1C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1.000,00</w:t>
            </w:r>
          </w:p>
        </w:tc>
        <w:tc>
          <w:tcPr>
            <w:tcW w:w="1417" w:type="dxa"/>
            <w:shd w:val="clear" w:color="auto" w:fill="FFFFFF" w:themeFill="background1"/>
          </w:tcPr>
          <w:p w14:paraId="1589F6D6" w14:textId="2BAB15F7" w:rsidR="00FB7A8D" w:rsidRPr="00355D1C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1.000,00</w:t>
            </w:r>
          </w:p>
        </w:tc>
        <w:tc>
          <w:tcPr>
            <w:tcW w:w="1277" w:type="dxa"/>
            <w:shd w:val="clear" w:color="auto" w:fill="FFFFFF" w:themeFill="background1"/>
          </w:tcPr>
          <w:p w14:paraId="68CF2683" w14:textId="354ADD70" w:rsidR="00FB7A8D" w:rsidRPr="00355D1C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355D1C">
              <w:rPr>
                <w:rFonts w:ascii="Times New Roman" w:hAnsi="Times New Roman" w:cs="Times New Roman"/>
                <w:sz w:val="16"/>
                <w:szCs w:val="16"/>
              </w:rPr>
              <w:t>0,00</w:t>
            </w:r>
          </w:p>
        </w:tc>
        <w:tc>
          <w:tcPr>
            <w:tcW w:w="1276" w:type="dxa"/>
            <w:shd w:val="clear" w:color="auto" w:fill="FFFFFF" w:themeFill="background1"/>
          </w:tcPr>
          <w:p w14:paraId="6E056753" w14:textId="146C0066" w:rsidR="00FB7A8D" w:rsidRPr="00355D1C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1.000,00</w:t>
            </w:r>
          </w:p>
        </w:tc>
        <w:tc>
          <w:tcPr>
            <w:tcW w:w="1276" w:type="dxa"/>
            <w:shd w:val="clear" w:color="auto" w:fill="FFFFFF" w:themeFill="background1"/>
          </w:tcPr>
          <w:p w14:paraId="6059BF08" w14:textId="1ECB8243" w:rsidR="00FB7A8D" w:rsidRPr="00355D1C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1.000,00</w:t>
            </w:r>
          </w:p>
        </w:tc>
        <w:tc>
          <w:tcPr>
            <w:tcW w:w="1205" w:type="dxa"/>
            <w:shd w:val="clear" w:color="auto" w:fill="FFFFFF" w:themeFill="background1"/>
          </w:tcPr>
          <w:p w14:paraId="6E0274B0" w14:textId="4496191C" w:rsidR="00FB7A8D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D1C">
              <w:rPr>
                <w:rFonts w:ascii="Times New Roman" w:hAnsi="Times New Roman" w:cs="Times New Roman"/>
                <w:sz w:val="16"/>
                <w:szCs w:val="16"/>
              </w:rPr>
              <w:t>0,00</w:t>
            </w:r>
          </w:p>
        </w:tc>
      </w:tr>
      <w:tr w:rsidR="00FB7A8D" w:rsidRPr="0009753E" w14:paraId="60663BC9" w14:textId="77777777" w:rsidTr="00173A25">
        <w:trPr>
          <w:trHeight w:val="20"/>
        </w:trPr>
        <w:tc>
          <w:tcPr>
            <w:tcW w:w="127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5A9D2" w14:textId="0EF0F883" w:rsidR="00FB7A8D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3.2.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0.00.00.00</w:t>
            </w:r>
          </w:p>
        </w:tc>
        <w:tc>
          <w:tcPr>
            <w:tcW w:w="14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0AF42" w14:textId="7D5C6955" w:rsidR="00FB7A8D" w:rsidRPr="00355D1C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1.000,0</w:t>
            </w:r>
          </w:p>
        </w:tc>
        <w:tc>
          <w:tcPr>
            <w:tcW w:w="1559" w:type="dxa"/>
            <w:shd w:val="clear" w:color="auto" w:fill="FFFFFF" w:themeFill="background1"/>
          </w:tcPr>
          <w:p w14:paraId="49706C3D" w14:textId="153EF213" w:rsidR="00FB7A8D" w:rsidRPr="00355D1C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1.000,0</w:t>
            </w:r>
          </w:p>
        </w:tc>
        <w:tc>
          <w:tcPr>
            <w:tcW w:w="1559" w:type="dxa"/>
            <w:shd w:val="clear" w:color="auto" w:fill="FFFFFF" w:themeFill="background1"/>
          </w:tcPr>
          <w:p w14:paraId="78F54443" w14:textId="3F140FEF" w:rsidR="00FB7A8D" w:rsidRPr="00355D1C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1.000,0</w:t>
            </w:r>
          </w:p>
        </w:tc>
        <w:tc>
          <w:tcPr>
            <w:tcW w:w="1276" w:type="dxa"/>
            <w:shd w:val="clear" w:color="auto" w:fill="FFFFFF" w:themeFill="background1"/>
          </w:tcPr>
          <w:p w14:paraId="7448B1F4" w14:textId="41EE0CCA" w:rsidR="00FB7A8D" w:rsidRPr="00355D1C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355D1C">
              <w:rPr>
                <w:rFonts w:ascii="Times New Roman" w:hAnsi="Times New Roman" w:cs="Times New Roman"/>
                <w:sz w:val="16"/>
                <w:szCs w:val="16"/>
              </w:rPr>
              <w:t>0,00</w:t>
            </w:r>
          </w:p>
        </w:tc>
        <w:tc>
          <w:tcPr>
            <w:tcW w:w="1700" w:type="dxa"/>
            <w:shd w:val="clear" w:color="auto" w:fill="FFFFFF" w:themeFill="background1"/>
          </w:tcPr>
          <w:p w14:paraId="23DFC1F9" w14:textId="3437E375" w:rsidR="00FB7A8D" w:rsidRPr="00355D1C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1.000,0</w:t>
            </w:r>
          </w:p>
        </w:tc>
        <w:tc>
          <w:tcPr>
            <w:tcW w:w="1417" w:type="dxa"/>
            <w:shd w:val="clear" w:color="auto" w:fill="FFFFFF" w:themeFill="background1"/>
          </w:tcPr>
          <w:p w14:paraId="5A212953" w14:textId="5D76671E" w:rsidR="00FB7A8D" w:rsidRPr="00355D1C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1.000,0</w:t>
            </w:r>
          </w:p>
        </w:tc>
        <w:tc>
          <w:tcPr>
            <w:tcW w:w="1277" w:type="dxa"/>
            <w:shd w:val="clear" w:color="auto" w:fill="FFFFFF" w:themeFill="background1"/>
          </w:tcPr>
          <w:p w14:paraId="453B3403" w14:textId="141DD101" w:rsidR="00FB7A8D" w:rsidRPr="00355D1C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355D1C">
              <w:rPr>
                <w:rFonts w:ascii="Times New Roman" w:hAnsi="Times New Roman" w:cs="Times New Roman"/>
                <w:sz w:val="16"/>
                <w:szCs w:val="16"/>
              </w:rPr>
              <w:t>0,00</w:t>
            </w:r>
          </w:p>
        </w:tc>
        <w:tc>
          <w:tcPr>
            <w:tcW w:w="1276" w:type="dxa"/>
            <w:shd w:val="clear" w:color="auto" w:fill="FFFFFF" w:themeFill="background1"/>
          </w:tcPr>
          <w:p w14:paraId="0B472F49" w14:textId="0E57F3EB" w:rsidR="00FB7A8D" w:rsidRPr="00355D1C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1.000,0</w:t>
            </w:r>
          </w:p>
        </w:tc>
        <w:tc>
          <w:tcPr>
            <w:tcW w:w="1276" w:type="dxa"/>
            <w:shd w:val="clear" w:color="auto" w:fill="FFFFFF" w:themeFill="background1"/>
          </w:tcPr>
          <w:p w14:paraId="44EDAEFA" w14:textId="0051103F" w:rsidR="00FB7A8D" w:rsidRPr="00355D1C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1.000,0</w:t>
            </w:r>
          </w:p>
        </w:tc>
        <w:tc>
          <w:tcPr>
            <w:tcW w:w="1205" w:type="dxa"/>
            <w:shd w:val="clear" w:color="auto" w:fill="FFFFFF" w:themeFill="background1"/>
          </w:tcPr>
          <w:p w14:paraId="6D5E9425" w14:textId="4D4E0E0E" w:rsidR="00FB7A8D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D1C">
              <w:rPr>
                <w:rFonts w:ascii="Times New Roman" w:hAnsi="Times New Roman" w:cs="Times New Roman"/>
                <w:sz w:val="16"/>
                <w:szCs w:val="16"/>
              </w:rPr>
              <w:t>0,00</w:t>
            </w:r>
          </w:p>
        </w:tc>
      </w:tr>
      <w:tr w:rsidR="00FB7A8D" w:rsidRPr="0009753E" w14:paraId="0F5F3EC1" w14:textId="77777777" w:rsidTr="00173A25">
        <w:trPr>
          <w:trHeight w:val="20"/>
        </w:trPr>
        <w:tc>
          <w:tcPr>
            <w:tcW w:w="127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16E97" w14:textId="48770089" w:rsidR="00FB7A8D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3.2.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0.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.00.00</w:t>
            </w:r>
          </w:p>
        </w:tc>
        <w:tc>
          <w:tcPr>
            <w:tcW w:w="14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C4AEF" w14:textId="0F5304F9" w:rsidR="00FB7A8D" w:rsidRPr="00355D1C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1.000,00</w:t>
            </w:r>
          </w:p>
        </w:tc>
        <w:tc>
          <w:tcPr>
            <w:tcW w:w="1559" w:type="dxa"/>
            <w:shd w:val="clear" w:color="auto" w:fill="FFFFFF" w:themeFill="background1"/>
          </w:tcPr>
          <w:p w14:paraId="33F36F84" w14:textId="2AD97DB9" w:rsidR="00FB7A8D" w:rsidRPr="00355D1C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1.000,00</w:t>
            </w:r>
          </w:p>
        </w:tc>
        <w:tc>
          <w:tcPr>
            <w:tcW w:w="1559" w:type="dxa"/>
            <w:shd w:val="clear" w:color="auto" w:fill="FFFFFF" w:themeFill="background1"/>
          </w:tcPr>
          <w:p w14:paraId="1D09F9BD" w14:textId="7FB4150B" w:rsidR="00FB7A8D" w:rsidRPr="00355D1C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1.000,00</w:t>
            </w:r>
          </w:p>
        </w:tc>
        <w:tc>
          <w:tcPr>
            <w:tcW w:w="1276" w:type="dxa"/>
            <w:shd w:val="clear" w:color="auto" w:fill="FFFFFF" w:themeFill="background1"/>
          </w:tcPr>
          <w:p w14:paraId="22BE98E2" w14:textId="646D6D6F" w:rsidR="00FB7A8D" w:rsidRPr="00355D1C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355D1C">
              <w:rPr>
                <w:rFonts w:ascii="Times New Roman" w:hAnsi="Times New Roman" w:cs="Times New Roman"/>
                <w:sz w:val="16"/>
                <w:szCs w:val="16"/>
              </w:rPr>
              <w:t>0,00</w:t>
            </w:r>
          </w:p>
        </w:tc>
        <w:tc>
          <w:tcPr>
            <w:tcW w:w="1700" w:type="dxa"/>
            <w:shd w:val="clear" w:color="auto" w:fill="FFFFFF" w:themeFill="background1"/>
          </w:tcPr>
          <w:p w14:paraId="04FBEC0C" w14:textId="5F1DC39D" w:rsidR="00FB7A8D" w:rsidRPr="00355D1C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1.000,00</w:t>
            </w:r>
          </w:p>
        </w:tc>
        <w:tc>
          <w:tcPr>
            <w:tcW w:w="1417" w:type="dxa"/>
            <w:shd w:val="clear" w:color="auto" w:fill="FFFFFF" w:themeFill="background1"/>
          </w:tcPr>
          <w:p w14:paraId="4F9B48F2" w14:textId="225EC131" w:rsidR="00FB7A8D" w:rsidRPr="00355D1C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1.000,00</w:t>
            </w:r>
          </w:p>
        </w:tc>
        <w:tc>
          <w:tcPr>
            <w:tcW w:w="1277" w:type="dxa"/>
            <w:shd w:val="clear" w:color="auto" w:fill="FFFFFF" w:themeFill="background1"/>
          </w:tcPr>
          <w:p w14:paraId="134A5BC9" w14:textId="56E7D97F" w:rsidR="00FB7A8D" w:rsidRPr="00355D1C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355D1C">
              <w:rPr>
                <w:rFonts w:ascii="Times New Roman" w:hAnsi="Times New Roman" w:cs="Times New Roman"/>
                <w:sz w:val="16"/>
                <w:szCs w:val="16"/>
              </w:rPr>
              <w:t>0,00</w:t>
            </w:r>
          </w:p>
        </w:tc>
        <w:tc>
          <w:tcPr>
            <w:tcW w:w="1276" w:type="dxa"/>
            <w:shd w:val="clear" w:color="auto" w:fill="FFFFFF" w:themeFill="background1"/>
          </w:tcPr>
          <w:p w14:paraId="26AFE8C4" w14:textId="5F352DF3" w:rsidR="00FB7A8D" w:rsidRPr="00355D1C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1.000,00</w:t>
            </w:r>
          </w:p>
        </w:tc>
        <w:tc>
          <w:tcPr>
            <w:tcW w:w="1276" w:type="dxa"/>
            <w:shd w:val="clear" w:color="auto" w:fill="FFFFFF" w:themeFill="background1"/>
          </w:tcPr>
          <w:p w14:paraId="45816A44" w14:textId="40E8F470" w:rsidR="00FB7A8D" w:rsidRPr="00355D1C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1.000,00</w:t>
            </w:r>
          </w:p>
        </w:tc>
        <w:tc>
          <w:tcPr>
            <w:tcW w:w="1205" w:type="dxa"/>
            <w:shd w:val="clear" w:color="auto" w:fill="FFFFFF" w:themeFill="background1"/>
          </w:tcPr>
          <w:p w14:paraId="10D67BFC" w14:textId="467E027B" w:rsidR="00FB7A8D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355D1C">
              <w:rPr>
                <w:rFonts w:ascii="Times New Roman" w:hAnsi="Times New Roman" w:cs="Times New Roman"/>
                <w:sz w:val="16"/>
                <w:szCs w:val="16"/>
              </w:rPr>
              <w:t>0,00</w:t>
            </w:r>
          </w:p>
        </w:tc>
      </w:tr>
      <w:tr w:rsidR="00FB7A8D" w:rsidRPr="0009753E" w14:paraId="22534A75" w14:textId="77777777" w:rsidTr="00173A25">
        <w:trPr>
          <w:trHeight w:val="20"/>
        </w:trPr>
        <w:tc>
          <w:tcPr>
            <w:tcW w:w="127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42013" w14:textId="77777777" w:rsidR="00FB7A8D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5669" w14:textId="77777777" w:rsidR="00FB7A8D" w:rsidRPr="00355D1C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2A82EE5C" w14:textId="77777777" w:rsidR="00FB7A8D" w:rsidRPr="00355D1C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7BFF0EC5" w14:textId="77777777" w:rsidR="00FB7A8D" w:rsidRPr="00355D1C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02E6831F" w14:textId="77777777" w:rsidR="00FB7A8D" w:rsidRPr="00355D1C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700" w:type="dxa"/>
            <w:shd w:val="clear" w:color="auto" w:fill="FFFFFF" w:themeFill="background1"/>
          </w:tcPr>
          <w:p w14:paraId="6040F0EF" w14:textId="77777777" w:rsidR="00FB7A8D" w:rsidRPr="00355D1C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FFFFFF" w:themeFill="background1"/>
          </w:tcPr>
          <w:p w14:paraId="3667F544" w14:textId="77777777" w:rsidR="00FB7A8D" w:rsidRPr="00355D1C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7" w:type="dxa"/>
            <w:shd w:val="clear" w:color="auto" w:fill="FFFFFF" w:themeFill="background1"/>
          </w:tcPr>
          <w:p w14:paraId="4D390685" w14:textId="77777777" w:rsidR="00FB7A8D" w:rsidRPr="00355D1C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1FBC0DD6" w14:textId="77777777" w:rsidR="00FB7A8D" w:rsidRPr="00355D1C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 w14:paraId="0C6B8557" w14:textId="77777777" w:rsidR="00FB7A8D" w:rsidRPr="00355D1C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05" w:type="dxa"/>
            <w:shd w:val="clear" w:color="auto" w:fill="FFFFFF" w:themeFill="background1"/>
          </w:tcPr>
          <w:p w14:paraId="13E70FBC" w14:textId="77777777" w:rsidR="00FB7A8D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7A8D" w:rsidRPr="0009753E" w14:paraId="339A5E43" w14:textId="77777777" w:rsidTr="00173A25">
        <w:tc>
          <w:tcPr>
            <w:tcW w:w="127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2E092" w14:textId="77E5E0A4" w:rsidR="00FB7A8D" w:rsidRPr="00355D1C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55D1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Total </w:t>
            </w:r>
          </w:p>
        </w:tc>
        <w:tc>
          <w:tcPr>
            <w:tcW w:w="1418" w:type="dxa"/>
          </w:tcPr>
          <w:p w14:paraId="1E2DED74" w14:textId="4315563D" w:rsidR="00FB7A8D" w:rsidRPr="00355D1C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1.201.000,00</w:t>
            </w:r>
          </w:p>
        </w:tc>
        <w:tc>
          <w:tcPr>
            <w:tcW w:w="1559" w:type="dxa"/>
          </w:tcPr>
          <w:p w14:paraId="452CCA2E" w14:textId="4B8C82B7" w:rsidR="00FB7A8D" w:rsidRPr="00355D1C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1.201.000,00</w:t>
            </w:r>
          </w:p>
        </w:tc>
        <w:tc>
          <w:tcPr>
            <w:tcW w:w="1559" w:type="dxa"/>
          </w:tcPr>
          <w:p w14:paraId="28FD757A" w14:textId="7F702FB0" w:rsidR="00FB7A8D" w:rsidRPr="00355D1C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1.201.000,00</w:t>
            </w:r>
          </w:p>
        </w:tc>
        <w:tc>
          <w:tcPr>
            <w:tcW w:w="1276" w:type="dxa"/>
          </w:tcPr>
          <w:p w14:paraId="62FB47F1" w14:textId="44A14FA7" w:rsidR="00FB7A8D" w:rsidRPr="00355D1C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355D1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0,00</w:t>
            </w:r>
          </w:p>
        </w:tc>
        <w:tc>
          <w:tcPr>
            <w:tcW w:w="1700" w:type="dxa"/>
          </w:tcPr>
          <w:p w14:paraId="46A99D8A" w14:textId="7B799E38" w:rsidR="00FB7A8D" w:rsidRPr="00355D1C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1.201.000,00</w:t>
            </w:r>
          </w:p>
        </w:tc>
        <w:tc>
          <w:tcPr>
            <w:tcW w:w="1417" w:type="dxa"/>
          </w:tcPr>
          <w:p w14:paraId="740D862E" w14:textId="03B7C169" w:rsidR="00FB7A8D" w:rsidRPr="00355D1C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1.201.000,00</w:t>
            </w:r>
          </w:p>
        </w:tc>
        <w:tc>
          <w:tcPr>
            <w:tcW w:w="1277" w:type="dxa"/>
          </w:tcPr>
          <w:p w14:paraId="73DC1807" w14:textId="2E04AC2E" w:rsidR="00FB7A8D" w:rsidRPr="00355D1C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0,00</w:t>
            </w:r>
          </w:p>
        </w:tc>
        <w:tc>
          <w:tcPr>
            <w:tcW w:w="1276" w:type="dxa"/>
          </w:tcPr>
          <w:p w14:paraId="5D0ED544" w14:textId="044E3D67" w:rsidR="00FB7A8D" w:rsidRPr="00355D1C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1.201.000,00</w:t>
            </w:r>
          </w:p>
        </w:tc>
        <w:tc>
          <w:tcPr>
            <w:tcW w:w="1276" w:type="dxa"/>
          </w:tcPr>
          <w:p w14:paraId="1D187E94" w14:textId="48963FFB" w:rsidR="00FB7A8D" w:rsidRPr="00355D1C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1.201.000,00</w:t>
            </w:r>
          </w:p>
        </w:tc>
        <w:tc>
          <w:tcPr>
            <w:tcW w:w="1205" w:type="dxa"/>
          </w:tcPr>
          <w:p w14:paraId="5C78C269" w14:textId="335ED5E3" w:rsidR="00FB7A8D" w:rsidRPr="002923FB" w:rsidRDefault="00FB7A8D" w:rsidP="00FB7A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0,00</w:t>
            </w:r>
          </w:p>
        </w:tc>
      </w:tr>
    </w:tbl>
    <w:p w14:paraId="3515FCDE" w14:textId="77777777" w:rsidR="007224DF" w:rsidRDefault="007224DF" w:rsidP="002923FB">
      <w:pPr>
        <w:spacing w:after="100" w:afterAutospacing="1"/>
      </w:pPr>
    </w:p>
    <w:p w14:paraId="12DCD6E6" w14:textId="1FC0735A" w:rsidR="00313A10" w:rsidRDefault="002D389F" w:rsidP="002923FB">
      <w:pPr>
        <w:spacing w:after="100" w:afterAutospacing="1"/>
      </w:pPr>
      <w:r>
        <w:t>Morada Nova, 25 de agosto de 2025.</w:t>
      </w:r>
    </w:p>
    <w:p w14:paraId="5FCA2A7A" w14:textId="55B14779" w:rsidR="00313A10" w:rsidRDefault="002D389F" w:rsidP="002D389F">
      <w:pPr>
        <w:spacing w:after="100" w:afterAutospacing="1"/>
      </w:pPr>
      <w:r>
        <w:t>Assinatura</w:t>
      </w:r>
    </w:p>
    <w:p w14:paraId="1342146B" w14:textId="41C028AC" w:rsidR="007224DF" w:rsidRPr="00FB7A8D" w:rsidRDefault="007224DF" w:rsidP="007224DF">
      <w:pPr>
        <w:spacing w:line="240" w:lineRule="auto"/>
        <w:jc w:val="both"/>
        <w:rPr>
          <w:rFonts w:ascii="Abadi" w:hAnsi="Abadi"/>
          <w:color w:val="EE0000"/>
        </w:rPr>
      </w:pPr>
      <w:r w:rsidRPr="00FB7A8D">
        <w:rPr>
          <w:rFonts w:ascii="Abadi" w:hAnsi="Abadi"/>
          <w:color w:val="EE0000"/>
        </w:rPr>
        <w:t>Nota: Filtrar por Unidade Orçamentária ou consolidado.</w:t>
      </w:r>
    </w:p>
    <w:p w14:paraId="0B20F321" w14:textId="77777777" w:rsidR="007224DF" w:rsidRDefault="007224DF" w:rsidP="002D389F">
      <w:pPr>
        <w:spacing w:after="100" w:afterAutospacing="1"/>
      </w:pPr>
    </w:p>
    <w:sectPr w:rsidR="007224DF" w:rsidSect="00FD56DE">
      <w:pgSz w:w="16838" w:h="11906" w:orient="landscape"/>
      <w:pgMar w:top="709" w:right="426" w:bottom="113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51"/>
    <w:rsid w:val="00022214"/>
    <w:rsid w:val="0009753E"/>
    <w:rsid w:val="000A1A5D"/>
    <w:rsid w:val="000B5D34"/>
    <w:rsid w:val="000C63AF"/>
    <w:rsid w:val="00121B7A"/>
    <w:rsid w:val="0014335B"/>
    <w:rsid w:val="00173A25"/>
    <w:rsid w:val="00203A6A"/>
    <w:rsid w:val="0020612E"/>
    <w:rsid w:val="002440B4"/>
    <w:rsid w:val="00275E6C"/>
    <w:rsid w:val="002923FB"/>
    <w:rsid w:val="002954F6"/>
    <w:rsid w:val="002C2389"/>
    <w:rsid w:val="002D0711"/>
    <w:rsid w:val="002D389F"/>
    <w:rsid w:val="002F54BE"/>
    <w:rsid w:val="002F5748"/>
    <w:rsid w:val="00313A10"/>
    <w:rsid w:val="00330C9C"/>
    <w:rsid w:val="00337A4D"/>
    <w:rsid w:val="00355D1C"/>
    <w:rsid w:val="003D5E91"/>
    <w:rsid w:val="003E3B4E"/>
    <w:rsid w:val="004008AD"/>
    <w:rsid w:val="00467F18"/>
    <w:rsid w:val="00492A41"/>
    <w:rsid w:val="004B2F73"/>
    <w:rsid w:val="004B69F8"/>
    <w:rsid w:val="004E0560"/>
    <w:rsid w:val="004F0EF4"/>
    <w:rsid w:val="00586AC8"/>
    <w:rsid w:val="005B2124"/>
    <w:rsid w:val="006056AE"/>
    <w:rsid w:val="006F6683"/>
    <w:rsid w:val="006F7B90"/>
    <w:rsid w:val="00701DE0"/>
    <w:rsid w:val="007224DF"/>
    <w:rsid w:val="00763C10"/>
    <w:rsid w:val="00814A6E"/>
    <w:rsid w:val="00830A8D"/>
    <w:rsid w:val="008D08E3"/>
    <w:rsid w:val="009370A1"/>
    <w:rsid w:val="00967FCD"/>
    <w:rsid w:val="009A2595"/>
    <w:rsid w:val="00A21739"/>
    <w:rsid w:val="00A601B3"/>
    <w:rsid w:val="00A6690E"/>
    <w:rsid w:val="00AA5747"/>
    <w:rsid w:val="00AE57DD"/>
    <w:rsid w:val="00B44A13"/>
    <w:rsid w:val="00B721FE"/>
    <w:rsid w:val="00B96F9C"/>
    <w:rsid w:val="00C0340C"/>
    <w:rsid w:val="00C5500A"/>
    <w:rsid w:val="00C63B68"/>
    <w:rsid w:val="00CD3B7E"/>
    <w:rsid w:val="00D14231"/>
    <w:rsid w:val="00D21421"/>
    <w:rsid w:val="00D87989"/>
    <w:rsid w:val="00DA04B9"/>
    <w:rsid w:val="00DB636B"/>
    <w:rsid w:val="00DC6F03"/>
    <w:rsid w:val="00DE1F17"/>
    <w:rsid w:val="00DF782E"/>
    <w:rsid w:val="00E40088"/>
    <w:rsid w:val="00E53632"/>
    <w:rsid w:val="00E561EC"/>
    <w:rsid w:val="00E57C51"/>
    <w:rsid w:val="00E7405C"/>
    <w:rsid w:val="00EB558B"/>
    <w:rsid w:val="00F4249F"/>
    <w:rsid w:val="00FB7A8D"/>
    <w:rsid w:val="00FC1E6E"/>
    <w:rsid w:val="00FD56DE"/>
    <w:rsid w:val="00FF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719EF"/>
  <w15:chartTrackingRefBased/>
  <w15:docId w15:val="{FD850D36-2991-488B-87C8-C6F86B814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C51"/>
    <w:pPr>
      <w:spacing w:after="0" w:line="276" w:lineRule="auto"/>
      <w:jc w:val="center"/>
    </w:pPr>
    <w:rPr>
      <w:rFonts w:ascii="Raleway" w:eastAsia="Raleway" w:hAnsi="Raleway" w:cs="Raleway"/>
      <w:kern w:val="0"/>
      <w:sz w:val="22"/>
      <w:szCs w:val="22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E57C51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57C51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57C51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7C51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7C51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7C51"/>
    <w:pPr>
      <w:keepNext/>
      <w:keepLines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7C51"/>
    <w:pPr>
      <w:keepNext/>
      <w:keepLines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7C51"/>
    <w:pPr>
      <w:keepNext/>
      <w:keepLines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7C51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7C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57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57C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7C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57C5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57C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57C5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57C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57C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57C51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E57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57C51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E57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57C51"/>
    <w:pPr>
      <w:spacing w:before="160" w:after="160" w:line="278" w:lineRule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E57C5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57C51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E57C5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57C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57C5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57C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261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martonio rodrigues</dc:creator>
  <cp:keywords/>
  <dc:description/>
  <cp:lastModifiedBy>martonio rodrigues</cp:lastModifiedBy>
  <cp:revision>3</cp:revision>
  <dcterms:created xsi:type="dcterms:W3CDTF">2025-09-18T18:47:00Z</dcterms:created>
  <dcterms:modified xsi:type="dcterms:W3CDTF">2025-09-18T20:10:00Z</dcterms:modified>
</cp:coreProperties>
</file>