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4960348D" w14:textId="38519DF8" w:rsidR="007E3D7C" w:rsidRPr="007E3D7C" w:rsidRDefault="007E3D7C" w:rsidP="0014335B">
      <w:pPr>
        <w:rPr>
          <w:rFonts w:ascii="Times New Roman" w:hAnsi="Times New Roman" w:cs="Times New Roman"/>
          <w:sz w:val="24"/>
          <w:szCs w:val="24"/>
        </w:rPr>
      </w:pPr>
      <w:r w:rsidRPr="007E3D7C">
        <w:rPr>
          <w:rFonts w:ascii="Times New Roman" w:hAnsi="Times New Roman" w:cs="Times New Roman"/>
          <w:sz w:val="24"/>
          <w:szCs w:val="24"/>
        </w:rPr>
        <w:t>Despesas Não Processadas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6AF8CD7A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</w:t>
      </w:r>
      <w:r w:rsidR="007E3D7C">
        <w:rPr>
          <w:rFonts w:ascii="Times New Roman" w:hAnsi="Times New Roman" w:cs="Times New Roman"/>
          <w:b/>
          <w:bCs/>
        </w:rPr>
        <w:t>Despesas Orçamentárias a Pagar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618" w:tblpY="1"/>
        <w:tblOverlap w:val="never"/>
        <w:tblW w:w="15338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305"/>
        <w:gridCol w:w="1559"/>
        <w:gridCol w:w="3261"/>
        <w:gridCol w:w="1667"/>
        <w:gridCol w:w="5420"/>
        <w:gridCol w:w="2126"/>
      </w:tblGrid>
      <w:tr w:rsidR="002B1F89" w:rsidRPr="0009753E" w14:paraId="735A326A" w14:textId="77777777" w:rsidTr="002B1F89">
        <w:trPr>
          <w:trHeight w:val="20"/>
        </w:trPr>
        <w:tc>
          <w:tcPr>
            <w:tcW w:w="7792" w:type="dxa"/>
            <w:gridSpan w:val="4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CF75" w14:textId="6825C623" w:rsidR="002B1F89" w:rsidRPr="0009753E" w:rsidRDefault="002B1F89" w:rsidP="00221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 Gabinete do Prefeito</w:t>
            </w:r>
          </w:p>
        </w:tc>
        <w:tc>
          <w:tcPr>
            <w:tcW w:w="7546" w:type="dxa"/>
            <w:gridSpan w:val="2"/>
            <w:shd w:val="clear" w:color="auto" w:fill="FFFFFF" w:themeFill="background1"/>
          </w:tcPr>
          <w:p w14:paraId="26284E8D" w14:textId="4EA904C5" w:rsidR="002B1F89" w:rsidRPr="0009753E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 Gabinete do Prefeito</w:t>
            </w:r>
          </w:p>
        </w:tc>
      </w:tr>
      <w:tr w:rsidR="002B1F89" w:rsidRPr="0009753E" w14:paraId="35E7F5C7" w14:textId="77777777" w:rsidTr="002214D3">
        <w:trPr>
          <w:trHeight w:val="20"/>
        </w:trPr>
        <w:tc>
          <w:tcPr>
            <w:tcW w:w="130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988" w14:textId="3D54E88B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Empenho</w:t>
            </w:r>
          </w:p>
        </w:tc>
        <w:tc>
          <w:tcPr>
            <w:tcW w:w="155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C8FD" w14:textId="7D69EA1E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261" w:type="dxa"/>
            <w:shd w:val="clear" w:color="auto" w:fill="DAE9F7" w:themeFill="text2" w:themeFillTint="1A"/>
          </w:tcPr>
          <w:p w14:paraId="325E3654" w14:textId="634787FE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</w:t>
            </w:r>
          </w:p>
        </w:tc>
        <w:tc>
          <w:tcPr>
            <w:tcW w:w="7087" w:type="dxa"/>
            <w:gridSpan w:val="2"/>
            <w:shd w:val="clear" w:color="auto" w:fill="DAE9F7" w:themeFill="text2" w:themeFillTint="1A"/>
          </w:tcPr>
          <w:p w14:paraId="6356F2A1" w14:textId="4A39084B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19A6FA95" w14:textId="09000A1A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Saldo a Pagar</w:t>
            </w:r>
          </w:p>
        </w:tc>
      </w:tr>
      <w:tr w:rsidR="002B1F89" w:rsidRPr="0009753E" w14:paraId="23700498" w14:textId="77777777" w:rsidTr="002214D3">
        <w:trPr>
          <w:trHeight w:val="20"/>
        </w:trPr>
        <w:tc>
          <w:tcPr>
            <w:tcW w:w="13212" w:type="dxa"/>
            <w:gridSpan w:val="5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A137" w14:textId="6B53E282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15000000000 Recursos Não Vinculados de Impostos</w:t>
            </w:r>
          </w:p>
        </w:tc>
        <w:tc>
          <w:tcPr>
            <w:tcW w:w="2126" w:type="dxa"/>
            <w:shd w:val="clear" w:color="auto" w:fill="FFFFFF" w:themeFill="background1"/>
          </w:tcPr>
          <w:p w14:paraId="497187B5" w14:textId="4269DE62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1.400,00</w:t>
            </w:r>
          </w:p>
        </w:tc>
      </w:tr>
      <w:tr w:rsidR="002B1F89" w:rsidRPr="0009753E" w14:paraId="47CF0F87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051CF04C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1FC5F6F2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704BB426" w14:textId="4C9E0E3F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1FA3ED22" w14:textId="0D33874D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6ECCF48F" w14:textId="69239198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1.200,00</w:t>
            </w:r>
          </w:p>
        </w:tc>
      </w:tr>
      <w:tr w:rsidR="002B1F89" w:rsidRPr="0009753E" w14:paraId="33DB1264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F293" w14:textId="598C6F79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D535" w14:textId="7B9D5563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618F29FE" w14:textId="5DE1AE66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4C4AEA03" w14:textId="35EC6D93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71004EC7" w14:textId="4A34772B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2B1F89" w:rsidRPr="0009753E" w14:paraId="3F84EA41" w14:textId="77777777" w:rsidTr="002214D3">
        <w:trPr>
          <w:trHeight w:val="20"/>
        </w:trPr>
        <w:tc>
          <w:tcPr>
            <w:tcW w:w="13212" w:type="dxa"/>
            <w:gridSpan w:val="5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EBF5" w14:textId="0CCB22D4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000 Receitas de Impostos e de Transferência de Impostos – Educação</w:t>
            </w:r>
          </w:p>
        </w:tc>
        <w:tc>
          <w:tcPr>
            <w:tcW w:w="2126" w:type="dxa"/>
            <w:shd w:val="clear" w:color="auto" w:fill="FFFFFF" w:themeFill="background1"/>
          </w:tcPr>
          <w:p w14:paraId="0969EBBA" w14:textId="77777777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1.400,00</w:t>
            </w:r>
          </w:p>
        </w:tc>
      </w:tr>
      <w:tr w:rsidR="002B1F89" w:rsidRPr="0009753E" w14:paraId="34465B5B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957B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6FAA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29C2C0C0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2F69401F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73CDABD7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1.200,00</w:t>
            </w:r>
          </w:p>
        </w:tc>
      </w:tr>
      <w:tr w:rsidR="002B1F89" w:rsidRPr="0009753E" w14:paraId="7C738A47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7C77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A2DE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1A3EFCFC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7D7C1D52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1D7DC176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2B1F89" w:rsidRPr="002214D3" w14:paraId="0ABF5E0A" w14:textId="77777777" w:rsidTr="002214D3">
        <w:trPr>
          <w:trHeight w:val="20"/>
        </w:trPr>
        <w:tc>
          <w:tcPr>
            <w:tcW w:w="13212" w:type="dxa"/>
            <w:gridSpan w:val="5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223D" w14:textId="5F54DF46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000 Receitas de Impostos e de Transferência de Impostos – Saúde</w:t>
            </w:r>
          </w:p>
        </w:tc>
        <w:tc>
          <w:tcPr>
            <w:tcW w:w="2126" w:type="dxa"/>
            <w:shd w:val="clear" w:color="auto" w:fill="FFFFFF" w:themeFill="background1"/>
          </w:tcPr>
          <w:p w14:paraId="20237154" w14:textId="77777777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1.400,00</w:t>
            </w:r>
          </w:p>
        </w:tc>
      </w:tr>
      <w:tr w:rsidR="002B1F89" w14:paraId="7AC57591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53C9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4206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593FD19F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00599AC1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0892975D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1.200,00</w:t>
            </w:r>
          </w:p>
        </w:tc>
      </w:tr>
      <w:tr w:rsidR="002B1F89" w14:paraId="65857E84" w14:textId="77777777" w:rsidTr="002214D3">
        <w:trPr>
          <w:trHeight w:val="20"/>
        </w:trPr>
        <w:tc>
          <w:tcPr>
            <w:tcW w:w="130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3F65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B679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3261" w:type="dxa"/>
            <w:shd w:val="clear" w:color="auto" w:fill="FFFFFF" w:themeFill="background1"/>
          </w:tcPr>
          <w:p w14:paraId="645CFCF2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02.01.04.122.0016.2.015-33903000</w:t>
            </w:r>
          </w:p>
        </w:tc>
        <w:tc>
          <w:tcPr>
            <w:tcW w:w="7087" w:type="dxa"/>
            <w:gridSpan w:val="2"/>
            <w:shd w:val="clear" w:color="auto" w:fill="FFFFFF" w:themeFill="background1"/>
          </w:tcPr>
          <w:p w14:paraId="5E60CA92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26513714320 Martonio Rodrigues Beserra</w:t>
            </w:r>
          </w:p>
        </w:tc>
        <w:tc>
          <w:tcPr>
            <w:tcW w:w="2126" w:type="dxa"/>
            <w:shd w:val="clear" w:color="auto" w:fill="FFFFFF" w:themeFill="background1"/>
          </w:tcPr>
          <w:p w14:paraId="42482A24" w14:textId="77777777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2B1F89" w14:paraId="6A1D6A32" w14:textId="77777777" w:rsidTr="00005FC6">
        <w:trPr>
          <w:trHeight w:val="20"/>
        </w:trPr>
        <w:tc>
          <w:tcPr>
            <w:tcW w:w="13212" w:type="dxa"/>
            <w:gridSpan w:val="5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2FBE" w14:textId="5C6F67E5" w:rsidR="002B1F89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</w:tc>
        <w:tc>
          <w:tcPr>
            <w:tcW w:w="2126" w:type="dxa"/>
            <w:shd w:val="clear" w:color="auto" w:fill="FFFFFF" w:themeFill="background1"/>
          </w:tcPr>
          <w:p w14:paraId="229285A2" w14:textId="7E4F2CB8" w:rsidR="002B1F89" w:rsidRPr="002214D3" w:rsidRDefault="002B1F89" w:rsidP="002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14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4.200,00</w:t>
            </w:r>
          </w:p>
        </w:tc>
      </w:tr>
    </w:tbl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p w14:paraId="364843BD" w14:textId="77777777" w:rsidR="007E3D7C" w:rsidRDefault="007E3D7C" w:rsidP="007E3D7C">
      <w:pPr>
        <w:spacing w:before="100" w:beforeAutospacing="1" w:after="100" w:afterAutospacing="1" w:line="100" w:lineRule="atLeast"/>
      </w:pPr>
    </w:p>
    <w:p w14:paraId="32893F75" w14:textId="0CFE9094" w:rsidR="007E3D7C" w:rsidRDefault="007E3D7C" w:rsidP="007E3D7C">
      <w:pPr>
        <w:spacing w:before="100" w:beforeAutospacing="1" w:after="100" w:afterAutospacing="1" w:line="100" w:lineRule="atLeast"/>
        <w:contextualSpacing/>
        <w:jc w:val="both"/>
        <w:rPr>
          <w:color w:val="EE0000"/>
        </w:rPr>
      </w:pPr>
      <w:r w:rsidRPr="002214D3">
        <w:rPr>
          <w:color w:val="EE0000"/>
          <w:u w:val="single"/>
        </w:rPr>
        <w:t>Nota:</w:t>
      </w:r>
      <w:r>
        <w:rPr>
          <w:color w:val="EE0000"/>
        </w:rPr>
        <w:t xml:space="preserve"> </w:t>
      </w:r>
      <w:r w:rsidR="002214D3">
        <w:rPr>
          <w:color w:val="EE0000"/>
        </w:rPr>
        <w:t>Filtrar pelos ti</w:t>
      </w:r>
      <w:r>
        <w:rPr>
          <w:color w:val="EE0000"/>
        </w:rPr>
        <w:t>pos</w:t>
      </w:r>
      <w:r w:rsidR="002214D3">
        <w:rPr>
          <w:color w:val="EE0000"/>
        </w:rPr>
        <w:t>:</w:t>
      </w:r>
      <w:r>
        <w:rPr>
          <w:color w:val="EE0000"/>
        </w:rPr>
        <w:t xml:space="preserve"> </w:t>
      </w:r>
    </w:p>
    <w:p w14:paraId="001CFEAB" w14:textId="2B853DB1" w:rsidR="007E3D7C" w:rsidRDefault="007E3D7C" w:rsidP="007E3D7C">
      <w:pPr>
        <w:spacing w:before="100" w:beforeAutospacing="1" w:after="100" w:afterAutospacing="1" w:line="100" w:lineRule="atLeast"/>
        <w:contextualSpacing/>
        <w:jc w:val="both"/>
        <w:rPr>
          <w:color w:val="EE0000"/>
        </w:rPr>
      </w:pPr>
      <w:r>
        <w:rPr>
          <w:color w:val="EE0000"/>
        </w:rPr>
        <w:t xml:space="preserve">            Despesas Não Processadas (Empenhada – Liquidada);</w:t>
      </w:r>
    </w:p>
    <w:p w14:paraId="442745CA" w14:textId="50E31998" w:rsidR="007E3D7C" w:rsidRDefault="007E3D7C" w:rsidP="007E3D7C">
      <w:pPr>
        <w:spacing w:before="100" w:beforeAutospacing="1" w:after="100" w:afterAutospacing="1" w:line="100" w:lineRule="atLeast"/>
        <w:contextualSpacing/>
        <w:jc w:val="both"/>
        <w:rPr>
          <w:color w:val="EE0000"/>
        </w:rPr>
      </w:pPr>
      <w:r>
        <w:rPr>
          <w:color w:val="EE0000"/>
        </w:rPr>
        <w:tab/>
        <w:t>Despesa Processada (Liquidada – Paga);</w:t>
      </w:r>
    </w:p>
    <w:p w14:paraId="134B5364" w14:textId="7EC4A253" w:rsidR="007E3D7C" w:rsidRPr="007E3D7C" w:rsidRDefault="007E3D7C" w:rsidP="007E3D7C">
      <w:pPr>
        <w:spacing w:before="100" w:beforeAutospacing="1" w:after="100" w:afterAutospacing="1" w:line="100" w:lineRule="atLeast"/>
        <w:contextualSpacing/>
        <w:jc w:val="both"/>
        <w:rPr>
          <w:color w:val="EE0000"/>
        </w:rPr>
      </w:pPr>
      <w:r>
        <w:rPr>
          <w:color w:val="EE0000"/>
        </w:rPr>
        <w:tab/>
        <w:t>Despesa a Pagar Total (Empenhada – Paga)</w:t>
      </w:r>
    </w:p>
    <w:sectPr w:rsidR="007E3D7C" w:rsidRPr="007E3D7C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214D3"/>
    <w:rsid w:val="002440B4"/>
    <w:rsid w:val="00275E6C"/>
    <w:rsid w:val="002923FB"/>
    <w:rsid w:val="002954F6"/>
    <w:rsid w:val="002B1F89"/>
    <w:rsid w:val="002C2389"/>
    <w:rsid w:val="002D0711"/>
    <w:rsid w:val="002D389F"/>
    <w:rsid w:val="002F54BE"/>
    <w:rsid w:val="002F5748"/>
    <w:rsid w:val="00313A10"/>
    <w:rsid w:val="00330C9C"/>
    <w:rsid w:val="00337A4D"/>
    <w:rsid w:val="003D5E91"/>
    <w:rsid w:val="003E3B4E"/>
    <w:rsid w:val="003F222E"/>
    <w:rsid w:val="004008AD"/>
    <w:rsid w:val="00467F18"/>
    <w:rsid w:val="00492A41"/>
    <w:rsid w:val="004B2F73"/>
    <w:rsid w:val="004E0560"/>
    <w:rsid w:val="005244ED"/>
    <w:rsid w:val="00586AC8"/>
    <w:rsid w:val="005B2124"/>
    <w:rsid w:val="006056AE"/>
    <w:rsid w:val="006F6683"/>
    <w:rsid w:val="00701DE0"/>
    <w:rsid w:val="00763C10"/>
    <w:rsid w:val="007E3D7C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14231"/>
    <w:rsid w:val="00D21421"/>
    <w:rsid w:val="00D87989"/>
    <w:rsid w:val="00DB636B"/>
    <w:rsid w:val="00DC6F03"/>
    <w:rsid w:val="00DE1F17"/>
    <w:rsid w:val="00E40088"/>
    <w:rsid w:val="00E53632"/>
    <w:rsid w:val="00E57C51"/>
    <w:rsid w:val="00E7405C"/>
    <w:rsid w:val="00EB558B"/>
    <w:rsid w:val="00EF5C58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2025-09-16T19:52:00Z</dcterms:created>
  <dcterms:modified xsi:type="dcterms:W3CDTF">2025-09-16T20:16:00Z</dcterms:modified>
</cp:coreProperties>
</file>