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Pr="006B4CDF" w:rsidRDefault="0014335B" w:rsidP="00E57C51">
      <w:pPr>
        <w:rPr>
          <w:rFonts w:ascii="Times New Roman" w:hAnsi="Times New Roman" w:cs="Times New Roman"/>
        </w:rPr>
      </w:pPr>
    </w:p>
    <w:p w14:paraId="645587B9" w14:textId="6361EDE0" w:rsidR="002F5748" w:rsidRPr="006B4CDF" w:rsidRDefault="006B4CDF" w:rsidP="006B4CDF">
      <w:pPr>
        <w:ind w:left="-851"/>
        <w:rPr>
          <w:rFonts w:ascii="Times New Roman" w:hAnsi="Times New Roman" w:cs="Times New Roman"/>
          <w:b/>
          <w:bCs/>
        </w:rPr>
      </w:pPr>
      <w:r w:rsidRPr="006B4CDF">
        <w:rPr>
          <w:rFonts w:ascii="Times New Roman" w:hAnsi="Times New Roman" w:cs="Times New Roman"/>
          <w:b/>
          <w:bCs/>
        </w:rPr>
        <w:t>Relatório da Execução da</w:t>
      </w:r>
      <w:r w:rsidR="00D87989" w:rsidRPr="006B4CDF">
        <w:rPr>
          <w:rFonts w:ascii="Times New Roman" w:hAnsi="Times New Roman" w:cs="Times New Roman"/>
          <w:b/>
          <w:bCs/>
        </w:rPr>
        <w:t xml:space="preserve"> Receita </w:t>
      </w:r>
      <w:r w:rsidR="00F4249F" w:rsidRPr="006B4CDF">
        <w:rPr>
          <w:rFonts w:ascii="Times New Roman" w:hAnsi="Times New Roman" w:cs="Times New Roman"/>
          <w:b/>
          <w:bCs/>
        </w:rPr>
        <w:t xml:space="preserve">Orçamentárias </w:t>
      </w:r>
      <w:r w:rsidRPr="006B4CDF">
        <w:rPr>
          <w:rFonts w:ascii="Times New Roman" w:hAnsi="Times New Roman" w:cs="Times New Roman"/>
          <w:b/>
          <w:bCs/>
        </w:rPr>
        <w:t>por Fonte de Recursos</w:t>
      </w:r>
      <w:r w:rsidR="00D87989" w:rsidRPr="006B4CDF">
        <w:rPr>
          <w:rFonts w:ascii="Times New Roman" w:hAnsi="Times New Roman" w:cs="Times New Roman"/>
          <w:b/>
          <w:bCs/>
        </w:rPr>
        <w:t xml:space="preserve"> </w:t>
      </w:r>
      <w:r w:rsidRPr="006B4CDF">
        <w:rPr>
          <w:rFonts w:ascii="Times New Roman" w:hAnsi="Times New Roman" w:cs="Times New Roman"/>
          <w:b/>
          <w:bCs/>
        </w:rPr>
        <w:t xml:space="preserve">no </w:t>
      </w:r>
      <w:r w:rsidR="00D87989" w:rsidRPr="006B4CDF">
        <w:rPr>
          <w:rFonts w:ascii="Times New Roman" w:hAnsi="Times New Roman" w:cs="Times New Roman"/>
          <w:b/>
          <w:bCs/>
        </w:rPr>
        <w:t xml:space="preserve">Período de </w:t>
      </w:r>
      <w:r w:rsidR="00C63B68" w:rsidRPr="006B4CDF">
        <w:rPr>
          <w:rFonts w:ascii="Times New Roman" w:hAnsi="Times New Roman" w:cs="Times New Roman"/>
          <w:b/>
          <w:bCs/>
        </w:rPr>
        <w:t>25/08/2025</w:t>
      </w:r>
      <w:r w:rsidR="00D87989" w:rsidRPr="006B4CDF">
        <w:rPr>
          <w:rFonts w:ascii="Times New Roman" w:hAnsi="Times New Roman" w:cs="Times New Roman"/>
          <w:b/>
          <w:bCs/>
        </w:rPr>
        <w:t xml:space="preserve"> a </w:t>
      </w:r>
      <w:r w:rsidR="00C63B68" w:rsidRPr="006B4CDF">
        <w:rPr>
          <w:rFonts w:ascii="Times New Roman" w:hAnsi="Times New Roman" w:cs="Times New Roman"/>
          <w:b/>
          <w:bCs/>
        </w:rPr>
        <w:t>25/08/2025</w:t>
      </w:r>
    </w:p>
    <w:tbl>
      <w:tblPr>
        <w:tblpPr w:leftFromText="141" w:rightFromText="141" w:vertAnchor="text" w:tblpX="-769" w:tblpY="1"/>
        <w:tblOverlap w:val="never"/>
        <w:tblW w:w="1544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05"/>
        <w:gridCol w:w="24"/>
        <w:gridCol w:w="1536"/>
        <w:gridCol w:w="24"/>
        <w:gridCol w:w="5929"/>
        <w:gridCol w:w="24"/>
        <w:gridCol w:w="5528"/>
        <w:gridCol w:w="1276"/>
      </w:tblGrid>
      <w:tr w:rsidR="00C63B68" w:rsidRPr="006B4CDF" w14:paraId="300EF2A8" w14:textId="77777777" w:rsidTr="002C7413">
        <w:tc>
          <w:tcPr>
            <w:tcW w:w="1129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D69A" w14:textId="5062DA3E" w:rsidR="00C63B68" w:rsidRPr="006B4CDF" w:rsidRDefault="00C63B68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4CDF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560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A74B" w14:textId="0806F994" w:rsidR="00C63B68" w:rsidRPr="006B4CDF" w:rsidRDefault="00C63B68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4CDF">
              <w:rPr>
                <w:rFonts w:ascii="Times New Roman" w:hAnsi="Times New Roman" w:cs="Times New Roman"/>
                <w:sz w:val="16"/>
                <w:szCs w:val="16"/>
              </w:rPr>
              <w:t>Documento</w:t>
            </w:r>
          </w:p>
        </w:tc>
        <w:tc>
          <w:tcPr>
            <w:tcW w:w="5953" w:type="dxa"/>
            <w:gridSpan w:val="2"/>
            <w:shd w:val="clear" w:color="auto" w:fill="DAE9F7" w:themeFill="text2" w:themeFillTint="1A"/>
          </w:tcPr>
          <w:p w14:paraId="56259773" w14:textId="71601DF7" w:rsidR="00C63B68" w:rsidRPr="006B4CDF" w:rsidRDefault="006B4CDF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B4CDF">
              <w:rPr>
                <w:rFonts w:ascii="Times New Roman" w:hAnsi="Times New Roman" w:cs="Times New Roman"/>
                <w:sz w:val="16"/>
                <w:szCs w:val="16"/>
              </w:rPr>
              <w:t>Receita Orçamentária</w:t>
            </w:r>
          </w:p>
        </w:tc>
        <w:tc>
          <w:tcPr>
            <w:tcW w:w="5528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13F" w14:textId="3E254480" w:rsidR="00C63B68" w:rsidRPr="006B4CDF" w:rsidRDefault="006B4CDF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6B4CDF">
              <w:rPr>
                <w:rFonts w:ascii="Times New Roman" w:hAnsi="Times New Roman" w:cs="Times New Roman"/>
                <w:sz w:val="16"/>
                <w:szCs w:val="16"/>
              </w:rPr>
              <w:t>Contribuinte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BACD25B" w14:textId="23C088D2" w:rsidR="00C63B68" w:rsidRPr="006B4CDF" w:rsidRDefault="00C63B68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B4CDF">
              <w:rPr>
                <w:rFonts w:ascii="Times New Roman" w:hAnsi="Times New Roman" w:cs="Times New Roman"/>
                <w:sz w:val="16"/>
                <w:szCs w:val="16"/>
              </w:rPr>
              <w:t>Saldo R$</w:t>
            </w:r>
          </w:p>
        </w:tc>
      </w:tr>
      <w:tr w:rsidR="002C7413" w:rsidRPr="006B4CDF" w14:paraId="4E8DED12" w14:textId="77777777" w:rsidTr="002C7413">
        <w:tc>
          <w:tcPr>
            <w:tcW w:w="141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A08" w14:textId="77777777" w:rsidR="002C7413" w:rsidRPr="00DB3DF9" w:rsidRDefault="002C7413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3D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15000000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Pr="00DB3D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DB3D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Recursos não vinculados de Impostos</w:t>
            </w:r>
          </w:p>
        </w:tc>
        <w:tc>
          <w:tcPr>
            <w:tcW w:w="1276" w:type="dxa"/>
          </w:tcPr>
          <w:p w14:paraId="18354467" w14:textId="36A7883D" w:rsidR="002C7413" w:rsidRPr="00DB3DF9" w:rsidRDefault="002C7413" w:rsidP="002C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2.700,00</w:t>
            </w:r>
          </w:p>
        </w:tc>
      </w:tr>
      <w:tr w:rsidR="00DB3DF9" w:rsidRPr="006B4CDF" w14:paraId="190CF51F" w14:textId="77777777" w:rsidTr="002C7413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5903CD4C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58F3FC75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53" w:type="dxa"/>
            <w:gridSpan w:val="2"/>
          </w:tcPr>
          <w:p w14:paraId="64883842" w14:textId="414C2850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111250010000 – Imposto Sobre a Propriedade Predial e Territorial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1030BA4F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265.137.143.-20   Martonio Rodrigues Beserra</w:t>
            </w:r>
          </w:p>
        </w:tc>
        <w:tc>
          <w:tcPr>
            <w:tcW w:w="1276" w:type="dxa"/>
          </w:tcPr>
          <w:p w14:paraId="1C6991D9" w14:textId="3868222C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900,00</w:t>
            </w:r>
          </w:p>
        </w:tc>
      </w:tr>
      <w:tr w:rsidR="00DB3DF9" w:rsidRPr="006B4CDF" w14:paraId="02FAED9F" w14:textId="77777777" w:rsidTr="002C7413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05C0CCE2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5080BD03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53" w:type="dxa"/>
            <w:gridSpan w:val="2"/>
          </w:tcPr>
          <w:p w14:paraId="5CF07457" w14:textId="75DFFDCB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111250010000 – Imposto Sobre a Propriedade Predial e Territorial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2D184F8E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265.137.143.-20   Martonio Rodrigues Beserra</w:t>
            </w:r>
          </w:p>
        </w:tc>
        <w:tc>
          <w:tcPr>
            <w:tcW w:w="1276" w:type="dxa"/>
          </w:tcPr>
          <w:p w14:paraId="567288E7" w14:textId="18B0C95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900,00</w:t>
            </w:r>
          </w:p>
        </w:tc>
      </w:tr>
      <w:tr w:rsidR="00DB3DF9" w:rsidRPr="006B4CDF" w14:paraId="2B25CDB0" w14:textId="77777777" w:rsidTr="002C7413">
        <w:tc>
          <w:tcPr>
            <w:tcW w:w="11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36F38F8A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38D66DA3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53" w:type="dxa"/>
            <w:gridSpan w:val="2"/>
          </w:tcPr>
          <w:p w14:paraId="7939BD36" w14:textId="1538CB2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111250010000 – Imposto Sobre a Propriedade Predial e Territorial</w:t>
            </w:r>
          </w:p>
        </w:tc>
        <w:tc>
          <w:tcPr>
            <w:tcW w:w="5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3ED64ED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265.137.143.-20   Martonio Rodrigues Beserra</w:t>
            </w:r>
          </w:p>
        </w:tc>
        <w:tc>
          <w:tcPr>
            <w:tcW w:w="1276" w:type="dxa"/>
          </w:tcPr>
          <w:p w14:paraId="641595EF" w14:textId="3E9B665F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900,00</w:t>
            </w:r>
          </w:p>
        </w:tc>
      </w:tr>
      <w:tr w:rsidR="002C7413" w:rsidRPr="006B4CDF" w14:paraId="61CD32A6" w14:textId="77777777" w:rsidTr="002C7413">
        <w:tc>
          <w:tcPr>
            <w:tcW w:w="141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9FA3" w14:textId="77777777" w:rsidR="002C7413" w:rsidRPr="00DB3DF9" w:rsidRDefault="002C7413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B3DF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1500100100    </w:t>
            </w:r>
            <w:r w:rsidRPr="00DB3DF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Receitas de Impostos e de Transferência de Impostos – Educação</w:t>
            </w:r>
          </w:p>
        </w:tc>
        <w:tc>
          <w:tcPr>
            <w:tcW w:w="1276" w:type="dxa"/>
          </w:tcPr>
          <w:p w14:paraId="701E9F2B" w14:textId="285CF6E1" w:rsidR="002C7413" w:rsidRPr="00DB3DF9" w:rsidRDefault="002C7413" w:rsidP="002C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1.800,00</w:t>
            </w:r>
          </w:p>
        </w:tc>
      </w:tr>
      <w:tr w:rsidR="00DB3DF9" w:rsidRPr="006B4CDF" w14:paraId="7824BAA5" w14:textId="77777777" w:rsidTr="002C7413">
        <w:tc>
          <w:tcPr>
            <w:tcW w:w="1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5D90" w14:textId="7777777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4D7C" w14:textId="7777777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53" w:type="dxa"/>
            <w:gridSpan w:val="2"/>
          </w:tcPr>
          <w:p w14:paraId="48A13E4D" w14:textId="7777777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111250010000 – Imposto Sobre a Propriedade Predial e Territorial</w:t>
            </w:r>
          </w:p>
        </w:tc>
        <w:tc>
          <w:tcPr>
            <w:tcW w:w="555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E8E9" w14:textId="7777777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265.137.143.-20   Martonio Rodrigues Beserra</w:t>
            </w:r>
          </w:p>
        </w:tc>
        <w:tc>
          <w:tcPr>
            <w:tcW w:w="1276" w:type="dxa"/>
          </w:tcPr>
          <w:p w14:paraId="64F723C9" w14:textId="77777777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900,00</w:t>
            </w:r>
          </w:p>
        </w:tc>
      </w:tr>
      <w:tr w:rsidR="00DB3DF9" w:rsidRPr="006B4CDF" w14:paraId="393DE8F1" w14:textId="77777777" w:rsidTr="002C7413">
        <w:tc>
          <w:tcPr>
            <w:tcW w:w="1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9995" w14:textId="391B3A39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25/08/2025</w:t>
            </w:r>
          </w:p>
        </w:tc>
        <w:tc>
          <w:tcPr>
            <w:tcW w:w="1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315" w14:textId="649562FD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0825000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953" w:type="dxa"/>
            <w:gridSpan w:val="2"/>
          </w:tcPr>
          <w:p w14:paraId="66B2112E" w14:textId="52036C49" w:rsidR="00DB3DF9" w:rsidRPr="006B4CDF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111250010000 – Imposto Sobre a Propriedade Predial e Territorial</w:t>
            </w:r>
          </w:p>
        </w:tc>
        <w:tc>
          <w:tcPr>
            <w:tcW w:w="555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08C5" w14:textId="685E0755" w:rsidR="00DB3DF9" w:rsidRDefault="00DB3DF9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265.137.143.-20   Martonio Rodrigues Beserra</w:t>
            </w:r>
          </w:p>
        </w:tc>
        <w:tc>
          <w:tcPr>
            <w:tcW w:w="1276" w:type="dxa"/>
          </w:tcPr>
          <w:p w14:paraId="2B3F5F76" w14:textId="7A4C2769" w:rsidR="00DB3DF9" w:rsidRPr="006B4CDF" w:rsidRDefault="00DB3DF9" w:rsidP="002C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B4CDF">
              <w:rPr>
                <w:rFonts w:ascii="Times New Roman" w:hAnsi="Times New Roman" w:cs="Times New Roman"/>
                <w:sz w:val="18"/>
                <w:szCs w:val="18"/>
              </w:rPr>
              <w:t>900,00</w:t>
            </w:r>
          </w:p>
        </w:tc>
      </w:tr>
      <w:tr w:rsidR="002C7413" w:rsidRPr="006B4CDF" w14:paraId="1020D0FE" w14:textId="77777777" w:rsidTr="002C7413">
        <w:tc>
          <w:tcPr>
            <w:tcW w:w="141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7AB8" w14:textId="77777777" w:rsidR="002C7413" w:rsidRPr="00DB3DF9" w:rsidRDefault="002C7413" w:rsidP="00DB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da Receita Arrecadada por Fonte</w:t>
            </w:r>
          </w:p>
        </w:tc>
        <w:tc>
          <w:tcPr>
            <w:tcW w:w="1276" w:type="dxa"/>
          </w:tcPr>
          <w:p w14:paraId="4A2F3569" w14:textId="3770C4C2" w:rsidR="002C7413" w:rsidRPr="00DB3DF9" w:rsidRDefault="002C7413" w:rsidP="002C7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4.500,00</w:t>
            </w:r>
          </w:p>
        </w:tc>
      </w:tr>
    </w:tbl>
    <w:p w14:paraId="73F4B2F1" w14:textId="22BE3613" w:rsidR="00E57C51" w:rsidRPr="006B4CDF" w:rsidRDefault="006056AE" w:rsidP="00E57C51">
      <w:pPr>
        <w:spacing w:after="100" w:afterAutospacing="1"/>
      </w:pPr>
      <w:r w:rsidRPr="006B4CDF">
        <w:br w:type="textWrapping" w:clear="all"/>
      </w:r>
    </w:p>
    <w:p w14:paraId="12DCD6E6" w14:textId="08FF330E" w:rsidR="00313A10" w:rsidRPr="006B4CDF" w:rsidRDefault="002D389F" w:rsidP="00E57C51">
      <w:pPr>
        <w:spacing w:after="100" w:afterAutospacing="1"/>
      </w:pPr>
      <w:r w:rsidRPr="006B4CDF">
        <w:t>Morada Nova, 25 de agosto de 2025.</w:t>
      </w:r>
    </w:p>
    <w:p w14:paraId="5FCA2A7A" w14:textId="55B14779" w:rsidR="00313A10" w:rsidRPr="006B4CDF" w:rsidRDefault="002D389F" w:rsidP="002D389F">
      <w:pPr>
        <w:spacing w:after="100" w:afterAutospacing="1"/>
      </w:pPr>
      <w:r w:rsidRPr="006B4CDF">
        <w:t>Assinatura</w:t>
      </w:r>
    </w:p>
    <w:sectPr w:rsidR="00313A10" w:rsidRPr="006B4CDF" w:rsidSect="006B4CDF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A4714"/>
    <w:rsid w:val="000B5D34"/>
    <w:rsid w:val="000C63AF"/>
    <w:rsid w:val="00121B7A"/>
    <w:rsid w:val="0014335B"/>
    <w:rsid w:val="001E56D1"/>
    <w:rsid w:val="00203A6A"/>
    <w:rsid w:val="0020612E"/>
    <w:rsid w:val="002440B4"/>
    <w:rsid w:val="00275E6C"/>
    <w:rsid w:val="002954F6"/>
    <w:rsid w:val="002C2389"/>
    <w:rsid w:val="002C7413"/>
    <w:rsid w:val="002D389F"/>
    <w:rsid w:val="002F5748"/>
    <w:rsid w:val="00313A10"/>
    <w:rsid w:val="00337A4D"/>
    <w:rsid w:val="003D5E91"/>
    <w:rsid w:val="003E3B4E"/>
    <w:rsid w:val="004008AD"/>
    <w:rsid w:val="00467F18"/>
    <w:rsid w:val="004B2101"/>
    <w:rsid w:val="005B2124"/>
    <w:rsid w:val="006056AE"/>
    <w:rsid w:val="006B4CDF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C0340C"/>
    <w:rsid w:val="00C63B68"/>
    <w:rsid w:val="00D21421"/>
    <w:rsid w:val="00D87989"/>
    <w:rsid w:val="00DB3DF9"/>
    <w:rsid w:val="00DB636B"/>
    <w:rsid w:val="00DC6F03"/>
    <w:rsid w:val="00E53632"/>
    <w:rsid w:val="00E57C51"/>
    <w:rsid w:val="00EB558B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2025-08-27T19:46:00Z</dcterms:created>
  <dcterms:modified xsi:type="dcterms:W3CDTF">2025-08-27T20:09:00Z</dcterms:modified>
</cp:coreProperties>
</file>