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896" w:type="dxa"/>
        <w:tblLook w:val="04A0" w:firstRow="1" w:lastRow="0" w:firstColumn="1" w:lastColumn="0" w:noHBand="0" w:noVBand="1"/>
      </w:tblPr>
      <w:tblGrid>
        <w:gridCol w:w="3964"/>
        <w:gridCol w:w="9922"/>
        <w:gridCol w:w="10"/>
      </w:tblGrid>
      <w:tr w:rsidR="00A70DD8" w:rsidRPr="00A70DD8" w14:paraId="78E9AC64" w14:textId="77777777" w:rsidTr="001C3A19">
        <w:tc>
          <w:tcPr>
            <w:tcW w:w="13896" w:type="dxa"/>
            <w:gridSpan w:val="3"/>
          </w:tcPr>
          <w:p w14:paraId="596453A4" w14:textId="473472F0" w:rsidR="00A70DD8" w:rsidRPr="009B2E47" w:rsidRDefault="009B2E47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Abertura dos Saldos Bancários</w:t>
            </w:r>
          </w:p>
        </w:tc>
      </w:tr>
      <w:tr w:rsidR="009B2E47" w:rsidRPr="00A70DD8" w14:paraId="68BF3287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264BBA52" w14:textId="77777777" w:rsidR="009B2E47" w:rsidRPr="001C3A19" w:rsidRDefault="009B2E47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C3A19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9922" w:type="dxa"/>
          </w:tcPr>
          <w:p w14:paraId="423790EA" w14:textId="77777777" w:rsidR="009B2E47" w:rsidRPr="001C3A19" w:rsidRDefault="009B2E47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C3A19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9B2E47" w:rsidRPr="00A70DD8" w14:paraId="79C3C948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06A72356" w14:textId="16F7046D" w:rsidR="009B2E47" w:rsidRPr="00A70DD8" w:rsidRDefault="005308FF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Gestora</w:t>
            </w:r>
          </w:p>
        </w:tc>
        <w:tc>
          <w:tcPr>
            <w:tcW w:w="9922" w:type="dxa"/>
          </w:tcPr>
          <w:p w14:paraId="550346E6" w14:textId="1ED956F4" w:rsidR="009B2E47" w:rsidRPr="00A70DD8" w:rsidRDefault="005308FF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que identifica a Unidade Gestara. FK da tabela </w:t>
            </w:r>
            <w:r w:rsidRPr="005308FF">
              <w:rPr>
                <w:rFonts w:asciiTheme="majorHAnsi" w:hAnsiTheme="majorHAnsi"/>
                <w:b/>
                <w:bCs/>
                <w:sz w:val="16"/>
                <w:szCs w:val="16"/>
              </w:rPr>
              <w:t>Unidade Gestora</w:t>
            </w:r>
          </w:p>
        </w:tc>
      </w:tr>
      <w:tr w:rsidR="00F6286F" w:rsidRPr="00A70DD8" w14:paraId="5FD80A27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1CBC4F5A" w14:textId="5472106D" w:rsidR="00F6286F" w:rsidRDefault="00F6286F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Conta Bancária</w:t>
            </w:r>
          </w:p>
        </w:tc>
        <w:tc>
          <w:tcPr>
            <w:tcW w:w="9922" w:type="dxa"/>
          </w:tcPr>
          <w:p w14:paraId="7F3CF034" w14:textId="6727640F" w:rsidR="00F6286F" w:rsidRDefault="00C03AA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</w:t>
            </w:r>
          </w:p>
        </w:tc>
      </w:tr>
      <w:tr w:rsidR="009B2E47" w:rsidRPr="00A70DD8" w14:paraId="382387AC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1807111C" w14:textId="03BD6368" w:rsidR="009B2E47" w:rsidRPr="00A70DD8" w:rsidRDefault="0089324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Número do Banco</w:t>
            </w:r>
          </w:p>
        </w:tc>
        <w:tc>
          <w:tcPr>
            <w:tcW w:w="9922" w:type="dxa"/>
          </w:tcPr>
          <w:p w14:paraId="62281E69" w14:textId="755CD240" w:rsidR="009B2E47" w:rsidRPr="00A70DD8" w:rsidRDefault="0089324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Contas Bancárias</w:t>
            </w:r>
          </w:p>
        </w:tc>
      </w:tr>
      <w:tr w:rsidR="00893240" w:rsidRPr="00A70DD8" w14:paraId="3FF53D67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4FE5BABF" w14:textId="1688A2E4" w:rsidR="00893240" w:rsidRPr="00893240" w:rsidRDefault="00893240" w:rsidP="00893240">
            <w:pPr>
              <w:rPr>
                <w:sz w:val="16"/>
                <w:szCs w:val="16"/>
              </w:rPr>
            </w:pPr>
            <w:r w:rsidRPr="00893240">
              <w:rPr>
                <w:sz w:val="16"/>
                <w:szCs w:val="16"/>
              </w:rPr>
              <w:t>Número da Agência</w:t>
            </w:r>
          </w:p>
        </w:tc>
        <w:tc>
          <w:tcPr>
            <w:tcW w:w="9922" w:type="dxa"/>
          </w:tcPr>
          <w:p w14:paraId="3B3A2048" w14:textId="08B9278B" w:rsidR="00893240" w:rsidRPr="00A70DD8" w:rsidRDefault="00893240" w:rsidP="0089324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Contas Bancárias</w:t>
            </w:r>
          </w:p>
        </w:tc>
      </w:tr>
      <w:tr w:rsidR="00893240" w:rsidRPr="00A70DD8" w14:paraId="780523E4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47BF95D1" w14:textId="0B56BDF5" w:rsidR="00893240" w:rsidRPr="00893240" w:rsidRDefault="00893240" w:rsidP="00893240">
            <w:pPr>
              <w:rPr>
                <w:sz w:val="16"/>
                <w:szCs w:val="16"/>
              </w:rPr>
            </w:pPr>
            <w:r w:rsidRPr="00893240">
              <w:rPr>
                <w:sz w:val="16"/>
                <w:szCs w:val="16"/>
              </w:rPr>
              <w:t>Número da Conta Corrente</w:t>
            </w:r>
          </w:p>
        </w:tc>
        <w:tc>
          <w:tcPr>
            <w:tcW w:w="9922" w:type="dxa"/>
          </w:tcPr>
          <w:p w14:paraId="1BE33F6E" w14:textId="76A1C159" w:rsidR="00893240" w:rsidRPr="00A70DD8" w:rsidRDefault="00893240" w:rsidP="0089324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Contas Bancárias</w:t>
            </w:r>
          </w:p>
        </w:tc>
      </w:tr>
      <w:tr w:rsidR="002D3534" w:rsidRPr="00A70DD8" w14:paraId="2F1C6ED5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620DAA98" w14:textId="70D4A436" w:rsidR="002D3534" w:rsidRPr="00893240" w:rsidRDefault="002D3534" w:rsidP="00893240">
            <w:pPr>
              <w:rPr>
                <w:sz w:val="16"/>
                <w:szCs w:val="16"/>
              </w:rPr>
            </w:pPr>
            <w:r w:rsidRPr="0021484E">
              <w:rPr>
                <w:rFonts w:asciiTheme="majorHAnsi" w:hAnsiTheme="majorHAnsi"/>
                <w:sz w:val="16"/>
                <w:szCs w:val="16"/>
                <w:highlight w:val="yellow"/>
              </w:rPr>
              <w:t>Descrição da Conta Corrente</w:t>
            </w:r>
          </w:p>
        </w:tc>
        <w:tc>
          <w:tcPr>
            <w:tcW w:w="9922" w:type="dxa"/>
          </w:tcPr>
          <w:p w14:paraId="41568440" w14:textId="68AA9589" w:rsidR="002D3534" w:rsidRDefault="002D3534" w:rsidP="0089324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 w:rsidRPr="002D3534">
              <w:rPr>
                <w:rFonts w:asciiTheme="majorHAnsi" w:hAnsiTheme="majorHAnsi"/>
                <w:b/>
                <w:bCs/>
                <w:sz w:val="16"/>
                <w:szCs w:val="16"/>
              </w:rPr>
              <w:t>Contas Bancárias</w:t>
            </w:r>
          </w:p>
        </w:tc>
      </w:tr>
      <w:tr w:rsidR="00893240" w:rsidRPr="00A70DD8" w14:paraId="370E5093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1BF2898D" w14:textId="1E72D3A4" w:rsidR="00893240" w:rsidRPr="00893240" w:rsidRDefault="00893240" w:rsidP="00893240">
            <w:pPr>
              <w:rPr>
                <w:sz w:val="16"/>
                <w:szCs w:val="16"/>
              </w:rPr>
            </w:pPr>
            <w:r w:rsidRPr="00893240">
              <w:rPr>
                <w:sz w:val="16"/>
                <w:szCs w:val="16"/>
              </w:rPr>
              <w:t>Data da Abertura da Conta Corrente</w:t>
            </w:r>
          </w:p>
        </w:tc>
        <w:tc>
          <w:tcPr>
            <w:tcW w:w="9922" w:type="dxa"/>
          </w:tcPr>
          <w:p w14:paraId="4293B187" w14:textId="7CC33ED7" w:rsidR="00893240" w:rsidRPr="00C03AA4" w:rsidRDefault="00893240" w:rsidP="0089324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Contas Bancárias</w:t>
            </w:r>
            <w:r w:rsidR="00C03AA4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. </w:t>
            </w:r>
            <w:r w:rsidR="00C03AA4">
              <w:rPr>
                <w:rFonts w:asciiTheme="majorHAnsi" w:hAnsiTheme="majorHAnsi"/>
                <w:sz w:val="16"/>
                <w:szCs w:val="16"/>
              </w:rPr>
              <w:t>A conta não poderá receber lançamentos anterior a data de criação.</w:t>
            </w:r>
          </w:p>
        </w:tc>
      </w:tr>
      <w:tr w:rsidR="00893240" w:rsidRPr="00A70DD8" w14:paraId="40067C9F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45D8FD48" w14:textId="7E2E2701" w:rsidR="00893240" w:rsidRPr="00893240" w:rsidRDefault="00893240" w:rsidP="00893240">
            <w:pPr>
              <w:rPr>
                <w:sz w:val="16"/>
                <w:szCs w:val="16"/>
              </w:rPr>
            </w:pPr>
            <w:r w:rsidRPr="00893240">
              <w:rPr>
                <w:sz w:val="16"/>
                <w:szCs w:val="16"/>
              </w:rPr>
              <w:t>Saldo ou Valor de Abertura da Conta Corrente</w:t>
            </w:r>
          </w:p>
        </w:tc>
        <w:tc>
          <w:tcPr>
            <w:tcW w:w="9922" w:type="dxa"/>
          </w:tcPr>
          <w:p w14:paraId="30797EE9" w14:textId="256EF4BC" w:rsidR="00893240" w:rsidRPr="00893240" w:rsidRDefault="00893240" w:rsidP="00893240">
            <w:pPr>
              <w:rPr>
                <w:rFonts w:asciiTheme="majorHAnsi" w:hAnsiTheme="majorHAnsi"/>
                <w:sz w:val="16"/>
                <w:szCs w:val="16"/>
              </w:rPr>
            </w:pPr>
            <w:r w:rsidRPr="00893240">
              <w:rPr>
                <w:sz w:val="16"/>
                <w:szCs w:val="16"/>
              </w:rPr>
              <w:t>Campo numérico com até 10 posições inteiras mais 2 posições</w:t>
            </w:r>
          </w:p>
        </w:tc>
      </w:tr>
      <w:tr w:rsidR="00893240" w:rsidRPr="00A70DD8" w14:paraId="0520EF62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7F2E1B32" w14:textId="1631EE7F" w:rsidR="00893240" w:rsidRPr="00893240" w:rsidRDefault="00893240" w:rsidP="00893240">
            <w:pPr>
              <w:rPr>
                <w:sz w:val="16"/>
                <w:szCs w:val="16"/>
              </w:rPr>
            </w:pPr>
            <w:r w:rsidRPr="00893240">
              <w:rPr>
                <w:sz w:val="16"/>
                <w:szCs w:val="16"/>
              </w:rPr>
              <w:t>Tipo de Conta Bancária</w:t>
            </w:r>
          </w:p>
        </w:tc>
        <w:tc>
          <w:tcPr>
            <w:tcW w:w="9922" w:type="dxa"/>
          </w:tcPr>
          <w:p w14:paraId="3F3384B4" w14:textId="77777777" w:rsidR="001C3A19" w:rsidRDefault="001C3A19" w:rsidP="00893240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Contas Bancárias. </w:t>
            </w:r>
          </w:p>
          <w:p w14:paraId="26D644FA" w14:textId="5D63229B" w:rsidR="00893240" w:rsidRPr="001C3A19" w:rsidRDefault="001C3A19" w:rsidP="00893240">
            <w:pPr>
              <w:rPr>
                <w:sz w:val="16"/>
                <w:szCs w:val="16"/>
              </w:rPr>
            </w:pPr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SIM </w:t>
            </w:r>
            <w:proofErr w:type="spellStart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>pag</w:t>
            </w:r>
            <w:proofErr w:type="spellEnd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>50 campo</w:t>
            </w:r>
            <w:proofErr w:type="gramEnd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12</w:t>
            </w:r>
          </w:p>
        </w:tc>
      </w:tr>
      <w:tr w:rsidR="001C3A19" w:rsidRPr="00A70DD8" w14:paraId="6E3ACEFF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6B44A8ED" w14:textId="076D46B3" w:rsidR="001C3A19" w:rsidRPr="001C3A19" w:rsidRDefault="001C3A19" w:rsidP="008932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1C3A19">
              <w:rPr>
                <w:sz w:val="16"/>
                <w:szCs w:val="16"/>
              </w:rPr>
              <w:t>Função de Governo a que se Vincula a Conta Bancária</w:t>
            </w:r>
          </w:p>
        </w:tc>
        <w:tc>
          <w:tcPr>
            <w:tcW w:w="9922" w:type="dxa"/>
          </w:tcPr>
          <w:p w14:paraId="4AD4B651" w14:textId="77777777" w:rsidR="001C3A19" w:rsidRDefault="001C3A19" w:rsidP="00893240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>Funções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  <w:p w14:paraId="5EA8C497" w14:textId="07BF2400" w:rsidR="001C3A19" w:rsidRDefault="001C3A19" w:rsidP="00893240">
            <w:pPr>
              <w:rPr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SIM </w:t>
            </w:r>
            <w:proofErr w:type="spellStart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>pag</w:t>
            </w:r>
            <w:proofErr w:type="spellEnd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>50 campo</w:t>
            </w:r>
            <w:proofErr w:type="gramEnd"/>
            <w:r w:rsidRPr="001C3A19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13</w:t>
            </w:r>
          </w:p>
          <w:p w14:paraId="042765B8" w14:textId="77777777" w:rsidR="001C3A19" w:rsidRDefault="001C3A19" w:rsidP="00893240">
            <w:pPr>
              <w:rPr>
                <w:sz w:val="16"/>
                <w:szCs w:val="16"/>
              </w:rPr>
            </w:pPr>
            <w:r w:rsidRPr="001C3A19">
              <w:rPr>
                <w:sz w:val="16"/>
                <w:szCs w:val="16"/>
              </w:rPr>
              <w:t>Campo caractere com 2 posições. O exemplo a seguir considera uma Conta Bancária vinculada a função Educação: Exemplo: 12 (Informar conforme tabela “Função e Subfunção” fornecida pelo TCE). Observação: Caso a Conta não contenha verbas vinculadas preencher com ””</w:t>
            </w:r>
          </w:p>
          <w:p w14:paraId="44117ED0" w14:textId="1CB8F146" w:rsidR="000A3B9C" w:rsidRPr="000A3B9C" w:rsidRDefault="000A3B9C" w:rsidP="00893240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Caso campo Tipo de Conta Bancária for vinculada, este campo deve ser obrigatório.</w:t>
            </w:r>
          </w:p>
        </w:tc>
      </w:tr>
      <w:tr w:rsidR="001C3A19" w:rsidRPr="00A70DD8" w14:paraId="48ED9807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32485F60" w14:textId="30EFE394" w:rsidR="001C3A19" w:rsidRPr="001C3A19" w:rsidRDefault="001C3A19" w:rsidP="00893240">
            <w:pPr>
              <w:rPr>
                <w:sz w:val="16"/>
                <w:szCs w:val="16"/>
              </w:rPr>
            </w:pPr>
            <w:r w:rsidRPr="001C3A19">
              <w:rPr>
                <w:sz w:val="16"/>
                <w:szCs w:val="16"/>
              </w:rPr>
              <w:t>Descrição do Objeto de Vínculo da Conta Bancária</w:t>
            </w:r>
          </w:p>
        </w:tc>
        <w:tc>
          <w:tcPr>
            <w:tcW w:w="9922" w:type="dxa"/>
          </w:tcPr>
          <w:p w14:paraId="21A93E02" w14:textId="25B2AA60" w:rsidR="001C3A19" w:rsidRPr="001C3A19" w:rsidRDefault="001C3A19" w:rsidP="00893240">
            <w:pPr>
              <w:rPr>
                <w:b/>
                <w:bCs/>
                <w:sz w:val="16"/>
                <w:szCs w:val="16"/>
              </w:rPr>
            </w:pPr>
            <w:r w:rsidRPr="001C3A19">
              <w:rPr>
                <w:b/>
                <w:bCs/>
                <w:sz w:val="16"/>
                <w:szCs w:val="16"/>
              </w:rPr>
              <w:t xml:space="preserve">SIM </w:t>
            </w:r>
            <w:proofErr w:type="spellStart"/>
            <w:r w:rsidRPr="001C3A19">
              <w:rPr>
                <w:b/>
                <w:bCs/>
                <w:sz w:val="16"/>
                <w:szCs w:val="16"/>
              </w:rPr>
              <w:t>pag</w:t>
            </w:r>
            <w:proofErr w:type="spellEnd"/>
            <w:r w:rsidRPr="001C3A19">
              <w:rPr>
                <w:b/>
                <w:bCs/>
                <w:sz w:val="16"/>
                <w:szCs w:val="16"/>
              </w:rPr>
              <w:t xml:space="preserve"> 51 campo 14</w:t>
            </w:r>
          </w:p>
          <w:p w14:paraId="3A2EBA50" w14:textId="77777777" w:rsidR="001C3A19" w:rsidRDefault="001C3A19" w:rsidP="00893240">
            <w:pPr>
              <w:rPr>
                <w:sz w:val="16"/>
                <w:szCs w:val="16"/>
              </w:rPr>
            </w:pPr>
            <w:r w:rsidRPr="001C3A19">
              <w:rPr>
                <w:sz w:val="16"/>
                <w:szCs w:val="16"/>
              </w:rPr>
              <w:t>Campo caractere com até 255 posições. Exemplo: “Conta Bancária vinculada a verbas do PNAE” Observação: Caso a Conta não seja vinculada preencher com “”.</w:t>
            </w:r>
          </w:p>
          <w:p w14:paraId="1D7FBFCB" w14:textId="2DAE57D2" w:rsidR="000A3B9C" w:rsidRPr="001C3A19" w:rsidRDefault="000A3B9C" w:rsidP="0089324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Caso campo Tipo de Conta Bancária for vinculada, este campo deve ser obrigatório.</w:t>
            </w:r>
          </w:p>
        </w:tc>
      </w:tr>
      <w:tr w:rsidR="007D3EFE" w:rsidRPr="00A70DD8" w14:paraId="090D9A3E" w14:textId="77777777" w:rsidTr="001C3A19">
        <w:trPr>
          <w:gridAfter w:val="1"/>
          <w:wAfter w:w="10" w:type="dxa"/>
        </w:trPr>
        <w:tc>
          <w:tcPr>
            <w:tcW w:w="3964" w:type="dxa"/>
          </w:tcPr>
          <w:p w14:paraId="51E5111A" w14:textId="5CFB785B" w:rsidR="007D3EFE" w:rsidRPr="001C3A19" w:rsidRDefault="007D3EFE" w:rsidP="008932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do Lançamento</w:t>
            </w:r>
          </w:p>
        </w:tc>
        <w:tc>
          <w:tcPr>
            <w:tcW w:w="9922" w:type="dxa"/>
          </w:tcPr>
          <w:p w14:paraId="5BCE011D" w14:textId="45F706AC" w:rsidR="007D3EFE" w:rsidRPr="007D3EFE" w:rsidRDefault="007D3EFE" w:rsidP="008932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que foi lançado o saldo na conta</w:t>
            </w:r>
          </w:p>
        </w:tc>
      </w:tr>
    </w:tbl>
    <w:p w14:paraId="60BD9693" w14:textId="77777777" w:rsidR="00A70DD8" w:rsidRDefault="00A70DD8"/>
    <w:p w14:paraId="067F98F0" w14:textId="7DB658B0" w:rsidR="000A3B9C" w:rsidRDefault="000A3B9C">
      <w:r>
        <w:t xml:space="preserve">Ligação com a tabela </w:t>
      </w:r>
      <w:r>
        <w:rPr>
          <w:rFonts w:asciiTheme="majorHAnsi" w:hAnsiTheme="majorHAnsi"/>
          <w:b/>
          <w:bCs/>
        </w:rPr>
        <w:t>Abertura dos Saldos Financeiros – Bancários(FK)</w:t>
      </w:r>
    </w:p>
    <w:tbl>
      <w:tblPr>
        <w:tblStyle w:val="Tabelacomgrade"/>
        <w:tblW w:w="13896" w:type="dxa"/>
        <w:tblLook w:val="04A0" w:firstRow="1" w:lastRow="0" w:firstColumn="1" w:lastColumn="0" w:noHBand="0" w:noVBand="1"/>
      </w:tblPr>
      <w:tblGrid>
        <w:gridCol w:w="3964"/>
        <w:gridCol w:w="9922"/>
        <w:gridCol w:w="10"/>
      </w:tblGrid>
      <w:tr w:rsidR="000A3B9C" w:rsidRPr="009B2E47" w14:paraId="272C512F" w14:textId="77777777" w:rsidTr="0013714F">
        <w:tc>
          <w:tcPr>
            <w:tcW w:w="13896" w:type="dxa"/>
            <w:gridSpan w:val="3"/>
          </w:tcPr>
          <w:p w14:paraId="38FB9913" w14:textId="34BCB8F5" w:rsidR="000A3B9C" w:rsidRPr="009B2E47" w:rsidRDefault="000A3B9C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Abertura dos Saldos Bancários</w:t>
            </w:r>
            <w:r w:rsidR="00A53635">
              <w:rPr>
                <w:rFonts w:asciiTheme="majorHAnsi" w:hAnsiTheme="majorHAnsi"/>
                <w:b/>
                <w:bCs/>
              </w:rPr>
              <w:t xml:space="preserve"> por Fonte de Recurso</w:t>
            </w:r>
          </w:p>
        </w:tc>
      </w:tr>
      <w:tr w:rsidR="000A3B9C" w:rsidRPr="001C3A19" w14:paraId="5B408BDC" w14:textId="77777777" w:rsidTr="0013714F">
        <w:trPr>
          <w:gridAfter w:val="1"/>
          <w:wAfter w:w="10" w:type="dxa"/>
        </w:trPr>
        <w:tc>
          <w:tcPr>
            <w:tcW w:w="3964" w:type="dxa"/>
          </w:tcPr>
          <w:p w14:paraId="6A334566" w14:textId="77777777" w:rsidR="000A3B9C" w:rsidRPr="001C3A19" w:rsidRDefault="000A3B9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C3A19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9922" w:type="dxa"/>
          </w:tcPr>
          <w:p w14:paraId="4BFA4547" w14:textId="77777777" w:rsidR="000A3B9C" w:rsidRPr="001C3A19" w:rsidRDefault="000A3B9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C3A19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0A3B9C" w:rsidRPr="001C3A19" w14:paraId="1251EC65" w14:textId="77777777" w:rsidTr="0013714F">
        <w:trPr>
          <w:gridAfter w:val="1"/>
          <w:wAfter w:w="10" w:type="dxa"/>
        </w:trPr>
        <w:tc>
          <w:tcPr>
            <w:tcW w:w="3964" w:type="dxa"/>
          </w:tcPr>
          <w:p w14:paraId="2BFEC06A" w14:textId="2AC5298C" w:rsidR="000A3B9C" w:rsidRPr="000A3B9C" w:rsidRDefault="000A3B9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Fonte de Recurso</w:t>
            </w:r>
          </w:p>
        </w:tc>
        <w:tc>
          <w:tcPr>
            <w:tcW w:w="9922" w:type="dxa"/>
          </w:tcPr>
          <w:p w14:paraId="67285BAD" w14:textId="4585385B" w:rsidR="000A3B9C" w:rsidRPr="000A3B9C" w:rsidRDefault="000A3B9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Fonte de Recurso para cada fonte que compõe o saldo total da conta.</w:t>
            </w:r>
            <w:r w:rsidR="00F6166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F6166C" w:rsidRPr="0021484E">
              <w:rPr>
                <w:rFonts w:asciiTheme="majorHAnsi" w:hAnsiTheme="majorHAnsi"/>
                <w:sz w:val="16"/>
                <w:szCs w:val="16"/>
                <w:highlight w:val="yellow"/>
              </w:rPr>
              <w:t>A descrição da Fonte herdada da tabela Fontes de Recursos</w:t>
            </w:r>
            <w:r w:rsidR="00F6166C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0A3B9C" w:rsidRPr="001C3A19" w14:paraId="4403C565" w14:textId="77777777" w:rsidTr="0013714F">
        <w:trPr>
          <w:gridAfter w:val="1"/>
          <w:wAfter w:w="10" w:type="dxa"/>
        </w:trPr>
        <w:tc>
          <w:tcPr>
            <w:tcW w:w="3964" w:type="dxa"/>
          </w:tcPr>
          <w:p w14:paraId="123574A2" w14:textId="6D773A96" w:rsidR="000A3B9C" w:rsidRDefault="000A3B9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do Saldo</w:t>
            </w:r>
          </w:p>
        </w:tc>
        <w:tc>
          <w:tcPr>
            <w:tcW w:w="9922" w:type="dxa"/>
          </w:tcPr>
          <w:p w14:paraId="27C8236D" w14:textId="4FDD63A1" w:rsidR="000A3B9C" w:rsidRDefault="000A3B9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por Fonte de Recurso. Cada fonte com seu saldo.</w:t>
            </w:r>
          </w:p>
        </w:tc>
      </w:tr>
    </w:tbl>
    <w:p w14:paraId="523ACCA1" w14:textId="38EAF06A" w:rsidR="001C3A19" w:rsidRDefault="00782823" w:rsidP="00782823">
      <w:r>
        <w:t xml:space="preserve">O salto total da Conta Bancária da tabela </w:t>
      </w:r>
      <w:r>
        <w:rPr>
          <w:rFonts w:asciiTheme="majorHAnsi" w:hAnsiTheme="majorHAnsi"/>
          <w:b/>
          <w:bCs/>
        </w:rPr>
        <w:t>Abertura dos Saldos Financeiros - Bancários</w:t>
      </w:r>
      <w:r>
        <w:t xml:space="preserve"> será a soma dos valores por fonte. Estes lançamentos são importante para efeito de Balanço Geral. Existe um grupo de contas que apura este saldo.</w:t>
      </w:r>
    </w:p>
    <w:sectPr w:rsidR="001C3A19" w:rsidSect="00164E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A3B9C"/>
    <w:rsid w:val="00164E2B"/>
    <w:rsid w:val="001C3A19"/>
    <w:rsid w:val="001F2100"/>
    <w:rsid w:val="0021484E"/>
    <w:rsid w:val="00260D98"/>
    <w:rsid w:val="002D3534"/>
    <w:rsid w:val="00336D55"/>
    <w:rsid w:val="0038424D"/>
    <w:rsid w:val="005308FF"/>
    <w:rsid w:val="00782823"/>
    <w:rsid w:val="007D3EFE"/>
    <w:rsid w:val="008643EE"/>
    <w:rsid w:val="00893240"/>
    <w:rsid w:val="009B2E47"/>
    <w:rsid w:val="00A53635"/>
    <w:rsid w:val="00A70DD8"/>
    <w:rsid w:val="00C03AA4"/>
    <w:rsid w:val="00D73AB8"/>
    <w:rsid w:val="00F02059"/>
    <w:rsid w:val="00F03E74"/>
    <w:rsid w:val="00F6166C"/>
    <w:rsid w:val="00F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11</cp:revision>
  <dcterms:created xsi:type="dcterms:W3CDTF">2024-04-05T12:01:00Z</dcterms:created>
  <dcterms:modified xsi:type="dcterms:W3CDTF">2024-04-23T18:18:00Z</dcterms:modified>
</cp:coreProperties>
</file>