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A22B4" w14:textId="77777777" w:rsidR="00571C25" w:rsidRPr="00526C47" w:rsidRDefault="00571C25" w:rsidP="00571C25">
      <w:pPr>
        <w:rPr>
          <w:rFonts w:ascii="Times New Roman" w:hAnsi="Times New Roman" w:cs="Times New Roman"/>
        </w:rPr>
      </w:pPr>
      <w:r w:rsidRPr="00526C47">
        <w:rPr>
          <w:rFonts w:ascii="Times New Roman" w:hAnsi="Times New Roman" w:cs="Times New Roman"/>
        </w:rPr>
        <w:t>ORÇAMENTO PROGRAMA PARA EXERCÍCIO 20xx</w:t>
      </w:r>
    </w:p>
    <w:p w14:paraId="186231F4" w14:textId="77777777" w:rsidR="00571C25" w:rsidRPr="00526C47" w:rsidRDefault="00571C25" w:rsidP="00571C25">
      <w:pPr>
        <w:rPr>
          <w:rFonts w:ascii="Times New Roman" w:hAnsi="Times New Roman" w:cs="Times New Roman"/>
        </w:rPr>
      </w:pPr>
      <w:r w:rsidRPr="00526C47">
        <w:rPr>
          <w:rFonts w:ascii="Times New Roman" w:hAnsi="Times New Roman" w:cs="Times New Roman"/>
        </w:rPr>
        <w:t>PREFEITURA MUNICIPAL DE MUNICÍPIO</w:t>
      </w:r>
    </w:p>
    <w:p w14:paraId="0A2319F6" w14:textId="77777777" w:rsidR="00571C25" w:rsidRPr="00526C47" w:rsidRDefault="00571C25" w:rsidP="00571C25">
      <w:pPr>
        <w:rPr>
          <w:rFonts w:ascii="Times New Roman" w:hAnsi="Times New Roman" w:cs="Times New Roman"/>
        </w:rPr>
      </w:pPr>
      <w:r w:rsidRPr="00526C47">
        <w:rPr>
          <w:rFonts w:ascii="Times New Roman" w:hAnsi="Times New Roman" w:cs="Times New Roman"/>
        </w:rPr>
        <w:t>Av. Dr. Anysio Chaves, 853</w:t>
      </w:r>
    </w:p>
    <w:p w14:paraId="7FA7AE4E" w14:textId="77777777" w:rsidR="00571C25" w:rsidRPr="00526C47" w:rsidRDefault="00571C25" w:rsidP="00571C25">
      <w:pPr>
        <w:rPr>
          <w:rFonts w:ascii="Times New Roman" w:hAnsi="Times New Roman" w:cs="Times New Roman"/>
        </w:rPr>
      </w:pPr>
      <w:r w:rsidRPr="00526C47">
        <w:rPr>
          <w:rFonts w:ascii="Times New Roman" w:hAnsi="Times New Roman" w:cs="Times New Roman"/>
        </w:rPr>
        <w:t>SANTAREM-PA CNPJ: 05.182.233/0001-76</w:t>
      </w:r>
    </w:p>
    <w:p w14:paraId="7878B2D9" w14:textId="77777777" w:rsidR="00571C25" w:rsidRDefault="00571C25">
      <w:pPr>
        <w:jc w:val="both"/>
      </w:pPr>
    </w:p>
    <w:p w14:paraId="6399BAA9" w14:textId="5AECC5DD" w:rsidR="00571C25" w:rsidRPr="00792695" w:rsidRDefault="00571C25">
      <w:pPr>
        <w:jc w:val="both"/>
        <w:rPr>
          <w:rFonts w:ascii="Times New Roman" w:hAnsi="Times New Roman" w:cs="Times New Roman"/>
          <w:b/>
          <w:bCs/>
        </w:rPr>
      </w:pPr>
      <w:r w:rsidRPr="00792695">
        <w:rPr>
          <w:rFonts w:ascii="Times New Roman" w:hAnsi="Times New Roman" w:cs="Times New Roman"/>
          <w:b/>
          <w:bCs/>
        </w:rPr>
        <w:t>ANEXO II – Natureza das Despesas por Categorias Econômicas</w:t>
      </w:r>
      <w:r w:rsidR="00792695" w:rsidRPr="00792695">
        <w:rPr>
          <w:rFonts w:ascii="Times New Roman" w:hAnsi="Times New Roman" w:cs="Times New Roman"/>
          <w:b/>
          <w:bCs/>
        </w:rPr>
        <w:t xml:space="preserve"> (Lei 4320/1964) </w:t>
      </w:r>
    </w:p>
    <w:p w14:paraId="1B7ED43C" w14:textId="5F2AF40B" w:rsidR="00571C25" w:rsidRPr="00792695" w:rsidRDefault="00792695">
      <w:pPr>
        <w:jc w:val="both"/>
        <w:rPr>
          <w:rFonts w:ascii="Times New Roman" w:hAnsi="Times New Roman" w:cs="Times New Roman"/>
          <w:b/>
          <w:bCs/>
        </w:rPr>
      </w:pPr>
      <w:r w:rsidRPr="00792695">
        <w:rPr>
          <w:rFonts w:ascii="Times New Roman" w:hAnsi="Times New Roman" w:cs="Times New Roman"/>
          <w:b/>
          <w:bCs/>
        </w:rPr>
        <w:t xml:space="preserve">Adendo III a Portaria Nº 8 de 4 de </w:t>
      </w:r>
      <w:proofErr w:type="gramStart"/>
      <w:r w:rsidRPr="00792695">
        <w:rPr>
          <w:rFonts w:ascii="Times New Roman" w:hAnsi="Times New Roman" w:cs="Times New Roman"/>
          <w:b/>
          <w:bCs/>
        </w:rPr>
        <w:t>Fevereiro</w:t>
      </w:r>
      <w:proofErr w:type="gramEnd"/>
      <w:r w:rsidRPr="00792695">
        <w:rPr>
          <w:rFonts w:ascii="Times New Roman" w:hAnsi="Times New Roman" w:cs="Times New Roman"/>
          <w:b/>
          <w:bCs/>
        </w:rPr>
        <w:t xml:space="preserve"> de 1985</w:t>
      </w:r>
    </w:p>
    <w:tbl>
      <w:tblPr>
        <w:tblStyle w:val="a"/>
        <w:tblW w:w="1397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3525"/>
        <w:gridCol w:w="930"/>
        <w:gridCol w:w="930"/>
        <w:gridCol w:w="2503"/>
        <w:gridCol w:w="2130"/>
        <w:gridCol w:w="1935"/>
      </w:tblGrid>
      <w:tr w:rsidR="00571C25" w14:paraId="49AD54B6" w14:textId="77777777" w:rsidTr="00090B06">
        <w:tc>
          <w:tcPr>
            <w:tcW w:w="20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9D29" w14:textId="77777777" w:rsidR="00571C25" w:rsidRDefault="00571C25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</w:t>
            </w:r>
          </w:p>
        </w:tc>
        <w:tc>
          <w:tcPr>
            <w:tcW w:w="35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EFFB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Especificação</w:t>
            </w:r>
          </w:p>
        </w:tc>
        <w:tc>
          <w:tcPr>
            <w:tcW w:w="930" w:type="dxa"/>
            <w:tcBorders>
              <w:left w:val="single" w:sz="8" w:space="0" w:color="FFFFFF"/>
              <w:right w:val="single" w:sz="8" w:space="0" w:color="FFFFFF"/>
            </w:tcBorders>
          </w:tcPr>
          <w:p w14:paraId="18FC35AD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51F8" w14:textId="4C4C34F5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50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4C25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Elemento</w:t>
            </w:r>
          </w:p>
        </w:tc>
        <w:tc>
          <w:tcPr>
            <w:tcW w:w="213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F1FF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 de Despesa</w:t>
            </w:r>
          </w:p>
        </w:tc>
        <w:tc>
          <w:tcPr>
            <w:tcW w:w="193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59336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 Econômica</w:t>
            </w:r>
          </w:p>
        </w:tc>
      </w:tr>
      <w:tr w:rsidR="00571C25" w14:paraId="202E0D9D" w14:textId="77777777" w:rsidTr="00090B06">
        <w:tc>
          <w:tcPr>
            <w:tcW w:w="20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98A5" w14:textId="25A9A203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3.0.00.00.00.00</w:t>
            </w:r>
          </w:p>
        </w:tc>
        <w:tc>
          <w:tcPr>
            <w:tcW w:w="35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B334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Despesas Correntes</w:t>
            </w:r>
          </w:p>
        </w:tc>
        <w:tc>
          <w:tcPr>
            <w:tcW w:w="93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F22092C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B3BF" w14:textId="1EA3DB55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88C4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0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B414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13E5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5.450.000,00</w:t>
            </w:r>
          </w:p>
        </w:tc>
      </w:tr>
      <w:tr w:rsidR="00571C25" w14:paraId="34AE2578" w14:textId="77777777" w:rsidTr="00090B06">
        <w:tc>
          <w:tcPr>
            <w:tcW w:w="2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F636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3.1.00.00.00.00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359B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Pessoal</w:t>
            </w:r>
            <w:proofErr w:type="gramEnd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e Encargos Sociais</w:t>
            </w: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AF96A01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59CA" w14:textId="27C6A6CA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9C75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1AEF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5.020.000,00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01FE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012FAB51" w14:textId="77777777" w:rsidTr="00090B06">
        <w:tc>
          <w:tcPr>
            <w:tcW w:w="20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4F47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3.1.90.00.00.00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12BD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Aplicações Diretas</w:t>
            </w: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</w:tcPr>
          <w:p w14:paraId="2E019A55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9C20" w14:textId="1D645AF1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4BB2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b/>
                <w:sz w:val="18"/>
                <w:szCs w:val="18"/>
              </w:rPr>
              <w:t>5.020.000,00</w:t>
            </w:r>
          </w:p>
        </w:tc>
        <w:tc>
          <w:tcPr>
            <w:tcW w:w="21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BDDC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84BB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30F0DF37" w14:textId="77777777" w:rsidTr="00090B06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EA71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3.1.90.11.00.00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A460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proofErr w:type="spellStart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Vencim</w:t>
            </w:r>
            <w:proofErr w:type="spellEnd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. e </w:t>
            </w:r>
            <w:proofErr w:type="spellStart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vantag</w:t>
            </w:r>
            <w:proofErr w:type="spellEnd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. fixas pess. ativo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F843C5D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EC7A" w14:textId="4524562E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CE33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4.500.000,00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581D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255A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081D4659" w14:textId="77777777" w:rsidTr="00090B06">
        <w:tc>
          <w:tcPr>
            <w:tcW w:w="202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FB94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3.1.90.13.00.00</w:t>
            </w:r>
          </w:p>
        </w:tc>
        <w:tc>
          <w:tcPr>
            <w:tcW w:w="352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11E4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Obrigações Patronais</w:t>
            </w:r>
          </w:p>
        </w:tc>
        <w:tc>
          <w:tcPr>
            <w:tcW w:w="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50DBC3E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2959" w14:textId="73C5260E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2D26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500.000,00</w:t>
            </w:r>
          </w:p>
        </w:tc>
        <w:tc>
          <w:tcPr>
            <w:tcW w:w="21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E146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056F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2F94FFDA" w14:textId="77777777" w:rsidTr="00090B06">
        <w:tc>
          <w:tcPr>
            <w:tcW w:w="20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81B2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3.1.90.91.00.00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0CE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Sentenças Judiciais</w:t>
            </w: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</w:tcPr>
          <w:p w14:paraId="7F8D5DDA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0AF8" w14:textId="7624E614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A568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20.000,00</w:t>
            </w:r>
          </w:p>
        </w:tc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7467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634B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1064F613" w14:textId="77777777" w:rsidTr="00090B06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0C3D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3.3.00.00.00.00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42EC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Outras Despesas Correntes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9771652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2B81" w14:textId="6D567944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E78D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772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430.000,00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A77B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78B9E2AC" w14:textId="77777777" w:rsidTr="00090B06">
        <w:tc>
          <w:tcPr>
            <w:tcW w:w="202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E8F5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3.3.90.00.00.00</w:t>
            </w:r>
          </w:p>
        </w:tc>
        <w:tc>
          <w:tcPr>
            <w:tcW w:w="352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BF5E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Aplicações Diretas</w:t>
            </w:r>
          </w:p>
        </w:tc>
        <w:tc>
          <w:tcPr>
            <w:tcW w:w="9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2426EA5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541C" w14:textId="58A021ED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A3A4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b/>
                <w:sz w:val="18"/>
                <w:szCs w:val="18"/>
              </w:rPr>
              <w:t>430.000,00</w:t>
            </w:r>
          </w:p>
        </w:tc>
        <w:tc>
          <w:tcPr>
            <w:tcW w:w="21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B2F4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1573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59031C36" w14:textId="77777777" w:rsidTr="00090B06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D11B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3.3.90.14.00.00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AC95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Diárias - Civil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C77EC8D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BDAD" w14:textId="11A7C429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5EC2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70.000,00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E1D7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B2C6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0B7596A4" w14:textId="77777777" w:rsidTr="00090B06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2BFD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3.3.90.30.00.00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8A17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Material de Consumo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0545EC1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4D86" w14:textId="4075F8A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FE39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100.000,00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A3CD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DA2C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31E397FE" w14:textId="77777777" w:rsidTr="00090B06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BE16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3.3.90.33.00.00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27C9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Pessoal e Despesa com Locomoção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3D78BC32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2309" w14:textId="68DC47E0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E204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20.000,00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93D1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5CD2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1BC96DBA" w14:textId="77777777" w:rsidTr="00090B06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AB7E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3.3.90.35.00.00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BE70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Serviços de Consultoria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2016190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BB55" w14:textId="1FBB5AB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AB41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150.000,00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D4B9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DA4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22678E1B" w14:textId="77777777" w:rsidTr="00090B06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478C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3.3.90.36.00.00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C8A91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Outros Serv. Terceiros - P. Física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581980C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CC2B" w14:textId="6A0CFA66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723F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20.000,00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D8EA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76C8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3A8F7BDC" w14:textId="77777777" w:rsidTr="00090B06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652A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3.3.90.39.00.00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07C6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Outros Serv. Terceiros - P. Jurídica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F65B15B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192A" w14:textId="086F806B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18C1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50,000.00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7C4E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8E29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1849226F" w14:textId="77777777" w:rsidTr="00090B06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6CE8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3.3.90.92.00.00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CCC8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Despesas de Serviços Anteriores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6CA8722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FFF4" w14:textId="67F1007B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11AD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20.000,00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F21C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1B54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055CB88F" w14:textId="77777777" w:rsidTr="00090B06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C9A6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4.0.00.00.00.00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D087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Despesa de Capital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9EA03E0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A21D" w14:textId="42AEE091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E890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8E5E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6C82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90.000,00</w:t>
            </w:r>
          </w:p>
        </w:tc>
      </w:tr>
      <w:tr w:rsidR="00571C25" w14:paraId="255D9D7B" w14:textId="77777777" w:rsidTr="00090B06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E6B1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4.4.00.00.00.00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FC99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Investimentos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8E9C819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73CA" w14:textId="31A3831D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F01D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594F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90.000,00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FE33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6A7597E5" w14:textId="77777777" w:rsidTr="00090B06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3EF2" w14:textId="77777777" w:rsidR="00571C25" w:rsidRDefault="00571C25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4.4.90.00.00.00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736D" w14:textId="77777777" w:rsidR="00571C25" w:rsidRDefault="00571C25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Aplicações Diretas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B02811C" w14:textId="77777777" w:rsidR="00571C25" w:rsidRDefault="00571C2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E833" w14:textId="6BAE5BBE" w:rsidR="00571C25" w:rsidRDefault="00571C2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D0EE" w14:textId="77777777" w:rsidR="00571C25" w:rsidRDefault="00571C25">
            <w:pPr>
              <w:widowControl w:val="0"/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22395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0556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571C25" w14:paraId="2CF5ACED" w14:textId="77777777" w:rsidTr="00090B06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1C5C" w14:textId="77777777" w:rsidR="00571C25" w:rsidRDefault="00571C25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4.4.90.51.00.00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9CC0B" w14:textId="77777777" w:rsidR="00571C25" w:rsidRDefault="00571C25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Obras e Instalações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28908CD" w14:textId="77777777" w:rsidR="00571C25" w:rsidRDefault="00571C2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7494" w14:textId="54BC70A9" w:rsidR="00571C25" w:rsidRDefault="00571C2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F62D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2731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4C9C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571C25" w14:paraId="68D14ED4" w14:textId="77777777" w:rsidTr="00090B06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D909" w14:textId="77777777" w:rsidR="00571C25" w:rsidRDefault="00571C25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4.4.90.52.00.00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1F6A" w14:textId="77777777" w:rsidR="00571C25" w:rsidRDefault="00571C25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Equipam. e Material Permanente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50C4EFFE" w14:textId="77777777" w:rsidR="00571C25" w:rsidRDefault="00571C2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7E3A0" w14:textId="5B9E2EBF" w:rsidR="00571C25" w:rsidRDefault="00571C2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3ADB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B336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D550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571C25" w14:paraId="2E96BED3" w14:textId="77777777" w:rsidTr="00090B06">
        <w:trPr>
          <w:trHeight w:val="400"/>
        </w:trPr>
        <w:tc>
          <w:tcPr>
            <w:tcW w:w="202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0304" w14:textId="77777777" w:rsidR="00571C25" w:rsidRDefault="00571C25">
            <w:pPr>
              <w:widowControl w:val="0"/>
              <w:spacing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352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8ECA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8" w:space="0" w:color="FFFFFF"/>
              <w:right w:val="single" w:sz="8" w:space="0" w:color="FFFFFF"/>
            </w:tcBorders>
          </w:tcPr>
          <w:p w14:paraId="2F30273D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A929" w14:textId="2E37D69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5233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8533B" w14:textId="77777777" w:rsidR="00571C25" w:rsidRDefault="00571C25">
            <w:pPr>
              <w:widowControl w:val="0"/>
              <w:spacing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DD12" w14:textId="77777777" w:rsidR="00571C25" w:rsidRDefault="00571C25">
            <w:pPr>
              <w:widowControl w:val="0"/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5.540.000,00</w:t>
            </w:r>
          </w:p>
        </w:tc>
      </w:tr>
    </w:tbl>
    <w:p w14:paraId="682382D6" w14:textId="77777777" w:rsidR="00FB0043" w:rsidRDefault="00FB0043">
      <w:pPr>
        <w:jc w:val="both"/>
      </w:pPr>
    </w:p>
    <w:p w14:paraId="7923A8C4" w14:textId="47C1AB9C" w:rsidR="00814171" w:rsidRPr="000A3069" w:rsidRDefault="000A3069">
      <w:pPr>
        <w:jc w:val="both"/>
        <w:rPr>
          <w:i/>
          <w:iCs/>
        </w:rPr>
      </w:pPr>
      <w:r w:rsidRPr="000A3069">
        <w:rPr>
          <w:i/>
          <w:iCs/>
        </w:rPr>
        <w:t>Nota</w:t>
      </w:r>
      <w:r>
        <w:rPr>
          <w:i/>
          <w:iCs/>
        </w:rPr>
        <w:t>: Espaço para assinaturas</w:t>
      </w:r>
      <w:r w:rsidR="00814171">
        <w:rPr>
          <w:i/>
          <w:iCs/>
        </w:rPr>
        <w:t xml:space="preserve">  Consolidação </w:t>
      </w:r>
    </w:p>
    <w:p w14:paraId="10E4C00B" w14:textId="77777777" w:rsidR="002A289B" w:rsidRDefault="002A289B">
      <w:pPr>
        <w:jc w:val="both"/>
        <w:rPr>
          <w:rFonts w:ascii="Abadi" w:hAnsi="Abadi"/>
        </w:rPr>
      </w:pPr>
      <w:r>
        <w:t xml:space="preserve">           </w:t>
      </w:r>
      <w:r w:rsidRPr="002A289B">
        <w:rPr>
          <w:rFonts w:ascii="Abadi" w:hAnsi="Abadi"/>
        </w:rPr>
        <w:t xml:space="preserve">Filtro aplicado neste relatório: </w:t>
      </w:r>
    </w:p>
    <w:p w14:paraId="27441006" w14:textId="52EB1D5F" w:rsidR="002A289B" w:rsidRDefault="002A289B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               </w:t>
      </w:r>
      <w:r w:rsidRPr="002A289B">
        <w:rPr>
          <w:rFonts w:ascii="Abadi" w:hAnsi="Abadi"/>
        </w:rPr>
        <w:t>Orçamento fiscal</w:t>
      </w:r>
      <w:r>
        <w:rPr>
          <w:rFonts w:ascii="Abadi" w:hAnsi="Abadi"/>
        </w:rPr>
        <w:t xml:space="preserve">  =</w:t>
      </w:r>
      <w:r w:rsidRPr="002A289B">
        <w:rPr>
          <w:rFonts w:ascii="Abadi" w:hAnsi="Abadi"/>
        </w:rPr>
        <w:t xml:space="preserve"> todas as funções diferentes 8,9,10</w:t>
      </w:r>
      <w:r>
        <w:rPr>
          <w:rFonts w:ascii="Abadi" w:hAnsi="Abadi"/>
        </w:rPr>
        <w:t xml:space="preserve"> e Reserva de Contingência</w:t>
      </w:r>
    </w:p>
    <w:p w14:paraId="5F754EAA" w14:textId="2949551A" w:rsidR="002A289B" w:rsidRPr="002A289B" w:rsidRDefault="002A289B" w:rsidP="002A289B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               Seguridade Social =</w:t>
      </w:r>
      <w:r w:rsidRPr="002A289B">
        <w:rPr>
          <w:rFonts w:ascii="Abadi" w:hAnsi="Abadi"/>
        </w:rPr>
        <w:t xml:space="preserve"> todas as funções </w:t>
      </w:r>
      <w:r>
        <w:rPr>
          <w:rFonts w:ascii="Abadi" w:hAnsi="Abadi"/>
        </w:rPr>
        <w:t xml:space="preserve">iguais </w:t>
      </w:r>
      <w:r w:rsidRPr="002A289B">
        <w:rPr>
          <w:rFonts w:ascii="Abadi" w:hAnsi="Abadi"/>
        </w:rPr>
        <w:t>8,9,10</w:t>
      </w:r>
    </w:p>
    <w:p w14:paraId="7D1310B8" w14:textId="77777777" w:rsidR="002A289B" w:rsidRPr="002A289B" w:rsidRDefault="002A289B">
      <w:pPr>
        <w:jc w:val="both"/>
        <w:rPr>
          <w:rFonts w:ascii="Abadi" w:hAnsi="Abadi"/>
        </w:rPr>
      </w:pPr>
    </w:p>
    <w:sectPr w:rsidR="002A289B" w:rsidRPr="002A289B" w:rsidSect="000D2590">
      <w:headerReference w:type="default" r:id="rId6"/>
      <w:pgSz w:w="16834" w:h="11909" w:orient="landscape"/>
      <w:pgMar w:top="566" w:right="426" w:bottom="71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6F377" w14:textId="77777777" w:rsidR="00AF05D2" w:rsidRDefault="00AF05D2">
      <w:pPr>
        <w:spacing w:line="240" w:lineRule="auto"/>
      </w:pPr>
      <w:r>
        <w:separator/>
      </w:r>
    </w:p>
  </w:endnote>
  <w:endnote w:type="continuationSeparator" w:id="0">
    <w:p w14:paraId="407AC301" w14:textId="77777777" w:rsidR="00AF05D2" w:rsidRDefault="00AF05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aleway">
    <w:charset w:val="00"/>
    <w:family w:val="auto"/>
    <w:pitch w:val="variable"/>
    <w:sig w:usb0="A00002FF" w:usb1="5000205B" w:usb2="00000000" w:usb3="00000000" w:csb0="00000197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  <w:font w:name="Pompiere">
    <w:charset w:val="00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F8169" w14:textId="77777777" w:rsidR="00AF05D2" w:rsidRDefault="00AF05D2">
      <w:pPr>
        <w:spacing w:line="240" w:lineRule="auto"/>
      </w:pPr>
      <w:r>
        <w:separator/>
      </w:r>
    </w:p>
  </w:footnote>
  <w:footnote w:type="continuationSeparator" w:id="0">
    <w:p w14:paraId="703E7F90" w14:textId="77777777" w:rsidR="00AF05D2" w:rsidRDefault="00AF05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83B47" w14:textId="77777777" w:rsidR="00FB0043" w:rsidRDefault="00FB0043"/>
  <w:p w14:paraId="7F1D2D58" w14:textId="77777777" w:rsidR="00FB0043" w:rsidRDefault="00FB004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043"/>
    <w:rsid w:val="00090B06"/>
    <w:rsid w:val="000A3069"/>
    <w:rsid w:val="000C1877"/>
    <w:rsid w:val="000D2590"/>
    <w:rsid w:val="002A289B"/>
    <w:rsid w:val="00526C47"/>
    <w:rsid w:val="00571C25"/>
    <w:rsid w:val="005B42FB"/>
    <w:rsid w:val="00746527"/>
    <w:rsid w:val="00792695"/>
    <w:rsid w:val="00814171"/>
    <w:rsid w:val="008630C1"/>
    <w:rsid w:val="00962756"/>
    <w:rsid w:val="00AF05D2"/>
    <w:rsid w:val="00BE4325"/>
    <w:rsid w:val="00C866C5"/>
    <w:rsid w:val="00E802DA"/>
    <w:rsid w:val="00FB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2B81"/>
  <w15:docId w15:val="{4DB0E546-9526-4712-BD65-D54A7979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aleway" w:eastAsia="Raleway" w:hAnsi="Raleway" w:cs="Raleway"/>
        <w:sz w:val="22"/>
        <w:szCs w:val="22"/>
        <w:lang w:val="pt-BR" w:eastAsia="pt-BR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Poiret One" w:eastAsia="Poiret One" w:hAnsi="Poiret One" w:cs="Poiret One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jc w:val="both"/>
      <w:outlineLvl w:val="1"/>
    </w:pPr>
    <w:rPr>
      <w:rFonts w:ascii="Pompiere" w:eastAsia="Pompiere" w:hAnsi="Pompiere" w:cs="Pompiere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both"/>
      <w:outlineLvl w:val="2"/>
    </w:pPr>
    <w:rPr>
      <w:rFonts w:ascii="Titillium Web" w:eastAsia="Titillium Web" w:hAnsi="Titillium Web" w:cs="Titillium Web"/>
      <w:i/>
      <w:color w:val="434343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  <w:jc w:val="both"/>
    </w:pPr>
    <w:rPr>
      <w:rFonts w:ascii="Poiret One" w:eastAsia="Poiret One" w:hAnsi="Poiret One" w:cs="Poiret One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71C2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1C25"/>
  </w:style>
  <w:style w:type="paragraph" w:styleId="Rodap">
    <w:name w:val="footer"/>
    <w:basedOn w:val="Normal"/>
    <w:link w:val="RodapChar"/>
    <w:uiPriority w:val="99"/>
    <w:unhideWhenUsed/>
    <w:rsid w:val="00571C2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1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martonio rodrigues</cp:lastModifiedBy>
  <cp:revision>7</cp:revision>
  <dcterms:created xsi:type="dcterms:W3CDTF">2024-03-24T22:51:00Z</dcterms:created>
  <dcterms:modified xsi:type="dcterms:W3CDTF">2025-03-21T14:52:00Z</dcterms:modified>
</cp:coreProperties>
</file>