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rPr>
          <w:sz w:val="24"/>
          <w:szCs w:val="24"/>
        </w:rPr>
        <w:t xml:space="preserve">Cidade, Data</w:t>
      </w:r>
    </w:p>
    <w:p>
      <w:pPr>
        <w:spacing w:before="1200"/>
      </w:pPr>
      <w:r>
        <w:rPr>
          <w:b/>
          <w:bCs/>
          <w:sz w:val="24"/>
          <w:szCs w:val="24"/>
        </w:rPr>
        <w:t xml:space="preserve">À [Nome do Cliente / Empresa]</w:t>
      </w:r>
    </w:p>
    <w:p>
      <w:pPr>
        <w:spacing w:before="800"/>
      </w:pPr>
      <w:r>
        <w:rPr>
          <w:i/>
          <w:iCs/>
          <w:sz w:val="22"/>
          <w:szCs w:val="22"/>
        </w:rPr>
        <w:t xml:space="preserve">Ref: [Assunto do Documento]</w:t>
      </w:r>
    </w:p>
    <w:p>
      <w:pPr>
        <w:spacing w:before="1200"/>
      </w:pPr>
      <w:r>
        <w:rPr>
          <w:sz w:val="22"/>
          <w:szCs w:val="22"/>
        </w:rPr>
        <w:t xml:space="preserve">Escreva aqui o conteúdo do seu documento ou proposta. Este papel timbrado já está configurado com as margens padrões e identidade visual da MD Solution.</w:t>
      </w:r>
    </w:p>
    <w:p>
      <w:pPr>
        <w:spacing w:before="2400"/>
        <w:jc w:val="center"/>
      </w:pPr>
      <w:r>
        <w:rPr>
          <w:color w:val="999999"/>
          <w:sz w:val="24"/>
          <w:szCs w:val="24"/>
        </w:rPr>
        <w:t xml:space="preserve">________________________________________________</w:t>
      </w:r>
    </w:p>
    <w:p>
      <w:pPr>
        <w:jc w:val="center"/>
      </w:pPr>
      <w:r>
        <w:rPr>
          <w:b/>
          <w:bCs/>
          <w:sz w:val="22"/>
          <w:szCs w:val="22"/>
        </w:rPr>
        <w:t xml:space="preserve">MD Solution Consultoria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6" w:space="1"/>
      </w:pBdr>
    </w:pPr>
  </w:p>
  <w:p>
    <w:pPr>
      <w:spacing w:before="200"/>
      <w:jc w:val="center"/>
    </w:pPr>
    <w:r>
      <w:rPr>
        <w:color w:val="999999"/>
        <w:sz w:val="18"/>
        <w:szCs w:val="18"/>
      </w:rPr>
      <w:t xml:space="preserve">www.mdsolution.com.br  |  contato@mdsolution.com.br  |  (86) 99414-4709</w:t>
    </w:r>
  </w:p>
  <w:p>
    <w:pPr>
      <w:jc w:val="center"/>
    </w:pPr>
    <w:r>
      <w:rPr>
        <w:color w:val="CCCCCC"/>
        <w:sz w:val="14"/>
        <w:szCs w:val="14"/>
      </w:rPr>
      <w:t xml:space="preserve">Atendimento 100% Remoto - Digital para todo o Brasil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both"/>
    </w:pPr>
    <w:r>
      <w:drawing>
        <wp:inline distT="0" distB="0" distL="0" distR="0">
          <wp:extent cx="1143000" cy="457200"/>
          <wp:effectExtent t="0" r="0" b="0" l="0"/>
          <wp:docPr id="1" name="logo" descr="MD Solution Consultoria Logo" title="Logo MD Solut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666666"/>
        <w:sz w:val="20"/>
        <w:szCs w:val="20"/>
      </w:rPr>
      <w:t xml:space="preserve">	MD SOLUTION CONSULTORIA</w:t>
    </w:r>
  </w:p>
  <w:p>
    <w:pPr>
      <w:pBdr>
        <w:bottom w:val="single" w:color="E5E7EB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752cff37ee63d968b812cb8d628799fa9312a2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2026-03-04T17:58:10.506Z</dcterms:created>
  <dcterms:modified xsi:type="dcterms:W3CDTF">2026-03-04T17:58:10.508Z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