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F0E" w:rsidRDefault="005A20AC" w:rsidP="00D45401">
      <w:pPr>
        <w:spacing w:after="0" w:line="360" w:lineRule="auto"/>
        <w:jc w:val="center"/>
        <w:rPr>
          <w:rFonts w:ascii="Times New Roman" w:hAnsi="Times New Roman" w:cs="Times New Roman"/>
          <w:b/>
          <w:sz w:val="28"/>
        </w:rPr>
      </w:pPr>
      <w:r w:rsidRPr="00C72586">
        <w:rPr>
          <w:rFonts w:ascii="Times New Roman" w:hAnsi="Times New Roman" w:cs="Times New Roman"/>
          <w:b/>
          <w:sz w:val="28"/>
        </w:rPr>
        <w:t xml:space="preserve">БЕЗОПАСНОСТЬ БАЗЫ ДАННЫХ </w:t>
      </w:r>
      <w:r>
        <w:rPr>
          <w:rFonts w:ascii="Times New Roman" w:hAnsi="Times New Roman" w:cs="Times New Roman"/>
          <w:b/>
          <w:sz w:val="28"/>
          <w:lang w:val="uk-UA"/>
        </w:rPr>
        <w:t xml:space="preserve">И </w:t>
      </w:r>
      <w:r w:rsidRPr="00C72586">
        <w:rPr>
          <w:rFonts w:ascii="Times New Roman" w:hAnsi="Times New Roman" w:cs="Times New Roman"/>
          <w:b/>
          <w:sz w:val="28"/>
        </w:rPr>
        <w:t>ИЗУЧЕНИЕ МЕТОДОВ ШИФРОВАНИЯ ДАННЫХ В ОБЛАЧНОМ ХРАНИЛИЩЕ</w:t>
      </w:r>
      <w:r>
        <w:rPr>
          <w:rFonts w:ascii="Times New Roman" w:hAnsi="Times New Roman" w:cs="Times New Roman"/>
          <w:b/>
          <w:sz w:val="28"/>
        </w:rPr>
        <w:t>.</w:t>
      </w:r>
    </w:p>
    <w:p w:rsidR="00D45401" w:rsidRPr="00D45401" w:rsidRDefault="00D45401" w:rsidP="00D45401">
      <w:pPr>
        <w:spacing w:after="0" w:line="360" w:lineRule="auto"/>
        <w:jc w:val="center"/>
        <w:rPr>
          <w:rFonts w:ascii="Times New Roman" w:hAnsi="Times New Roman" w:cs="Times New Roman"/>
          <w:b/>
          <w:sz w:val="28"/>
        </w:rPr>
      </w:pPr>
      <w:r w:rsidRPr="00D45401">
        <w:rPr>
          <w:rFonts w:ascii="Times New Roman" w:hAnsi="Times New Roman" w:cs="Times New Roman"/>
          <w:b/>
        </w:rPr>
        <w:t>к.т.н., проф. А.М. Филоненко, магистр Е.Н.</w:t>
      </w:r>
      <w:r>
        <w:rPr>
          <w:rFonts w:ascii="Times New Roman" w:hAnsi="Times New Roman" w:cs="Times New Roman"/>
          <w:b/>
        </w:rPr>
        <w:t xml:space="preserve"> </w:t>
      </w:r>
      <w:r w:rsidRPr="00D45401">
        <w:rPr>
          <w:rFonts w:ascii="Times New Roman" w:hAnsi="Times New Roman" w:cs="Times New Roman"/>
          <w:b/>
        </w:rPr>
        <w:t>Щербинина, магистр Б.В. Марценюк, НТУ</w:t>
      </w:r>
      <w:r w:rsidR="005A20AC">
        <w:rPr>
          <w:rFonts w:ascii="Times New Roman" w:hAnsi="Times New Roman" w:cs="Times New Roman"/>
          <w:b/>
        </w:rPr>
        <w:t xml:space="preserve"> «ХПИ», </w:t>
      </w:r>
      <w:r w:rsidR="005A20AC">
        <w:rPr>
          <w:rFonts w:ascii="Times New Roman" w:hAnsi="Times New Roman" w:cs="Times New Roman"/>
          <w:b/>
          <w:lang w:val="uk-UA"/>
        </w:rPr>
        <w:t>г</w:t>
      </w:r>
      <w:r>
        <w:rPr>
          <w:rFonts w:ascii="Times New Roman" w:hAnsi="Times New Roman" w:cs="Times New Roman"/>
          <w:b/>
        </w:rPr>
        <w:t>. Харьков</w:t>
      </w:r>
    </w:p>
    <w:p w:rsidR="00D45401" w:rsidRDefault="00D45401" w:rsidP="00342910">
      <w:pPr>
        <w:spacing w:after="0" w:line="360" w:lineRule="auto"/>
        <w:ind w:firstLine="709"/>
        <w:jc w:val="both"/>
        <w:rPr>
          <w:rFonts w:ascii="Times New Roman" w:hAnsi="Times New Roman" w:cs="Times New Roman"/>
          <w:sz w:val="28"/>
        </w:rPr>
      </w:pPr>
    </w:p>
    <w:p w:rsidR="00342910" w:rsidRDefault="00342910" w:rsidP="00342910">
      <w:pPr>
        <w:spacing w:after="0" w:line="360" w:lineRule="auto"/>
        <w:ind w:firstLine="709"/>
        <w:jc w:val="both"/>
        <w:rPr>
          <w:rFonts w:ascii="Times New Roman" w:hAnsi="Times New Roman" w:cs="Times New Roman"/>
          <w:sz w:val="28"/>
        </w:rPr>
      </w:pPr>
      <w:r w:rsidRPr="00342910">
        <w:rPr>
          <w:rFonts w:ascii="Times New Roman" w:hAnsi="Times New Roman" w:cs="Times New Roman"/>
          <w:sz w:val="28"/>
        </w:rPr>
        <w:t>Безопасность данных - самая важная задача в современном мире. Правительства, компании и другие организации потеряли много денег, а многие другие закрылись из-за деятельности хакеров и злоумышленников. За прошедшие годы были разработаны различные схемы шифрования для защиты базы данных от различных атак злоумышленников. Поскольку данные - это жизненный канал каждой организации, существует потребность в удаленном и безопасном хранении данных</w:t>
      </w:r>
      <w:r w:rsidR="00ED3D74">
        <w:rPr>
          <w:rFonts w:ascii="Times New Roman" w:hAnsi="Times New Roman" w:cs="Times New Roman"/>
          <w:sz w:val="28"/>
          <w:lang w:val="uk-UA"/>
        </w:rPr>
        <w:t xml:space="preserve">. </w:t>
      </w:r>
      <w:r w:rsidRPr="00342910">
        <w:rPr>
          <w:rFonts w:ascii="Times New Roman" w:hAnsi="Times New Roman" w:cs="Times New Roman"/>
          <w:sz w:val="28"/>
        </w:rPr>
        <w:t>Облачное хранилище необходимо для удаленного хранения данных.</w:t>
      </w:r>
    </w:p>
    <w:p w:rsidR="00F37664" w:rsidRPr="00F37664" w:rsidRDefault="00F37664" w:rsidP="00F37664">
      <w:pPr>
        <w:spacing w:after="0" w:line="360" w:lineRule="auto"/>
        <w:ind w:firstLine="709"/>
        <w:jc w:val="both"/>
        <w:rPr>
          <w:rFonts w:ascii="Times New Roman" w:hAnsi="Times New Roman" w:cs="Times New Roman"/>
          <w:sz w:val="28"/>
        </w:rPr>
      </w:pPr>
      <w:r w:rsidRPr="00F37664">
        <w:rPr>
          <w:rFonts w:ascii="Times New Roman" w:hAnsi="Times New Roman" w:cs="Times New Roman"/>
          <w:sz w:val="28"/>
        </w:rPr>
        <w:t xml:space="preserve">Для многих предприятий безопасность данных является одной из основных проблем при отправке файлов в облако. Они беспокоятся о том, что их </w:t>
      </w:r>
      <w:r>
        <w:rPr>
          <w:rFonts w:ascii="Times New Roman" w:hAnsi="Times New Roman" w:cs="Times New Roman"/>
          <w:sz w:val="28"/>
        </w:rPr>
        <w:t>файлы будут просмотрены или даже скомпрометированы</w:t>
      </w:r>
      <w:r w:rsidRPr="00F37664">
        <w:rPr>
          <w:rFonts w:ascii="Times New Roman" w:hAnsi="Times New Roman" w:cs="Times New Roman"/>
          <w:sz w:val="28"/>
        </w:rPr>
        <w:t>.</w:t>
      </w:r>
    </w:p>
    <w:p w:rsidR="00F37664" w:rsidRDefault="00F37664" w:rsidP="00F37664">
      <w:pPr>
        <w:spacing w:after="0" w:line="360" w:lineRule="auto"/>
        <w:ind w:firstLine="709"/>
        <w:jc w:val="both"/>
        <w:rPr>
          <w:rFonts w:ascii="Times New Roman" w:hAnsi="Times New Roman" w:cs="Times New Roman"/>
          <w:sz w:val="28"/>
        </w:rPr>
      </w:pPr>
      <w:r w:rsidRPr="00F37664">
        <w:rPr>
          <w:rFonts w:ascii="Times New Roman" w:hAnsi="Times New Roman" w:cs="Times New Roman"/>
          <w:sz w:val="28"/>
        </w:rPr>
        <w:t>Для защиты целостности хранимых данных необходимы методы шифрования данных. В прошлом многие компании чувствовали себя комфортно, позволяя поставщикам облачных услуг управлять всеми своими данными, полагая, что рисками безопасности можно управлять с помощью контрактов, средств контроля и аудита. Однако со временем стало очевидно, что поставщики облачных услуг не могут выполнять такие обязательства, отвечая на запросы правительства о предоставлении информации.</w:t>
      </w:r>
    </w:p>
    <w:p w:rsidR="00C72586" w:rsidRDefault="00342910" w:rsidP="00F37664">
      <w:pPr>
        <w:spacing w:after="0" w:line="360" w:lineRule="auto"/>
        <w:ind w:firstLine="709"/>
        <w:jc w:val="both"/>
        <w:rPr>
          <w:rFonts w:ascii="Times New Roman" w:hAnsi="Times New Roman" w:cs="Times New Roman"/>
          <w:sz w:val="28"/>
        </w:rPr>
      </w:pPr>
      <w:r w:rsidRPr="00342910">
        <w:rPr>
          <w:rFonts w:ascii="Times New Roman" w:hAnsi="Times New Roman" w:cs="Times New Roman"/>
          <w:sz w:val="28"/>
        </w:rPr>
        <w:t>В этом документе обсуждается важность шифрования базы данных и дается подробный обзор различных методов шифрования.</w:t>
      </w:r>
    </w:p>
    <w:p w:rsidR="00D45401" w:rsidRPr="00342910" w:rsidRDefault="00D45401" w:rsidP="00342910">
      <w:pPr>
        <w:spacing w:after="0" w:line="360" w:lineRule="auto"/>
        <w:ind w:firstLine="709"/>
        <w:jc w:val="both"/>
        <w:rPr>
          <w:rFonts w:ascii="Times New Roman" w:hAnsi="Times New Roman" w:cs="Times New Roman"/>
          <w:sz w:val="28"/>
        </w:rPr>
      </w:pPr>
      <w:r w:rsidRPr="003062E4">
        <w:rPr>
          <w:rFonts w:ascii="Times New Roman" w:hAnsi="Times New Roman" w:cs="Times New Roman"/>
          <w:b/>
          <w:sz w:val="28"/>
        </w:rPr>
        <w:t>Ключевые слова:</w:t>
      </w:r>
      <w:r w:rsidRPr="00D45401">
        <w:rPr>
          <w:rFonts w:ascii="Times New Roman" w:hAnsi="Times New Roman" w:cs="Times New Roman"/>
          <w:sz w:val="28"/>
        </w:rPr>
        <w:t xml:space="preserve"> шифрование, криптография, хеширование, безопасность, база данных, облачное хранилище, зашифрованный текст.</w:t>
      </w:r>
    </w:p>
    <w:p w:rsidR="00A33184" w:rsidRPr="00615A68" w:rsidRDefault="00A33184" w:rsidP="00A33184">
      <w:pPr>
        <w:spacing w:after="0" w:line="360" w:lineRule="auto"/>
        <w:ind w:firstLine="708"/>
        <w:jc w:val="both"/>
        <w:rPr>
          <w:rFonts w:ascii="Times New Roman" w:hAnsi="Times New Roman" w:cs="Times New Roman"/>
          <w:b/>
          <w:sz w:val="28"/>
          <w:lang w:val="uk-UA"/>
        </w:rPr>
      </w:pPr>
      <w:r w:rsidRPr="00615A68">
        <w:rPr>
          <w:rStyle w:val="31"/>
          <w:rFonts w:eastAsiaTheme="minorHAnsi"/>
          <w:b/>
        </w:rPr>
        <w:t>I</w:t>
      </w:r>
      <w:r w:rsidRPr="00615A68">
        <w:rPr>
          <w:rFonts w:ascii="Times New Roman" w:hAnsi="Times New Roman" w:cs="Times New Roman"/>
          <w:b/>
          <w:sz w:val="28"/>
        </w:rPr>
        <w:t>. Введение</w:t>
      </w:r>
    </w:p>
    <w:p w:rsidR="00AF119F" w:rsidRDefault="00A33184" w:rsidP="00A33184">
      <w:pPr>
        <w:spacing w:after="0" w:line="360" w:lineRule="auto"/>
        <w:ind w:firstLine="709"/>
        <w:jc w:val="both"/>
        <w:rPr>
          <w:rFonts w:ascii="Times New Roman" w:hAnsi="Times New Roman" w:cs="Times New Roman"/>
          <w:sz w:val="28"/>
          <w:lang w:bidi="en-US"/>
        </w:rPr>
      </w:pPr>
      <w:r w:rsidRPr="009A2A48">
        <w:rPr>
          <w:rFonts w:ascii="Times New Roman" w:hAnsi="Times New Roman" w:cs="Times New Roman"/>
          <w:sz w:val="28"/>
        </w:rPr>
        <w:t>В век технологий всю нашу работу выполняют компьютеры. От общения с друзьями в социальных сетях до совершения онлайн-платежей через Интернет-</w:t>
      </w:r>
      <w:r w:rsidRPr="009A2A48">
        <w:rPr>
          <w:rFonts w:ascii="Times New Roman" w:hAnsi="Times New Roman" w:cs="Times New Roman"/>
          <w:sz w:val="28"/>
        </w:rPr>
        <w:lastRenderedPageBreak/>
        <w:t xml:space="preserve">банкинг - все делается онлайн через компьютеры. Поскольку эти средства эффективны и облегчают нашу работу, мы используем их так или иначе. Это означает, что при использовании этих онлайн-сервисов мы </w:t>
      </w:r>
      <w:r>
        <w:rPr>
          <w:rFonts w:ascii="Times New Roman" w:hAnsi="Times New Roman" w:cs="Times New Roman"/>
          <w:sz w:val="28"/>
        </w:rPr>
        <w:t>сохраняем</w:t>
      </w:r>
      <w:r w:rsidRPr="009A2A48">
        <w:rPr>
          <w:rFonts w:ascii="Times New Roman" w:hAnsi="Times New Roman" w:cs="Times New Roman"/>
          <w:sz w:val="28"/>
        </w:rPr>
        <w:t xml:space="preserve"> все наши личные и конфиденциальные данные в базах данных этих веб-сайтов и </w:t>
      </w:r>
      <w:r w:rsidRPr="00F919DD">
        <w:rPr>
          <w:rFonts w:ascii="Times New Roman" w:hAnsi="Times New Roman" w:cs="Times New Roman"/>
          <w:sz w:val="28"/>
        </w:rPr>
        <w:t>приложений, что делает эти данные</w:t>
      </w:r>
      <w:r w:rsidR="00F919DD" w:rsidRPr="00F919DD">
        <w:rPr>
          <w:rFonts w:ascii="Times New Roman" w:hAnsi="Times New Roman" w:cs="Times New Roman"/>
          <w:sz w:val="28"/>
        </w:rPr>
        <w:t xml:space="preserve"> </w:t>
      </w:r>
      <w:r w:rsidR="00F919DD">
        <w:rPr>
          <w:rFonts w:ascii="Times New Roman" w:hAnsi="Times New Roman" w:cs="Times New Roman"/>
          <w:sz w:val="28"/>
        </w:rPr>
        <w:t>уязвимыми.</w:t>
      </w:r>
      <w:r w:rsidRPr="009A2A48">
        <w:rPr>
          <w:rFonts w:ascii="Times New Roman" w:hAnsi="Times New Roman" w:cs="Times New Roman"/>
          <w:sz w:val="28"/>
        </w:rPr>
        <w:t xml:space="preserve"> Таким образом, защита этих важных пользовательских данных является одним из основных приоритетов во </w:t>
      </w:r>
      <w:r w:rsidR="00D42465" w:rsidRPr="009A2A48">
        <w:rPr>
          <w:rFonts w:ascii="Times New Roman" w:hAnsi="Times New Roman" w:cs="Times New Roman"/>
          <w:sz w:val="28"/>
        </w:rPr>
        <w:t>избежание</w:t>
      </w:r>
      <w:r w:rsidR="00D42465">
        <w:rPr>
          <w:rFonts w:ascii="Times New Roman" w:hAnsi="Times New Roman" w:cs="Times New Roman"/>
          <w:sz w:val="28"/>
          <w:lang w:val="uk-UA"/>
        </w:rPr>
        <w:t>и</w:t>
      </w:r>
      <w:r w:rsidRPr="009A2A48">
        <w:rPr>
          <w:rFonts w:ascii="Times New Roman" w:hAnsi="Times New Roman" w:cs="Times New Roman"/>
          <w:sz w:val="28"/>
        </w:rPr>
        <w:t xml:space="preserve"> непр</w:t>
      </w:r>
      <w:r w:rsidR="00AF119F">
        <w:rPr>
          <w:rFonts w:ascii="Times New Roman" w:hAnsi="Times New Roman" w:cs="Times New Roman"/>
          <w:sz w:val="28"/>
        </w:rPr>
        <w:t xml:space="preserve">авомерного использования данных </w:t>
      </w:r>
      <w:r w:rsidR="00AF119F" w:rsidRPr="00AF119F">
        <w:rPr>
          <w:rFonts w:ascii="Times New Roman" w:hAnsi="Times New Roman" w:cs="Times New Roman"/>
          <w:sz w:val="28"/>
          <w:lang w:bidi="en-US"/>
        </w:rPr>
        <w:t>[1].</w:t>
      </w:r>
    </w:p>
    <w:p w:rsidR="00A33184" w:rsidRDefault="00A33184" w:rsidP="00A33184">
      <w:pPr>
        <w:spacing w:after="0" w:line="360" w:lineRule="auto"/>
        <w:ind w:firstLine="709"/>
        <w:jc w:val="both"/>
        <w:rPr>
          <w:rFonts w:ascii="Times New Roman" w:hAnsi="Times New Roman" w:cs="Times New Roman"/>
          <w:sz w:val="28"/>
        </w:rPr>
      </w:pPr>
      <w:r w:rsidRPr="009A2A48">
        <w:rPr>
          <w:rFonts w:ascii="Times New Roman" w:hAnsi="Times New Roman" w:cs="Times New Roman"/>
          <w:sz w:val="28"/>
        </w:rPr>
        <w:t>Облачное хранилище - это система удаленного хранения, обслуживания, управления и резервного копирования данных. Услуга доступна пользователям через сеть, которой обычно является Интернет.</w:t>
      </w:r>
    </w:p>
    <w:p w:rsidR="00A33184" w:rsidRDefault="00A33184" w:rsidP="00A33184">
      <w:pPr>
        <w:spacing w:after="0" w:line="360" w:lineRule="auto"/>
        <w:ind w:firstLine="709"/>
        <w:jc w:val="both"/>
        <w:rPr>
          <w:rFonts w:ascii="Times New Roman" w:hAnsi="Times New Roman" w:cs="Times New Roman"/>
          <w:sz w:val="28"/>
        </w:rPr>
      </w:pPr>
      <w:r w:rsidRPr="009A2A48">
        <w:rPr>
          <w:rFonts w:ascii="Times New Roman" w:hAnsi="Times New Roman" w:cs="Times New Roman"/>
          <w:sz w:val="28"/>
        </w:rPr>
        <w:t>Важный способ защиты этих данных - это шифрование данных, хранящихся в базах данных этих веб-сайтов.</w:t>
      </w:r>
    </w:p>
    <w:p w:rsidR="00D42465" w:rsidRDefault="00D42465" w:rsidP="00A33184">
      <w:pPr>
        <w:spacing w:after="0" w:line="360" w:lineRule="auto"/>
        <w:ind w:firstLine="709"/>
        <w:jc w:val="both"/>
        <w:rPr>
          <w:rFonts w:ascii="Times New Roman" w:hAnsi="Times New Roman" w:cs="Times New Roman"/>
          <w:sz w:val="28"/>
        </w:rPr>
      </w:pPr>
    </w:p>
    <w:p w:rsidR="00A33184" w:rsidRPr="00615A68" w:rsidRDefault="00A33184" w:rsidP="00A33184">
      <w:pPr>
        <w:spacing w:after="0" w:line="360" w:lineRule="auto"/>
        <w:ind w:firstLine="709"/>
        <w:jc w:val="both"/>
        <w:rPr>
          <w:rFonts w:ascii="Times New Roman" w:hAnsi="Times New Roman" w:cs="Times New Roman"/>
          <w:b/>
          <w:sz w:val="28"/>
        </w:rPr>
      </w:pPr>
      <w:r w:rsidRPr="00615A68">
        <w:rPr>
          <w:rFonts w:ascii="Times New Roman" w:hAnsi="Times New Roman" w:cs="Times New Roman"/>
          <w:b/>
          <w:sz w:val="28"/>
          <w:lang w:val="en-US"/>
        </w:rPr>
        <w:t>II</w:t>
      </w:r>
      <w:r w:rsidRPr="00615A68">
        <w:rPr>
          <w:rFonts w:ascii="Times New Roman" w:hAnsi="Times New Roman" w:cs="Times New Roman"/>
          <w:b/>
          <w:sz w:val="28"/>
        </w:rPr>
        <w:t>. Зачем нужно шифрование данных</w:t>
      </w:r>
    </w:p>
    <w:p w:rsidR="00A33184" w:rsidRDefault="00A33184" w:rsidP="00A33184">
      <w:pPr>
        <w:spacing w:after="0" w:line="360" w:lineRule="auto"/>
        <w:ind w:firstLine="709"/>
        <w:jc w:val="both"/>
        <w:rPr>
          <w:rFonts w:ascii="Times New Roman" w:hAnsi="Times New Roman" w:cs="Times New Roman"/>
          <w:sz w:val="28"/>
        </w:rPr>
      </w:pPr>
      <w:r w:rsidRPr="0047198F">
        <w:rPr>
          <w:rFonts w:ascii="Times New Roman" w:hAnsi="Times New Roman" w:cs="Times New Roman"/>
          <w:sz w:val="28"/>
        </w:rPr>
        <w:t xml:space="preserve">Необходимость шифрования данных перед их сохранением в базе данных заключается в том, что ограничение доступа посредством авторизации и аутентификации данных может помочь до определенного </w:t>
      </w:r>
      <w:r w:rsidR="00D42465">
        <w:rPr>
          <w:rFonts w:ascii="Times New Roman" w:hAnsi="Times New Roman" w:cs="Times New Roman"/>
          <w:sz w:val="28"/>
        </w:rPr>
        <w:t>времени</w:t>
      </w:r>
      <w:r w:rsidRPr="0047198F">
        <w:rPr>
          <w:rFonts w:ascii="Times New Roman" w:hAnsi="Times New Roman" w:cs="Times New Roman"/>
          <w:sz w:val="28"/>
        </w:rPr>
        <w:t>, но</w:t>
      </w:r>
      <w:r w:rsidR="00D42465">
        <w:rPr>
          <w:rFonts w:ascii="Times New Roman" w:hAnsi="Times New Roman" w:cs="Times New Roman"/>
          <w:sz w:val="28"/>
        </w:rPr>
        <w:t>,</w:t>
      </w:r>
      <w:r w:rsidRPr="0047198F">
        <w:rPr>
          <w:rFonts w:ascii="Times New Roman" w:hAnsi="Times New Roman" w:cs="Times New Roman"/>
          <w:sz w:val="28"/>
        </w:rPr>
        <w:t xml:space="preserve"> </w:t>
      </w:r>
      <w:proofErr w:type="gramStart"/>
      <w:r w:rsidRPr="0047198F">
        <w:rPr>
          <w:rFonts w:ascii="Times New Roman" w:hAnsi="Times New Roman" w:cs="Times New Roman"/>
          <w:sz w:val="28"/>
        </w:rPr>
        <w:t>что</w:t>
      </w:r>
      <w:proofErr w:type="gramEnd"/>
      <w:r w:rsidRPr="0047198F">
        <w:rPr>
          <w:rFonts w:ascii="Times New Roman" w:hAnsi="Times New Roman" w:cs="Times New Roman"/>
          <w:sz w:val="28"/>
        </w:rPr>
        <w:t xml:space="preserve"> если злоумышленник каким-то образом попадет в базу данных. У него есть все данные базы данных, и он может использовать их по своему усмотрению, здесь вступает в игру шифрование данных перед их сохранением в базе данных. Если данные зашифрованы перед сохранением в базе данных, даже с доступом к базе данны</w:t>
      </w:r>
      <w:r w:rsidRPr="00C617CA">
        <w:rPr>
          <w:rFonts w:ascii="Times New Roman" w:hAnsi="Times New Roman" w:cs="Times New Roman"/>
          <w:sz w:val="28"/>
        </w:rPr>
        <w:t>х</w:t>
      </w:r>
      <w:r w:rsidR="00DE13C9" w:rsidRPr="00C617CA">
        <w:rPr>
          <w:rFonts w:ascii="Times New Roman" w:hAnsi="Times New Roman" w:cs="Times New Roman"/>
          <w:sz w:val="28"/>
        </w:rPr>
        <w:t>,</w:t>
      </w:r>
      <w:r w:rsidRPr="00C617CA">
        <w:rPr>
          <w:rFonts w:ascii="Times New Roman" w:hAnsi="Times New Roman" w:cs="Times New Roman"/>
          <w:sz w:val="28"/>
        </w:rPr>
        <w:t xml:space="preserve"> </w:t>
      </w:r>
      <w:r w:rsidRPr="0047198F">
        <w:rPr>
          <w:rFonts w:ascii="Times New Roman" w:hAnsi="Times New Roman" w:cs="Times New Roman"/>
          <w:sz w:val="28"/>
        </w:rPr>
        <w:t xml:space="preserve">злоумышленник не может использовать эти данные. </w:t>
      </w:r>
    </w:p>
    <w:p w:rsidR="00424138" w:rsidRDefault="00424138" w:rsidP="00A33184">
      <w:pPr>
        <w:spacing w:after="0" w:line="360" w:lineRule="auto"/>
        <w:ind w:firstLine="709"/>
        <w:jc w:val="both"/>
        <w:rPr>
          <w:rFonts w:ascii="Times New Roman" w:hAnsi="Times New Roman" w:cs="Times New Roman"/>
          <w:sz w:val="28"/>
        </w:rPr>
      </w:pPr>
      <w:r w:rsidRPr="00424138">
        <w:rPr>
          <w:rFonts w:ascii="Times New Roman" w:hAnsi="Times New Roman" w:cs="Times New Roman"/>
          <w:sz w:val="28"/>
        </w:rPr>
        <w:t>Итак, цель статьи - обсудить важность шифрования базы данных и сделать подробный обзор различных методов шифрования.</w:t>
      </w:r>
      <w:bookmarkStart w:id="0" w:name="_GoBack"/>
      <w:bookmarkEnd w:id="0"/>
    </w:p>
    <w:p w:rsidR="00D42465" w:rsidRDefault="00D42465" w:rsidP="00A33184">
      <w:pPr>
        <w:spacing w:after="0" w:line="360" w:lineRule="auto"/>
        <w:ind w:firstLine="709"/>
        <w:jc w:val="both"/>
        <w:rPr>
          <w:rFonts w:ascii="Times New Roman" w:hAnsi="Times New Roman" w:cs="Times New Roman"/>
          <w:sz w:val="28"/>
        </w:rPr>
      </w:pPr>
    </w:p>
    <w:p w:rsidR="00E96608" w:rsidRPr="00615A68" w:rsidRDefault="00E96608" w:rsidP="00E96608">
      <w:pPr>
        <w:spacing w:after="0" w:line="360" w:lineRule="auto"/>
        <w:ind w:firstLine="708"/>
        <w:jc w:val="both"/>
        <w:rPr>
          <w:rFonts w:ascii="Times New Roman" w:hAnsi="Times New Roman" w:cs="Times New Roman"/>
          <w:b/>
          <w:sz w:val="28"/>
        </w:rPr>
      </w:pPr>
      <w:r w:rsidRPr="00615A68">
        <w:rPr>
          <w:rFonts w:ascii="Times New Roman" w:hAnsi="Times New Roman" w:cs="Times New Roman"/>
          <w:b/>
          <w:sz w:val="28"/>
          <w:lang w:val="en-US"/>
        </w:rPr>
        <w:t>III</w:t>
      </w:r>
      <w:r w:rsidRPr="00615A68">
        <w:rPr>
          <w:rFonts w:ascii="Times New Roman" w:hAnsi="Times New Roman" w:cs="Times New Roman"/>
          <w:b/>
          <w:sz w:val="28"/>
        </w:rPr>
        <w:t xml:space="preserve">. </w:t>
      </w:r>
      <w:r w:rsidR="00137F0E" w:rsidRPr="00615A68">
        <w:rPr>
          <w:rFonts w:ascii="Times New Roman" w:hAnsi="Times New Roman" w:cs="Times New Roman"/>
          <w:b/>
          <w:sz w:val="28"/>
        </w:rPr>
        <w:t>Шифрование базы данных</w:t>
      </w:r>
    </w:p>
    <w:p w:rsidR="00E96608" w:rsidRPr="0047198F" w:rsidRDefault="00E96608" w:rsidP="00E96608">
      <w:pPr>
        <w:spacing w:after="0" w:line="360" w:lineRule="auto"/>
        <w:ind w:firstLine="709"/>
        <w:jc w:val="both"/>
        <w:rPr>
          <w:rFonts w:ascii="Times New Roman" w:hAnsi="Times New Roman" w:cs="Times New Roman"/>
          <w:sz w:val="28"/>
        </w:rPr>
      </w:pPr>
      <w:r w:rsidRPr="0047198F">
        <w:rPr>
          <w:rFonts w:ascii="Times New Roman" w:hAnsi="Times New Roman" w:cs="Times New Roman"/>
          <w:sz w:val="28"/>
        </w:rPr>
        <w:t xml:space="preserve">Шифрование базы данных - это процесс шифрования данных в базе данных [2]. Это ключевая стратегия защиты содержимого данных в базе данных. Основная идея заключается в том, что злоумышленник каким-то образом сможет </w:t>
      </w:r>
      <w:r w:rsidRPr="0047198F">
        <w:rPr>
          <w:rFonts w:ascii="Times New Roman" w:hAnsi="Times New Roman" w:cs="Times New Roman"/>
          <w:sz w:val="28"/>
        </w:rPr>
        <w:lastRenderedPageBreak/>
        <w:t>добраться до базы данных системы; из-за шифрования он не сможет злоупотреблять данными в базе данных.</w:t>
      </w:r>
    </w:p>
    <w:p w:rsidR="00E96608" w:rsidRDefault="00137F0E" w:rsidP="00E96608">
      <w:pPr>
        <w:spacing w:after="0" w:line="360" w:lineRule="auto"/>
        <w:ind w:firstLine="709"/>
        <w:jc w:val="both"/>
        <w:rPr>
          <w:rFonts w:ascii="Times New Roman" w:hAnsi="Times New Roman" w:cs="Times New Roman"/>
          <w:sz w:val="28"/>
        </w:rPr>
      </w:pPr>
      <w:r>
        <w:rPr>
          <w:rFonts w:ascii="Times New Roman" w:hAnsi="Times New Roman" w:cs="Times New Roman"/>
          <w:sz w:val="28"/>
        </w:rPr>
        <w:t>На рис.</w:t>
      </w:r>
      <w:r w:rsidRPr="00137F0E">
        <w:rPr>
          <w:rFonts w:ascii="Times New Roman" w:hAnsi="Times New Roman" w:cs="Times New Roman"/>
          <w:sz w:val="28"/>
        </w:rPr>
        <w:t>1</w:t>
      </w:r>
      <w:r w:rsidR="00E96608" w:rsidRPr="0047198F">
        <w:rPr>
          <w:rFonts w:ascii="Times New Roman" w:hAnsi="Times New Roman" w:cs="Times New Roman"/>
          <w:sz w:val="28"/>
        </w:rPr>
        <w:t xml:space="preserve"> показана основная работа процесса шифрования и дешифров</w:t>
      </w:r>
      <w:r w:rsidR="004E6F5E">
        <w:rPr>
          <w:rFonts w:ascii="Times New Roman" w:hAnsi="Times New Roman" w:cs="Times New Roman"/>
          <w:sz w:val="28"/>
        </w:rPr>
        <w:t>ания базы данных. Простой текст</w:t>
      </w:r>
      <w:r w:rsidR="00E96608" w:rsidRPr="0047198F">
        <w:rPr>
          <w:rFonts w:ascii="Times New Roman" w:hAnsi="Times New Roman" w:cs="Times New Roman"/>
          <w:sz w:val="28"/>
        </w:rPr>
        <w:t xml:space="preserve">/данные, которые будут сохранены в базе данных, сначала преобразуются в зашифрованный текст с использованием соответствующего алгоритма и определенного ключа. Затем этот зашифрованный текст сохраняется в базе данных. Когда пользователь хочет извлечь данные из базы данных, зашифрованный текст преобразуется обратно в простой текст с использованием алгоритма дешифрования и того же ключа, который использовался при шифровании. </w:t>
      </w:r>
      <w:r w:rsidR="00E96608" w:rsidRPr="00E96608">
        <w:rPr>
          <w:rFonts w:ascii="Times New Roman" w:hAnsi="Times New Roman" w:cs="Times New Roman"/>
          <w:sz w:val="28"/>
        </w:rPr>
        <w:t>Это вернет пользователю простой текст по запросу.</w:t>
      </w:r>
    </w:p>
    <w:p w:rsidR="004E6F5E" w:rsidRDefault="004E6F5E" w:rsidP="004E6F5E">
      <w:pPr>
        <w:spacing w:after="0" w:line="360" w:lineRule="auto"/>
        <w:jc w:val="center"/>
        <w:rPr>
          <w:rFonts w:ascii="Times New Roman" w:hAnsi="Times New Roman" w:cs="Times New Roman"/>
        </w:rPr>
      </w:pPr>
      <w:r>
        <w:rPr>
          <w:rFonts w:ascii="Times New Roman" w:hAnsi="Times New Roman" w:cs="Times New Roman"/>
        </w:rPr>
        <w:object w:dxaOrig="8130" w:dyaOrig="10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85pt;height:438.45pt" o:ole="">
            <v:imagedata r:id="rId6" o:title=""/>
          </v:shape>
          <o:OLEObject Type="Embed" ProgID="Visio.Drawing.15" ShapeID="_x0000_i1025" DrawAspect="Content" ObjectID="_1661168526" r:id="rId7"/>
        </w:object>
      </w:r>
    </w:p>
    <w:p w:rsidR="004E6F5E" w:rsidRDefault="004E6F5E" w:rsidP="004E6F5E">
      <w:pPr>
        <w:spacing w:after="0" w:line="360" w:lineRule="auto"/>
        <w:ind w:firstLine="709"/>
        <w:jc w:val="center"/>
        <w:rPr>
          <w:rFonts w:ascii="Times New Roman" w:hAnsi="Times New Roman" w:cs="Times New Roman"/>
          <w:sz w:val="28"/>
        </w:rPr>
      </w:pPr>
      <w:r w:rsidRPr="004E6F5E">
        <w:rPr>
          <w:rFonts w:ascii="Times New Roman" w:hAnsi="Times New Roman" w:cs="Times New Roman"/>
          <w:sz w:val="28"/>
          <w:lang w:val="uk-UA"/>
        </w:rPr>
        <w:t xml:space="preserve">Рисунок 1 – Процес </w:t>
      </w:r>
      <w:r w:rsidRPr="004E6F5E">
        <w:rPr>
          <w:rFonts w:ascii="Times New Roman" w:hAnsi="Times New Roman" w:cs="Times New Roman"/>
          <w:sz w:val="28"/>
        </w:rPr>
        <w:t>шифрования</w:t>
      </w:r>
      <w:r w:rsidRPr="004E6F5E">
        <w:rPr>
          <w:rFonts w:ascii="Times New Roman" w:hAnsi="Times New Roman" w:cs="Times New Roman"/>
          <w:sz w:val="28"/>
          <w:lang w:val="uk-UA"/>
        </w:rPr>
        <w:t xml:space="preserve"> и де</w:t>
      </w:r>
      <w:r w:rsidRPr="004E6F5E">
        <w:rPr>
          <w:rFonts w:ascii="Times New Roman" w:hAnsi="Times New Roman" w:cs="Times New Roman"/>
          <w:sz w:val="28"/>
        </w:rPr>
        <w:t>шифрования</w:t>
      </w:r>
      <w:r w:rsidRPr="004E6F5E">
        <w:rPr>
          <w:rFonts w:ascii="Times New Roman" w:hAnsi="Times New Roman" w:cs="Times New Roman"/>
          <w:sz w:val="28"/>
          <w:lang w:val="uk-UA"/>
        </w:rPr>
        <w:t xml:space="preserve"> баз</w:t>
      </w:r>
      <w:r w:rsidRPr="004E6F5E">
        <w:rPr>
          <w:rFonts w:ascii="Times New Roman" w:hAnsi="Times New Roman" w:cs="Times New Roman"/>
          <w:sz w:val="28"/>
        </w:rPr>
        <w:t>ы данных.</w:t>
      </w:r>
    </w:p>
    <w:p w:rsidR="004E6F5E" w:rsidRPr="00C617CA" w:rsidRDefault="004E6F5E" w:rsidP="004E6F5E">
      <w:pPr>
        <w:spacing w:after="0" w:line="360" w:lineRule="auto"/>
        <w:ind w:firstLine="709"/>
        <w:jc w:val="center"/>
        <w:rPr>
          <w:rFonts w:ascii="Times New Roman" w:hAnsi="Times New Roman" w:cs="Times New Roman"/>
          <w:sz w:val="28"/>
        </w:rPr>
      </w:pPr>
    </w:p>
    <w:p w:rsidR="00E96608" w:rsidRPr="0047198F" w:rsidRDefault="00E96608" w:rsidP="00E96608">
      <w:pPr>
        <w:spacing w:after="0" w:line="360" w:lineRule="auto"/>
        <w:ind w:firstLine="709"/>
        <w:jc w:val="both"/>
        <w:rPr>
          <w:rFonts w:ascii="Times New Roman" w:hAnsi="Times New Roman" w:cs="Times New Roman"/>
          <w:sz w:val="28"/>
        </w:rPr>
      </w:pPr>
      <w:r w:rsidRPr="0047198F">
        <w:rPr>
          <w:rFonts w:ascii="Times New Roman" w:hAnsi="Times New Roman" w:cs="Times New Roman"/>
          <w:sz w:val="28"/>
        </w:rPr>
        <w:t xml:space="preserve">Шифрование базы данных </w:t>
      </w:r>
      <w:r>
        <w:rPr>
          <w:rFonts w:ascii="Times New Roman" w:hAnsi="Times New Roman" w:cs="Times New Roman"/>
          <w:sz w:val="28"/>
        </w:rPr>
        <w:t>можно выполнить двумя способами</w:t>
      </w:r>
      <w:r w:rsidRPr="0047198F">
        <w:rPr>
          <w:rFonts w:ascii="Times New Roman" w:hAnsi="Times New Roman" w:cs="Times New Roman"/>
          <w:sz w:val="28"/>
        </w:rPr>
        <w:t>:</w:t>
      </w:r>
    </w:p>
    <w:p w:rsidR="00E96608" w:rsidRPr="0047198F" w:rsidRDefault="00D42465" w:rsidP="00E96608">
      <w:pPr>
        <w:spacing w:after="0" w:line="360" w:lineRule="auto"/>
        <w:ind w:firstLine="709"/>
        <w:jc w:val="both"/>
        <w:rPr>
          <w:rFonts w:ascii="Times New Roman" w:hAnsi="Times New Roman" w:cs="Times New Roman"/>
          <w:sz w:val="28"/>
        </w:rPr>
      </w:pPr>
      <w:r>
        <w:rPr>
          <w:rFonts w:ascii="Times New Roman" w:hAnsi="Times New Roman" w:cs="Times New Roman"/>
          <w:sz w:val="28"/>
        </w:rPr>
        <w:t>Шифрование:</w:t>
      </w:r>
      <w:r w:rsidR="00E96608" w:rsidRPr="0047198F">
        <w:rPr>
          <w:rFonts w:ascii="Times New Roman" w:hAnsi="Times New Roman" w:cs="Times New Roman"/>
          <w:sz w:val="28"/>
        </w:rPr>
        <w:t xml:space="preserve"> </w:t>
      </w:r>
      <w:r w:rsidRPr="0047198F">
        <w:rPr>
          <w:rFonts w:ascii="Times New Roman" w:hAnsi="Times New Roman" w:cs="Times New Roman"/>
          <w:sz w:val="28"/>
        </w:rPr>
        <w:t xml:space="preserve">это </w:t>
      </w:r>
      <w:r w:rsidR="00E96608" w:rsidRPr="0047198F">
        <w:rPr>
          <w:rFonts w:ascii="Times New Roman" w:hAnsi="Times New Roman" w:cs="Times New Roman"/>
          <w:sz w:val="28"/>
        </w:rPr>
        <w:t xml:space="preserve">процесс, в котором простой текст преобразуется в зашифрованный текст с помощью ключа, а затем, используя тот же ключ, мы можем расшифровать зашифрованный текст обратно в простой текст [3]. Шифрование выполняется с использованием различных алгоритмов, каждый из которых имеет свои преимущества и недостатки. Чаще всего используются алгоритмы шифрования </w:t>
      </w:r>
      <w:r w:rsidR="00E96608" w:rsidRPr="0047198F">
        <w:rPr>
          <w:rFonts w:ascii="Times New Roman" w:hAnsi="Times New Roman" w:cs="Times New Roman"/>
          <w:sz w:val="28"/>
          <w:lang w:val="en-US"/>
        </w:rPr>
        <w:t>DES</w:t>
      </w:r>
      <w:r w:rsidR="00E96608" w:rsidRPr="0047198F">
        <w:rPr>
          <w:rFonts w:ascii="Times New Roman" w:hAnsi="Times New Roman" w:cs="Times New Roman"/>
          <w:sz w:val="28"/>
        </w:rPr>
        <w:t xml:space="preserve">, </w:t>
      </w:r>
      <w:r w:rsidR="00E96608" w:rsidRPr="0047198F">
        <w:rPr>
          <w:rFonts w:ascii="Times New Roman" w:hAnsi="Times New Roman" w:cs="Times New Roman"/>
          <w:sz w:val="28"/>
          <w:lang w:val="en-US"/>
        </w:rPr>
        <w:t>RC</w:t>
      </w:r>
      <w:r w:rsidR="00E96608" w:rsidRPr="0047198F">
        <w:rPr>
          <w:rFonts w:ascii="Times New Roman" w:hAnsi="Times New Roman" w:cs="Times New Roman"/>
          <w:sz w:val="28"/>
        </w:rPr>
        <w:t xml:space="preserve">2, </w:t>
      </w:r>
      <w:r w:rsidR="00E96608" w:rsidRPr="0047198F">
        <w:rPr>
          <w:rFonts w:ascii="Times New Roman" w:hAnsi="Times New Roman" w:cs="Times New Roman"/>
          <w:sz w:val="28"/>
          <w:lang w:val="en-US"/>
        </w:rPr>
        <w:t>AES</w:t>
      </w:r>
      <w:r w:rsidR="00E96608" w:rsidRPr="0047198F">
        <w:rPr>
          <w:rFonts w:ascii="Times New Roman" w:hAnsi="Times New Roman" w:cs="Times New Roman"/>
          <w:sz w:val="28"/>
        </w:rPr>
        <w:t xml:space="preserve">128, </w:t>
      </w:r>
      <w:r w:rsidR="00E96608" w:rsidRPr="0047198F">
        <w:rPr>
          <w:rFonts w:ascii="Times New Roman" w:hAnsi="Times New Roman" w:cs="Times New Roman"/>
          <w:sz w:val="28"/>
          <w:lang w:val="en-US"/>
        </w:rPr>
        <w:t>AES</w:t>
      </w:r>
      <w:r w:rsidR="004E6F5E">
        <w:rPr>
          <w:rFonts w:ascii="Times New Roman" w:hAnsi="Times New Roman" w:cs="Times New Roman"/>
          <w:sz w:val="28"/>
        </w:rPr>
        <w:t xml:space="preserve"> 256 и т. д</w:t>
      </w:r>
      <w:r w:rsidR="004E6F5E" w:rsidRPr="0047198F">
        <w:rPr>
          <w:rFonts w:ascii="Times New Roman" w:hAnsi="Times New Roman" w:cs="Times New Roman"/>
          <w:sz w:val="28"/>
        </w:rPr>
        <w:t xml:space="preserve">. </w:t>
      </w:r>
      <w:r w:rsidR="00E96608" w:rsidRPr="0047198F">
        <w:rPr>
          <w:rFonts w:ascii="Times New Roman" w:hAnsi="Times New Roman" w:cs="Times New Roman"/>
          <w:sz w:val="28"/>
        </w:rPr>
        <w:t>На рис</w:t>
      </w:r>
      <w:r w:rsidR="004E6F5E" w:rsidRPr="004E6F5E">
        <w:rPr>
          <w:rFonts w:ascii="Times New Roman" w:hAnsi="Times New Roman" w:cs="Times New Roman"/>
          <w:sz w:val="28"/>
        </w:rPr>
        <w:t>.2</w:t>
      </w:r>
      <w:r w:rsidR="00E96608" w:rsidRPr="0047198F">
        <w:rPr>
          <w:rFonts w:ascii="Times New Roman" w:hAnsi="Times New Roman" w:cs="Times New Roman"/>
          <w:sz w:val="28"/>
        </w:rPr>
        <w:t xml:space="preserve"> показано выполнение простого процесса шифрования.</w:t>
      </w:r>
    </w:p>
    <w:p w:rsidR="00E96608" w:rsidRDefault="00E96608" w:rsidP="00E96608">
      <w:pPr>
        <w:spacing w:after="0" w:line="360" w:lineRule="auto"/>
        <w:ind w:firstLine="709"/>
        <w:jc w:val="both"/>
        <w:rPr>
          <w:rFonts w:ascii="Times New Roman" w:hAnsi="Times New Roman" w:cs="Times New Roman"/>
          <w:sz w:val="28"/>
        </w:rPr>
      </w:pPr>
      <w:r w:rsidRPr="0047198F">
        <w:rPr>
          <w:rFonts w:ascii="Times New Roman" w:hAnsi="Times New Roman" w:cs="Times New Roman"/>
          <w:sz w:val="28"/>
        </w:rPr>
        <w:t xml:space="preserve">Хеширование: это односторонний процесс, в котором простой текст преобразуется в хешированное значение (зашифрованная форма). После того, как данные </w:t>
      </w:r>
      <w:proofErr w:type="spellStart"/>
      <w:r w:rsidRPr="0047198F">
        <w:rPr>
          <w:rFonts w:ascii="Times New Roman" w:hAnsi="Times New Roman" w:cs="Times New Roman"/>
          <w:sz w:val="28"/>
        </w:rPr>
        <w:t>хешируются</w:t>
      </w:r>
      <w:proofErr w:type="spellEnd"/>
      <w:r w:rsidRPr="0047198F">
        <w:rPr>
          <w:rFonts w:ascii="Times New Roman" w:hAnsi="Times New Roman" w:cs="Times New Roman"/>
          <w:sz w:val="28"/>
        </w:rPr>
        <w:t xml:space="preserve"> с помощью функции хеширования, их нельзя изменить обратно на обычный текст [3]. Обычно этот подход используется для шифрования паролей, всякий раз, когда нам нужно войти в систему, введенный пароль шифруется с использованием хеш-функции, а затем сопоставляется с паролем, хранящимся в базе данных, которая уже находится в зашифрова</w:t>
      </w:r>
      <w:r w:rsidR="00872014">
        <w:rPr>
          <w:rFonts w:ascii="Times New Roman" w:hAnsi="Times New Roman" w:cs="Times New Roman"/>
          <w:sz w:val="28"/>
        </w:rPr>
        <w:t>нной форме, если оба совпадают -</w:t>
      </w:r>
      <w:r w:rsidRPr="0047198F">
        <w:rPr>
          <w:rFonts w:ascii="Times New Roman" w:hAnsi="Times New Roman" w:cs="Times New Roman"/>
          <w:sz w:val="28"/>
        </w:rPr>
        <w:t xml:space="preserve"> пользовател</w:t>
      </w:r>
      <w:r w:rsidR="00872014">
        <w:rPr>
          <w:rFonts w:ascii="Times New Roman" w:hAnsi="Times New Roman" w:cs="Times New Roman"/>
          <w:sz w:val="28"/>
        </w:rPr>
        <w:t>ь</w:t>
      </w:r>
      <w:r w:rsidRPr="0047198F">
        <w:rPr>
          <w:rFonts w:ascii="Times New Roman" w:hAnsi="Times New Roman" w:cs="Times New Roman"/>
          <w:sz w:val="28"/>
        </w:rPr>
        <w:t xml:space="preserve"> получа</w:t>
      </w:r>
      <w:r w:rsidR="00872014">
        <w:rPr>
          <w:rFonts w:ascii="Times New Roman" w:hAnsi="Times New Roman" w:cs="Times New Roman"/>
          <w:sz w:val="28"/>
        </w:rPr>
        <w:t>е</w:t>
      </w:r>
      <w:r w:rsidRPr="0047198F">
        <w:rPr>
          <w:rFonts w:ascii="Times New Roman" w:hAnsi="Times New Roman" w:cs="Times New Roman"/>
          <w:sz w:val="28"/>
        </w:rPr>
        <w:t>т доступ, иначе он получает сообщение о неверном имени</w:t>
      </w:r>
      <w:r w:rsidR="00872014">
        <w:rPr>
          <w:rFonts w:ascii="Times New Roman" w:hAnsi="Times New Roman" w:cs="Times New Roman"/>
          <w:sz w:val="28"/>
        </w:rPr>
        <w:t xml:space="preserve"> </w:t>
      </w:r>
      <w:r w:rsidRPr="0047198F">
        <w:rPr>
          <w:rFonts w:ascii="Times New Roman" w:hAnsi="Times New Roman" w:cs="Times New Roman"/>
          <w:sz w:val="28"/>
        </w:rPr>
        <w:t>пользователя</w:t>
      </w:r>
      <w:r w:rsidR="00D45401">
        <w:rPr>
          <w:rFonts w:ascii="Times New Roman" w:hAnsi="Times New Roman" w:cs="Times New Roman"/>
          <w:sz w:val="28"/>
        </w:rPr>
        <w:t>/</w:t>
      </w:r>
      <w:r w:rsidRPr="0047198F">
        <w:rPr>
          <w:rFonts w:ascii="Times New Roman" w:hAnsi="Times New Roman" w:cs="Times New Roman"/>
          <w:sz w:val="28"/>
        </w:rPr>
        <w:t xml:space="preserve">пароле. Наиболее часто используемые хеш-функции - это </w:t>
      </w:r>
      <w:r w:rsidRPr="0047198F">
        <w:rPr>
          <w:rFonts w:ascii="Times New Roman" w:hAnsi="Times New Roman" w:cs="Times New Roman"/>
          <w:sz w:val="28"/>
          <w:lang w:val="en-US"/>
        </w:rPr>
        <w:t>MD</w:t>
      </w:r>
      <w:r w:rsidRPr="0047198F">
        <w:rPr>
          <w:rFonts w:ascii="Times New Roman" w:hAnsi="Times New Roman" w:cs="Times New Roman"/>
          <w:sz w:val="28"/>
        </w:rPr>
        <w:t xml:space="preserve">4, </w:t>
      </w:r>
      <w:r w:rsidRPr="0047198F">
        <w:rPr>
          <w:rFonts w:ascii="Times New Roman" w:hAnsi="Times New Roman" w:cs="Times New Roman"/>
          <w:sz w:val="28"/>
          <w:lang w:val="en-US"/>
        </w:rPr>
        <w:t>MD</w:t>
      </w:r>
      <w:r w:rsidRPr="0047198F">
        <w:rPr>
          <w:rFonts w:ascii="Times New Roman" w:hAnsi="Times New Roman" w:cs="Times New Roman"/>
          <w:sz w:val="28"/>
        </w:rPr>
        <w:t xml:space="preserve">5, </w:t>
      </w:r>
      <w:r w:rsidRPr="0047198F">
        <w:rPr>
          <w:rFonts w:ascii="Times New Roman" w:hAnsi="Times New Roman" w:cs="Times New Roman"/>
          <w:sz w:val="28"/>
          <w:lang w:val="en-US"/>
        </w:rPr>
        <w:t>SHA</w:t>
      </w:r>
      <w:r w:rsidRPr="0047198F">
        <w:rPr>
          <w:rFonts w:ascii="Times New Roman" w:hAnsi="Times New Roman" w:cs="Times New Roman"/>
          <w:sz w:val="28"/>
        </w:rPr>
        <w:t xml:space="preserve">, </w:t>
      </w:r>
      <w:r w:rsidRPr="0047198F">
        <w:rPr>
          <w:rFonts w:ascii="Times New Roman" w:hAnsi="Times New Roman" w:cs="Times New Roman"/>
          <w:sz w:val="28"/>
          <w:lang w:val="en-US"/>
        </w:rPr>
        <w:t>SHA</w:t>
      </w:r>
      <w:r w:rsidR="004E6F5E">
        <w:rPr>
          <w:rFonts w:ascii="Times New Roman" w:hAnsi="Times New Roman" w:cs="Times New Roman"/>
          <w:sz w:val="28"/>
        </w:rPr>
        <w:t>-1 и т. д. На рис.</w:t>
      </w:r>
      <w:r w:rsidRPr="0047198F">
        <w:rPr>
          <w:rFonts w:ascii="Times New Roman" w:hAnsi="Times New Roman" w:cs="Times New Roman"/>
          <w:sz w:val="28"/>
        </w:rPr>
        <w:t xml:space="preserve"> </w:t>
      </w:r>
      <w:r w:rsidR="004E6F5E">
        <w:rPr>
          <w:rFonts w:ascii="Times New Roman" w:hAnsi="Times New Roman" w:cs="Times New Roman"/>
          <w:sz w:val="28"/>
          <w:lang w:val="uk-UA"/>
        </w:rPr>
        <w:t>3</w:t>
      </w:r>
      <w:r w:rsidRPr="0047198F">
        <w:rPr>
          <w:rFonts w:ascii="Times New Roman" w:hAnsi="Times New Roman" w:cs="Times New Roman"/>
          <w:sz w:val="28"/>
        </w:rPr>
        <w:t xml:space="preserve"> показана работа хеширования.</w:t>
      </w:r>
    </w:p>
    <w:p w:rsidR="00E96608" w:rsidRDefault="00E96608" w:rsidP="00E96608">
      <w:pPr>
        <w:spacing w:after="0" w:line="360" w:lineRule="auto"/>
        <w:jc w:val="center"/>
        <w:rPr>
          <w:rFonts w:ascii="Times New Roman" w:hAnsi="Times New Roman" w:cs="Times New Roman"/>
          <w:sz w:val="28"/>
        </w:rPr>
      </w:pPr>
    </w:p>
    <w:p w:rsidR="00137F0E" w:rsidRDefault="00137F0E" w:rsidP="00E96608">
      <w:pPr>
        <w:spacing w:after="0" w:line="360" w:lineRule="auto"/>
        <w:jc w:val="center"/>
        <w:rPr>
          <w:rFonts w:ascii="Times New Roman" w:hAnsi="Times New Roman" w:cs="Times New Roman"/>
          <w:sz w:val="28"/>
        </w:rPr>
        <w:sectPr w:rsidR="00137F0E" w:rsidSect="00C617CA">
          <w:type w:val="continuous"/>
          <w:pgSz w:w="11906" w:h="16838"/>
          <w:pgMar w:top="1134" w:right="850" w:bottom="1134" w:left="1418" w:header="708" w:footer="708" w:gutter="0"/>
          <w:cols w:space="708"/>
          <w:docGrid w:linePitch="360"/>
        </w:sectPr>
      </w:pPr>
    </w:p>
    <w:p w:rsidR="00137F0E" w:rsidRDefault="00137F0E" w:rsidP="00137F0E">
      <w:pPr>
        <w:spacing w:after="0" w:line="360" w:lineRule="auto"/>
        <w:jc w:val="center"/>
        <w:rPr>
          <w:rFonts w:ascii="Times New Roman" w:hAnsi="Times New Roman" w:cs="Times New Roman"/>
          <w:sz w:val="28"/>
          <w:lang w:val="en-US"/>
        </w:rPr>
      </w:pPr>
      <w:r>
        <w:rPr>
          <w:noProof/>
          <w:lang w:eastAsia="ru-RU"/>
        </w:rPr>
        <w:lastRenderedPageBreak/>
        <w:drawing>
          <wp:inline distT="0" distB="0" distL="0" distR="0">
            <wp:extent cx="2628900" cy="2762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t="2792" b="3235"/>
                    <a:stretch>
                      <a:fillRect/>
                    </a:stretch>
                  </pic:blipFill>
                  <pic:spPr bwMode="auto">
                    <a:xfrm>
                      <a:off x="0" y="0"/>
                      <a:ext cx="2628900" cy="2762250"/>
                    </a:xfrm>
                    <a:prstGeom prst="rect">
                      <a:avLst/>
                    </a:prstGeom>
                    <a:noFill/>
                    <a:ln>
                      <a:noFill/>
                    </a:ln>
                  </pic:spPr>
                </pic:pic>
              </a:graphicData>
            </a:graphic>
          </wp:inline>
        </w:drawing>
      </w:r>
    </w:p>
    <w:p w:rsidR="00137F0E" w:rsidRPr="00872014" w:rsidRDefault="004E6F5E" w:rsidP="00137F0E">
      <w:pPr>
        <w:spacing w:after="0" w:line="360" w:lineRule="auto"/>
        <w:jc w:val="center"/>
        <w:rPr>
          <w:rFonts w:ascii="Times New Roman" w:hAnsi="Times New Roman" w:cs="Times New Roman"/>
          <w:sz w:val="28"/>
        </w:rPr>
      </w:pPr>
      <w:r>
        <w:rPr>
          <w:rFonts w:ascii="Times New Roman" w:hAnsi="Times New Roman" w:cs="Times New Roman"/>
          <w:sz w:val="28"/>
          <w:lang w:val="uk-UA"/>
        </w:rPr>
        <w:lastRenderedPageBreak/>
        <w:t xml:space="preserve">Рисунок 2 – </w:t>
      </w:r>
      <w:r w:rsidR="00872014">
        <w:rPr>
          <w:rFonts w:ascii="Times New Roman" w:hAnsi="Times New Roman" w:cs="Times New Roman"/>
          <w:sz w:val="28"/>
        </w:rPr>
        <w:t xml:space="preserve">Процесс шифрования </w:t>
      </w:r>
    </w:p>
    <w:p w:rsidR="00137F0E" w:rsidRDefault="00137F0E" w:rsidP="00137F0E">
      <w:pPr>
        <w:spacing w:after="0" w:line="360" w:lineRule="auto"/>
        <w:jc w:val="center"/>
        <w:rPr>
          <w:rFonts w:ascii="Times New Roman" w:hAnsi="Times New Roman" w:cs="Times New Roman"/>
          <w:sz w:val="28"/>
          <w:lang w:val="en-US"/>
        </w:rPr>
      </w:pPr>
      <w:r>
        <w:object w:dxaOrig="3870" w:dyaOrig="4305">
          <v:shape id="_x0000_i1026" type="#_x0000_t75" style="width:193.85pt;height:215.1pt" o:ole="">
            <v:imagedata r:id="rId9" o:title=""/>
          </v:shape>
          <o:OLEObject Type="Embed" ProgID="Visio.Drawing.15" ShapeID="_x0000_i1026" DrawAspect="Content" ObjectID="_1661168527" r:id="rId10"/>
        </w:object>
      </w:r>
    </w:p>
    <w:p w:rsidR="00137F0E" w:rsidRPr="00872014" w:rsidRDefault="004E6F5E" w:rsidP="00137F0E">
      <w:pPr>
        <w:spacing w:after="0" w:line="360" w:lineRule="auto"/>
        <w:jc w:val="center"/>
        <w:rPr>
          <w:rFonts w:ascii="Times New Roman" w:hAnsi="Times New Roman" w:cs="Times New Roman"/>
          <w:sz w:val="28"/>
        </w:rPr>
      </w:pPr>
      <w:r>
        <w:rPr>
          <w:rFonts w:ascii="Times New Roman" w:hAnsi="Times New Roman" w:cs="Times New Roman"/>
          <w:sz w:val="28"/>
          <w:lang w:val="uk-UA"/>
        </w:rPr>
        <w:lastRenderedPageBreak/>
        <w:t>Рисунок 3 –</w:t>
      </w:r>
      <w:r w:rsidR="00137F0E" w:rsidRPr="004E6F5E">
        <w:rPr>
          <w:rFonts w:ascii="Times New Roman" w:hAnsi="Times New Roman" w:cs="Times New Roman"/>
          <w:sz w:val="28"/>
        </w:rPr>
        <w:t xml:space="preserve"> </w:t>
      </w:r>
      <w:r w:rsidR="00872014">
        <w:rPr>
          <w:rFonts w:ascii="Times New Roman" w:hAnsi="Times New Roman" w:cs="Times New Roman"/>
          <w:sz w:val="28"/>
        </w:rPr>
        <w:t>Процесс хеширования</w:t>
      </w:r>
    </w:p>
    <w:p w:rsidR="00137F0E" w:rsidRPr="004E6F5E" w:rsidRDefault="00137F0E" w:rsidP="00137F0E">
      <w:pPr>
        <w:spacing w:after="0" w:line="360" w:lineRule="auto"/>
        <w:rPr>
          <w:rFonts w:ascii="Times New Roman" w:hAnsi="Times New Roman" w:cs="Times New Roman"/>
          <w:sz w:val="28"/>
        </w:rPr>
        <w:sectPr w:rsidR="00137F0E" w:rsidRPr="004E6F5E" w:rsidSect="00137F0E">
          <w:type w:val="continuous"/>
          <w:pgSz w:w="11906" w:h="16838"/>
          <w:pgMar w:top="1134" w:right="850" w:bottom="1134" w:left="1701" w:header="708" w:footer="708" w:gutter="0"/>
          <w:cols w:num="2" w:space="708"/>
        </w:sectPr>
      </w:pPr>
    </w:p>
    <w:p w:rsidR="00872014" w:rsidRPr="00927AB4" w:rsidRDefault="00872014" w:rsidP="00041DD3">
      <w:pPr>
        <w:spacing w:after="0" w:line="360" w:lineRule="auto"/>
        <w:ind w:firstLine="709"/>
        <w:jc w:val="both"/>
        <w:rPr>
          <w:rFonts w:ascii="Times New Roman" w:hAnsi="Times New Roman" w:cs="Times New Roman"/>
          <w:b/>
          <w:sz w:val="28"/>
        </w:rPr>
      </w:pPr>
    </w:p>
    <w:p w:rsidR="00041DD3" w:rsidRPr="00615A68" w:rsidRDefault="00041DD3" w:rsidP="00041DD3">
      <w:pPr>
        <w:spacing w:after="0" w:line="360" w:lineRule="auto"/>
        <w:ind w:firstLine="709"/>
        <w:jc w:val="both"/>
        <w:rPr>
          <w:rFonts w:ascii="Times New Roman" w:hAnsi="Times New Roman" w:cs="Times New Roman"/>
          <w:b/>
          <w:sz w:val="28"/>
        </w:rPr>
      </w:pPr>
      <w:r w:rsidRPr="00615A68">
        <w:rPr>
          <w:rFonts w:ascii="Times New Roman" w:hAnsi="Times New Roman" w:cs="Times New Roman"/>
          <w:b/>
          <w:sz w:val="28"/>
          <w:lang w:val="en-US"/>
        </w:rPr>
        <w:t>IV</w:t>
      </w:r>
      <w:r w:rsidRPr="00615A68">
        <w:rPr>
          <w:rFonts w:ascii="Times New Roman" w:hAnsi="Times New Roman" w:cs="Times New Roman"/>
          <w:b/>
          <w:sz w:val="28"/>
        </w:rPr>
        <w:t xml:space="preserve">. </w:t>
      </w:r>
      <w:r w:rsidR="00137F0E" w:rsidRPr="00615A68">
        <w:rPr>
          <w:rFonts w:ascii="Times New Roman" w:hAnsi="Times New Roman" w:cs="Times New Roman"/>
          <w:b/>
          <w:sz w:val="28"/>
        </w:rPr>
        <w:t>Шифрование данных облака</w:t>
      </w:r>
    </w:p>
    <w:p w:rsidR="00041DD3" w:rsidRDefault="00041DD3" w:rsidP="00041DD3">
      <w:pPr>
        <w:spacing w:after="0" w:line="360" w:lineRule="auto"/>
        <w:ind w:firstLine="709"/>
        <w:jc w:val="both"/>
        <w:rPr>
          <w:rFonts w:ascii="Times New Roman" w:hAnsi="Times New Roman" w:cs="Times New Roman"/>
          <w:sz w:val="28"/>
        </w:rPr>
      </w:pPr>
      <w:r w:rsidRPr="00F011DB">
        <w:rPr>
          <w:rFonts w:ascii="Times New Roman" w:hAnsi="Times New Roman" w:cs="Times New Roman"/>
          <w:sz w:val="28"/>
        </w:rPr>
        <w:t>Облачное</w:t>
      </w:r>
      <w:r w:rsidRPr="004E6F5E">
        <w:rPr>
          <w:rFonts w:ascii="Times New Roman" w:hAnsi="Times New Roman" w:cs="Times New Roman"/>
          <w:sz w:val="28"/>
        </w:rPr>
        <w:t xml:space="preserve"> </w:t>
      </w:r>
      <w:r w:rsidRPr="00F011DB">
        <w:rPr>
          <w:rFonts w:ascii="Times New Roman" w:hAnsi="Times New Roman" w:cs="Times New Roman"/>
          <w:sz w:val="28"/>
        </w:rPr>
        <w:t>шифрование</w:t>
      </w:r>
      <w:r w:rsidRPr="004E6F5E">
        <w:rPr>
          <w:rFonts w:ascii="Times New Roman" w:hAnsi="Times New Roman" w:cs="Times New Roman"/>
          <w:sz w:val="28"/>
        </w:rPr>
        <w:t xml:space="preserve"> - </w:t>
      </w:r>
      <w:r w:rsidRPr="00F011DB">
        <w:rPr>
          <w:rFonts w:ascii="Times New Roman" w:hAnsi="Times New Roman" w:cs="Times New Roman"/>
          <w:sz w:val="28"/>
        </w:rPr>
        <w:t>это услуга, предлагаемая поставщиками облачного хранилища, при которой данные или текст преобразуются с использованием алгоритмов шифрования и затем помещаются в облако хранилища. Облачное шифрование практически идентично внутреннему шифрованию с одним важным отличием: клиенту облачного сервиса необходимо время, чтобы узнать о политиках и процедурах провайдера для шифрования и управления ключами шифрования. Возможности облачного шифрования поставщика услуг должны соответствовать уровню конфиденциальности размещаемых данных. Поскольку шифрование потребляет больше ресурсов процессора, многие поставщики облачных услуг предлагают базовое шифрование только для нескольких полей базы данных, таких как пароли и номера учетных записей</w:t>
      </w:r>
      <w:r w:rsidR="00AF119F">
        <w:rPr>
          <w:rFonts w:ascii="Times New Roman" w:hAnsi="Times New Roman" w:cs="Times New Roman"/>
          <w:sz w:val="28"/>
        </w:rPr>
        <w:t xml:space="preserve"> </w:t>
      </w:r>
      <w:r w:rsidR="00AF119F" w:rsidRPr="00AF119F">
        <w:rPr>
          <w:rFonts w:ascii="Times New Roman" w:hAnsi="Times New Roman" w:cs="Times New Roman"/>
          <w:sz w:val="28"/>
        </w:rPr>
        <w:t>[4]</w:t>
      </w:r>
      <w:r w:rsidRPr="00F011DB">
        <w:rPr>
          <w:rFonts w:ascii="Times New Roman" w:hAnsi="Times New Roman" w:cs="Times New Roman"/>
          <w:sz w:val="28"/>
        </w:rPr>
        <w:t xml:space="preserve">. В этот момент использование провайдером шифрования всей базы данных клиента может стать настолько дорогостоящим, что может иметь смысл хранить данные внутри компании или зашифровать данные перед их отправкой в ​​облако. Чтобы снизить затраты, некоторые поставщики облачных услуг предлагают альтернативы шифрованию, которые не требуют такой вычислительной мощности. Эти методы включают в себя редактирование или </w:t>
      </w:r>
      <w:proofErr w:type="spellStart"/>
      <w:r w:rsidRPr="00F011DB">
        <w:rPr>
          <w:rFonts w:ascii="Times New Roman" w:hAnsi="Times New Roman" w:cs="Times New Roman"/>
          <w:sz w:val="28"/>
        </w:rPr>
        <w:t>обфускацию</w:t>
      </w:r>
      <w:proofErr w:type="spellEnd"/>
      <w:r w:rsidRPr="00F011DB">
        <w:rPr>
          <w:rFonts w:ascii="Times New Roman" w:hAnsi="Times New Roman" w:cs="Times New Roman"/>
          <w:sz w:val="28"/>
        </w:rPr>
        <w:t xml:space="preserve"> данных, которые </w:t>
      </w:r>
      <w:r w:rsidRPr="00F011DB">
        <w:rPr>
          <w:rFonts w:ascii="Times New Roman" w:hAnsi="Times New Roman" w:cs="Times New Roman"/>
          <w:sz w:val="28"/>
        </w:rPr>
        <w:lastRenderedPageBreak/>
        <w:t>должны оставаться конфиденциальными, или использование собственных алгоритмов шифрования, созданных поставщиком</w:t>
      </w:r>
      <w:r w:rsidR="00AF119F" w:rsidRPr="00AF119F">
        <w:rPr>
          <w:rFonts w:ascii="Times New Roman" w:hAnsi="Times New Roman" w:cs="Times New Roman"/>
          <w:sz w:val="28"/>
        </w:rPr>
        <w:t xml:space="preserve"> [5]</w:t>
      </w:r>
      <w:r w:rsidRPr="00F011DB">
        <w:rPr>
          <w:rFonts w:ascii="Times New Roman" w:hAnsi="Times New Roman" w:cs="Times New Roman"/>
          <w:sz w:val="28"/>
        </w:rPr>
        <w:t>.</w:t>
      </w:r>
    </w:p>
    <w:p w:rsidR="00872014" w:rsidRPr="00F011DB" w:rsidRDefault="00872014" w:rsidP="00041DD3">
      <w:pPr>
        <w:spacing w:after="0" w:line="360" w:lineRule="auto"/>
        <w:ind w:firstLine="709"/>
        <w:jc w:val="both"/>
        <w:rPr>
          <w:rFonts w:ascii="Times New Roman" w:hAnsi="Times New Roman" w:cs="Times New Roman"/>
          <w:sz w:val="28"/>
        </w:rPr>
      </w:pPr>
    </w:p>
    <w:p w:rsidR="00137F0E" w:rsidRPr="00AF119F" w:rsidRDefault="00137F0E" w:rsidP="00137F0E">
      <w:pPr>
        <w:spacing w:after="0" w:line="360" w:lineRule="auto"/>
        <w:ind w:firstLine="708"/>
        <w:jc w:val="both"/>
        <w:rPr>
          <w:rFonts w:ascii="Times New Roman" w:hAnsi="Times New Roman" w:cs="Times New Roman"/>
          <w:b/>
          <w:sz w:val="28"/>
        </w:rPr>
      </w:pPr>
      <w:r w:rsidRPr="00AF119F">
        <w:rPr>
          <w:rFonts w:ascii="Times New Roman" w:hAnsi="Times New Roman" w:cs="Times New Roman"/>
          <w:b/>
          <w:sz w:val="28"/>
        </w:rPr>
        <w:t>V. Методы облачного шифрования данных</w:t>
      </w:r>
    </w:p>
    <w:p w:rsidR="00B04ACC" w:rsidRPr="00137F0E" w:rsidRDefault="00B04ACC" w:rsidP="00B04ACC">
      <w:pPr>
        <w:spacing w:after="0" w:line="360" w:lineRule="auto"/>
        <w:ind w:firstLine="708"/>
        <w:jc w:val="both"/>
        <w:rPr>
          <w:rFonts w:ascii="Times New Roman" w:hAnsi="Times New Roman" w:cs="Times New Roman"/>
          <w:sz w:val="28"/>
        </w:rPr>
      </w:pPr>
      <w:r w:rsidRPr="00137F0E">
        <w:rPr>
          <w:rFonts w:ascii="Times New Roman" w:hAnsi="Times New Roman" w:cs="Times New Roman"/>
          <w:sz w:val="28"/>
        </w:rPr>
        <w:t xml:space="preserve">- </w:t>
      </w:r>
      <w:r w:rsidRPr="00B04ACC">
        <w:rPr>
          <w:rFonts w:ascii="Times New Roman" w:hAnsi="Times New Roman" w:cs="Times New Roman"/>
          <w:sz w:val="28"/>
        </w:rPr>
        <w:t>Блочные</w:t>
      </w:r>
      <w:r w:rsidRPr="00137F0E">
        <w:rPr>
          <w:rFonts w:ascii="Times New Roman" w:hAnsi="Times New Roman" w:cs="Times New Roman"/>
          <w:sz w:val="28"/>
        </w:rPr>
        <w:t xml:space="preserve"> </w:t>
      </w:r>
      <w:r w:rsidRPr="00B04ACC">
        <w:rPr>
          <w:rFonts w:ascii="Times New Roman" w:hAnsi="Times New Roman" w:cs="Times New Roman"/>
          <w:sz w:val="28"/>
        </w:rPr>
        <w:t>шифры</w:t>
      </w:r>
      <w:r w:rsidRPr="00137F0E">
        <w:rPr>
          <w:rFonts w:ascii="Times New Roman" w:hAnsi="Times New Roman" w:cs="Times New Roman"/>
          <w:sz w:val="28"/>
        </w:rPr>
        <w:t xml:space="preserve"> </w:t>
      </w:r>
      <w:r w:rsidRPr="00B04ACC">
        <w:rPr>
          <w:rFonts w:ascii="Times New Roman" w:hAnsi="Times New Roman" w:cs="Times New Roman"/>
          <w:sz w:val="28"/>
        </w:rPr>
        <w:t>и</w:t>
      </w:r>
      <w:r w:rsidRPr="00137F0E">
        <w:rPr>
          <w:rFonts w:ascii="Times New Roman" w:hAnsi="Times New Roman" w:cs="Times New Roman"/>
          <w:sz w:val="28"/>
        </w:rPr>
        <w:t xml:space="preserve"> </w:t>
      </w:r>
      <w:r w:rsidRPr="00B04ACC">
        <w:rPr>
          <w:rFonts w:ascii="Times New Roman" w:hAnsi="Times New Roman" w:cs="Times New Roman"/>
          <w:sz w:val="28"/>
        </w:rPr>
        <w:t>потоковые</w:t>
      </w:r>
      <w:r w:rsidRPr="00137F0E">
        <w:rPr>
          <w:rFonts w:ascii="Times New Roman" w:hAnsi="Times New Roman" w:cs="Times New Roman"/>
          <w:sz w:val="28"/>
        </w:rPr>
        <w:t xml:space="preserve"> </w:t>
      </w:r>
      <w:r w:rsidRPr="00B04ACC">
        <w:rPr>
          <w:rFonts w:ascii="Times New Roman" w:hAnsi="Times New Roman" w:cs="Times New Roman"/>
          <w:sz w:val="28"/>
        </w:rPr>
        <w:t>шифры</w:t>
      </w:r>
      <w:r w:rsidR="00872014">
        <w:rPr>
          <w:rFonts w:ascii="Times New Roman" w:hAnsi="Times New Roman" w:cs="Times New Roman"/>
          <w:sz w:val="28"/>
        </w:rPr>
        <w:t>.</w:t>
      </w:r>
    </w:p>
    <w:p w:rsidR="00B04ACC" w:rsidRPr="00B04ACC" w:rsidRDefault="00B04ACC" w:rsidP="00B04ACC">
      <w:pPr>
        <w:spacing w:after="0" w:line="360" w:lineRule="auto"/>
        <w:ind w:firstLine="708"/>
        <w:jc w:val="both"/>
        <w:rPr>
          <w:rFonts w:ascii="Times New Roman" w:hAnsi="Times New Roman" w:cs="Times New Roman"/>
          <w:sz w:val="28"/>
        </w:rPr>
      </w:pPr>
      <w:r w:rsidRPr="00B04ACC">
        <w:rPr>
          <w:rFonts w:ascii="Times New Roman" w:hAnsi="Times New Roman" w:cs="Times New Roman"/>
          <w:sz w:val="28"/>
        </w:rPr>
        <w:t>Один из основных методов категоризации для широко используемых методов шифрования основан на форме входных данных, с которыми они работают. Это два типа: блочный шифр и потоковый шифр. В этом разделе обсуждаются основные функции двух типов, рабочий режим, и сравниваются их с точки зрения безопасности и производительности.</w:t>
      </w:r>
    </w:p>
    <w:p w:rsidR="00B04ACC" w:rsidRPr="00B04ACC" w:rsidRDefault="00B04ACC" w:rsidP="00B04ACC">
      <w:pPr>
        <w:spacing w:after="0" w:line="360" w:lineRule="auto"/>
        <w:ind w:firstLine="708"/>
        <w:jc w:val="both"/>
        <w:rPr>
          <w:rFonts w:ascii="Times New Roman" w:hAnsi="Times New Roman" w:cs="Times New Roman"/>
          <w:sz w:val="28"/>
        </w:rPr>
      </w:pPr>
      <w:r w:rsidRPr="00B04ACC">
        <w:rPr>
          <w:rFonts w:ascii="Times New Roman" w:hAnsi="Times New Roman" w:cs="Times New Roman"/>
          <w:sz w:val="28"/>
        </w:rPr>
        <w:t>Блочный шифр</w:t>
      </w:r>
      <w:r w:rsidR="00872014">
        <w:rPr>
          <w:rFonts w:ascii="Times New Roman" w:hAnsi="Times New Roman" w:cs="Times New Roman"/>
          <w:sz w:val="28"/>
        </w:rPr>
        <w:t>.</w:t>
      </w:r>
    </w:p>
    <w:p w:rsidR="00B04ACC" w:rsidRPr="00B04ACC" w:rsidRDefault="00B04ACC" w:rsidP="00B04ACC">
      <w:pPr>
        <w:spacing w:after="0" w:line="360" w:lineRule="auto"/>
        <w:ind w:firstLine="708"/>
        <w:jc w:val="both"/>
        <w:rPr>
          <w:rFonts w:ascii="Times New Roman" w:hAnsi="Times New Roman" w:cs="Times New Roman"/>
          <w:sz w:val="28"/>
        </w:rPr>
      </w:pPr>
      <w:r w:rsidRPr="00B04ACC">
        <w:rPr>
          <w:rFonts w:ascii="Times New Roman" w:hAnsi="Times New Roman" w:cs="Times New Roman"/>
          <w:sz w:val="28"/>
        </w:rPr>
        <w:t xml:space="preserve">В этом методе шифрования данные шифруются и дешифруются, если данные находятся в одном из блоков. В простейшем режиме вы делите простой текст на блоки, которые затем передаются в систему шифрования для создания блоков зашифрованного текста. </w:t>
      </w:r>
      <w:r w:rsidRPr="00B04ACC">
        <w:rPr>
          <w:rFonts w:ascii="Times New Roman" w:hAnsi="Times New Roman" w:cs="Times New Roman"/>
          <w:sz w:val="28"/>
          <w:lang w:val="en-US"/>
        </w:rPr>
        <w:t>ECB</w:t>
      </w:r>
      <w:r w:rsidRPr="00B04ACC">
        <w:rPr>
          <w:rFonts w:ascii="Times New Roman" w:hAnsi="Times New Roman" w:cs="Times New Roman"/>
          <w:sz w:val="28"/>
        </w:rPr>
        <w:t xml:space="preserve"> (режим электронной кодовой книги) - это основная форма блочного шифра, в которой блоки данных зашифровываются напрямую для генерации соответствующих зашифрованных блоков. </w:t>
      </w:r>
    </w:p>
    <w:p w:rsidR="00B04ACC" w:rsidRPr="00B04ACC" w:rsidRDefault="00B04ACC" w:rsidP="00B04ACC">
      <w:pPr>
        <w:spacing w:after="0" w:line="360" w:lineRule="auto"/>
        <w:ind w:firstLine="708"/>
        <w:jc w:val="both"/>
        <w:rPr>
          <w:rFonts w:ascii="Times New Roman" w:hAnsi="Times New Roman" w:cs="Times New Roman"/>
          <w:sz w:val="28"/>
        </w:rPr>
      </w:pPr>
      <w:r w:rsidRPr="00B04ACC">
        <w:rPr>
          <w:rFonts w:ascii="Times New Roman" w:hAnsi="Times New Roman" w:cs="Times New Roman"/>
          <w:sz w:val="28"/>
        </w:rPr>
        <w:t>Потоковые шифры</w:t>
      </w:r>
      <w:r w:rsidR="00872014">
        <w:rPr>
          <w:rFonts w:ascii="Times New Roman" w:hAnsi="Times New Roman" w:cs="Times New Roman"/>
          <w:sz w:val="28"/>
        </w:rPr>
        <w:t>.</w:t>
      </w:r>
    </w:p>
    <w:p w:rsidR="00B04ACC" w:rsidRDefault="00B04ACC" w:rsidP="00B04ACC">
      <w:pPr>
        <w:spacing w:after="0" w:line="360" w:lineRule="auto"/>
        <w:ind w:firstLine="708"/>
        <w:jc w:val="both"/>
        <w:rPr>
          <w:rFonts w:ascii="Times New Roman" w:hAnsi="Times New Roman" w:cs="Times New Roman"/>
          <w:sz w:val="28"/>
        </w:rPr>
      </w:pPr>
      <w:r w:rsidRPr="00B04ACC">
        <w:rPr>
          <w:rFonts w:ascii="Times New Roman" w:hAnsi="Times New Roman" w:cs="Times New Roman"/>
          <w:sz w:val="28"/>
        </w:rPr>
        <w:t xml:space="preserve">Потоковый шифр работает с потоком данных, работая с ним бит за битом. Потоковый шифр состоит из двух основных компонентов: генератора ключевого потока и функции смешивания. Функция смешивания обычно представляет собой просто функцию </w:t>
      </w:r>
      <w:r w:rsidRPr="00B04ACC">
        <w:rPr>
          <w:rFonts w:ascii="Times New Roman" w:hAnsi="Times New Roman" w:cs="Times New Roman"/>
          <w:sz w:val="28"/>
          <w:lang w:val="en-US"/>
        </w:rPr>
        <w:t>XOR</w:t>
      </w:r>
      <w:r w:rsidRPr="00B04ACC">
        <w:rPr>
          <w:rFonts w:ascii="Times New Roman" w:hAnsi="Times New Roman" w:cs="Times New Roman"/>
          <w:sz w:val="28"/>
        </w:rPr>
        <w:t>, в то время как генератор потока ключей является основным блоком в технике шифрования потокового шифрования. Например, если генератор ключевого потока выдает серию нулей, выводимый зашифрованный поток будет идентичен исходному простому тексту.</w:t>
      </w:r>
    </w:p>
    <w:p w:rsidR="00B04ACC" w:rsidRDefault="00B04ACC" w:rsidP="00B04AC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 </w:t>
      </w:r>
      <w:r w:rsidRPr="00B04ACC">
        <w:rPr>
          <w:rFonts w:ascii="Times New Roman" w:hAnsi="Times New Roman" w:cs="Times New Roman"/>
          <w:sz w:val="28"/>
        </w:rPr>
        <w:t>Симметричное и асимметричное шифрование</w:t>
      </w:r>
    </w:p>
    <w:p w:rsidR="00B04ACC" w:rsidRPr="00B04ACC" w:rsidRDefault="00B04ACC" w:rsidP="00B04ACC">
      <w:pPr>
        <w:spacing w:after="0" w:line="360" w:lineRule="auto"/>
        <w:ind w:firstLine="708"/>
        <w:jc w:val="both"/>
        <w:rPr>
          <w:rFonts w:ascii="Times New Roman" w:hAnsi="Times New Roman" w:cs="Times New Roman"/>
          <w:sz w:val="28"/>
        </w:rPr>
      </w:pPr>
      <w:r w:rsidRPr="00B04ACC">
        <w:rPr>
          <w:rFonts w:ascii="Times New Roman" w:hAnsi="Times New Roman" w:cs="Times New Roman"/>
          <w:sz w:val="28"/>
        </w:rPr>
        <w:t>Процедуры шифрования данных в основном делятся на две</w:t>
      </w:r>
      <w:r>
        <w:rPr>
          <w:rFonts w:ascii="Times New Roman" w:hAnsi="Times New Roman" w:cs="Times New Roman"/>
          <w:sz w:val="28"/>
        </w:rPr>
        <w:t xml:space="preserve"> </w:t>
      </w:r>
      <w:r w:rsidRPr="00B04ACC">
        <w:rPr>
          <w:rFonts w:ascii="Times New Roman" w:hAnsi="Times New Roman" w:cs="Times New Roman"/>
          <w:sz w:val="28"/>
        </w:rPr>
        <w:t>категории в зависимости от типа ключей безопасности, используемых для</w:t>
      </w:r>
      <w:r>
        <w:rPr>
          <w:rFonts w:ascii="Times New Roman" w:hAnsi="Times New Roman" w:cs="Times New Roman"/>
          <w:sz w:val="28"/>
        </w:rPr>
        <w:t xml:space="preserve"> </w:t>
      </w:r>
      <w:r>
        <w:rPr>
          <w:rFonts w:ascii="Times New Roman" w:hAnsi="Times New Roman" w:cs="Times New Roman"/>
          <w:sz w:val="28"/>
        </w:rPr>
        <w:lastRenderedPageBreak/>
        <w:t>зашифровывания/расшифровывания</w:t>
      </w:r>
      <w:r w:rsidRPr="00B04ACC">
        <w:rPr>
          <w:rFonts w:ascii="Times New Roman" w:hAnsi="Times New Roman" w:cs="Times New Roman"/>
          <w:sz w:val="28"/>
        </w:rPr>
        <w:t xml:space="preserve"> защищенны</w:t>
      </w:r>
      <w:r>
        <w:rPr>
          <w:rFonts w:ascii="Times New Roman" w:hAnsi="Times New Roman" w:cs="Times New Roman"/>
          <w:sz w:val="28"/>
        </w:rPr>
        <w:t>х</w:t>
      </w:r>
      <w:r w:rsidRPr="00B04ACC">
        <w:rPr>
          <w:rFonts w:ascii="Times New Roman" w:hAnsi="Times New Roman" w:cs="Times New Roman"/>
          <w:sz w:val="28"/>
        </w:rPr>
        <w:t xml:space="preserve"> данные. Эти две категории:</w:t>
      </w:r>
      <w:r>
        <w:rPr>
          <w:rFonts w:ascii="Times New Roman" w:hAnsi="Times New Roman" w:cs="Times New Roman"/>
          <w:sz w:val="28"/>
        </w:rPr>
        <w:t xml:space="preserve"> </w:t>
      </w:r>
      <w:r w:rsidRPr="00B04ACC">
        <w:rPr>
          <w:rFonts w:ascii="Times New Roman" w:hAnsi="Times New Roman" w:cs="Times New Roman"/>
          <w:sz w:val="28"/>
        </w:rPr>
        <w:t>Асимметрич</w:t>
      </w:r>
      <w:r>
        <w:rPr>
          <w:rFonts w:ascii="Times New Roman" w:hAnsi="Times New Roman" w:cs="Times New Roman"/>
          <w:sz w:val="28"/>
        </w:rPr>
        <w:t>н</w:t>
      </w:r>
      <w:r w:rsidRPr="00B04ACC">
        <w:rPr>
          <w:rFonts w:ascii="Times New Roman" w:hAnsi="Times New Roman" w:cs="Times New Roman"/>
          <w:sz w:val="28"/>
        </w:rPr>
        <w:t>ые и симметричные методы шифрования</w:t>
      </w:r>
      <w:r>
        <w:rPr>
          <w:rFonts w:ascii="Times New Roman" w:hAnsi="Times New Roman" w:cs="Times New Roman"/>
          <w:sz w:val="28"/>
        </w:rPr>
        <w:t>.</w:t>
      </w:r>
    </w:p>
    <w:p w:rsidR="00B04ACC" w:rsidRPr="00B04ACC" w:rsidRDefault="00B04ACC" w:rsidP="00B04ACC">
      <w:pPr>
        <w:spacing w:after="0" w:line="360" w:lineRule="auto"/>
        <w:ind w:firstLine="708"/>
        <w:jc w:val="both"/>
        <w:rPr>
          <w:rFonts w:ascii="Times New Roman" w:hAnsi="Times New Roman" w:cs="Times New Roman"/>
          <w:sz w:val="28"/>
        </w:rPr>
      </w:pPr>
      <w:r w:rsidRPr="00B04ACC">
        <w:rPr>
          <w:rFonts w:ascii="Times New Roman" w:hAnsi="Times New Roman" w:cs="Times New Roman"/>
          <w:sz w:val="28"/>
        </w:rPr>
        <w:t>Симметричное шифрование</w:t>
      </w:r>
      <w:r w:rsidR="00872014">
        <w:rPr>
          <w:rFonts w:ascii="Times New Roman" w:hAnsi="Times New Roman" w:cs="Times New Roman"/>
          <w:sz w:val="28"/>
        </w:rPr>
        <w:t>.</w:t>
      </w:r>
    </w:p>
    <w:p w:rsidR="00B04ACC" w:rsidRDefault="00B04ACC" w:rsidP="00B04ACC">
      <w:pPr>
        <w:spacing w:after="0" w:line="360" w:lineRule="auto"/>
        <w:ind w:firstLine="708"/>
        <w:jc w:val="both"/>
        <w:rPr>
          <w:rFonts w:ascii="Times New Roman" w:hAnsi="Times New Roman" w:cs="Times New Roman"/>
          <w:sz w:val="28"/>
        </w:rPr>
      </w:pPr>
      <w:r w:rsidRPr="00B04ACC">
        <w:rPr>
          <w:rFonts w:ascii="Times New Roman" w:hAnsi="Times New Roman" w:cs="Times New Roman"/>
          <w:sz w:val="28"/>
        </w:rPr>
        <w:t>В этом типе шифрования отправитель и получатель согласовывают секретный (общий) ключ. Затем они используют этот секретный ключ для шифрования и дешифрования своих отправленных сообщений. На рис. 4 показан процесс симметричной криптографии. Узлы A и B сначала согласовывают метод шифрования, который будет использоваться при шифровании и дешифровании передаваемых данных. Затем они договариваются о секретном ключе, который они оба будут использовать в этой связи. После завершения настройки шифрования узел A начинает отправлять свои данные, зашифрованные с помощью общего ключа, на другой стороне узел B использует тот же ключ для дешифрования зашифрованных сообщений.</w:t>
      </w:r>
    </w:p>
    <w:p w:rsidR="00137F0E" w:rsidRDefault="00137F0E" w:rsidP="00872014">
      <w:pPr>
        <w:spacing w:after="0" w:line="360" w:lineRule="auto"/>
        <w:jc w:val="center"/>
        <w:rPr>
          <w:rFonts w:ascii="Times New Roman" w:hAnsi="Times New Roman" w:cs="Times New Roman"/>
          <w:sz w:val="28"/>
          <w:lang w:val="en-US"/>
        </w:rPr>
      </w:pPr>
      <w:r>
        <w:rPr>
          <w:noProof/>
          <w:lang w:eastAsia="ru-RU"/>
        </w:rPr>
        <w:drawing>
          <wp:inline distT="0" distB="0" distL="0" distR="0">
            <wp:extent cx="3619500" cy="2486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486025"/>
                    </a:xfrm>
                    <a:prstGeom prst="rect">
                      <a:avLst/>
                    </a:prstGeom>
                    <a:noFill/>
                    <a:ln>
                      <a:noFill/>
                    </a:ln>
                  </pic:spPr>
                </pic:pic>
              </a:graphicData>
            </a:graphic>
          </wp:inline>
        </w:drawing>
      </w:r>
    </w:p>
    <w:p w:rsidR="00137F0E" w:rsidRDefault="004E6F5E" w:rsidP="00872014">
      <w:pPr>
        <w:spacing w:after="0" w:line="360" w:lineRule="auto"/>
        <w:jc w:val="center"/>
        <w:rPr>
          <w:rFonts w:ascii="Times New Roman" w:hAnsi="Times New Roman" w:cs="Times New Roman"/>
          <w:sz w:val="28"/>
        </w:rPr>
      </w:pPr>
      <w:r>
        <w:rPr>
          <w:rFonts w:ascii="Times New Roman" w:hAnsi="Times New Roman" w:cs="Times New Roman"/>
          <w:sz w:val="28"/>
          <w:lang w:val="uk-UA"/>
        </w:rPr>
        <w:t xml:space="preserve">Рисунок 4 – </w:t>
      </w:r>
      <w:r w:rsidR="00137F0E" w:rsidRPr="004E6F5E">
        <w:rPr>
          <w:rFonts w:ascii="Times New Roman" w:hAnsi="Times New Roman" w:cs="Times New Roman"/>
          <w:sz w:val="28"/>
        </w:rPr>
        <w:t xml:space="preserve"> </w:t>
      </w:r>
      <w:r w:rsidR="00872014" w:rsidRPr="00B04ACC">
        <w:rPr>
          <w:rFonts w:ascii="Times New Roman" w:hAnsi="Times New Roman" w:cs="Times New Roman"/>
          <w:sz w:val="28"/>
        </w:rPr>
        <w:t>Симметричное шифрование</w:t>
      </w:r>
    </w:p>
    <w:p w:rsidR="00B04ACC" w:rsidRDefault="00B04ACC" w:rsidP="00872014">
      <w:pPr>
        <w:spacing w:after="0" w:line="360" w:lineRule="auto"/>
        <w:ind w:firstLine="708"/>
        <w:jc w:val="both"/>
        <w:rPr>
          <w:rFonts w:ascii="Times New Roman" w:hAnsi="Times New Roman" w:cs="Times New Roman"/>
          <w:sz w:val="28"/>
        </w:rPr>
      </w:pPr>
      <w:r w:rsidRPr="00B04ACC">
        <w:rPr>
          <w:rFonts w:ascii="Times New Roman" w:hAnsi="Times New Roman" w:cs="Times New Roman"/>
          <w:sz w:val="28"/>
        </w:rPr>
        <w:t>Основная проблема симметричного шифрования заключается в том, как безопасно разделить секретный ключ между двумя узла</w:t>
      </w:r>
      <w:r w:rsidR="00193025">
        <w:rPr>
          <w:rFonts w:ascii="Times New Roman" w:hAnsi="Times New Roman" w:cs="Times New Roman"/>
          <w:sz w:val="28"/>
        </w:rPr>
        <w:t>ми. Если ключ становится извест</w:t>
      </w:r>
      <w:r w:rsidRPr="00B04ACC">
        <w:rPr>
          <w:rFonts w:ascii="Times New Roman" w:hAnsi="Times New Roman" w:cs="Times New Roman"/>
          <w:sz w:val="28"/>
        </w:rPr>
        <w:t>н</w:t>
      </w:r>
      <w:r w:rsidR="00193025">
        <w:rPr>
          <w:rFonts w:ascii="Times New Roman" w:hAnsi="Times New Roman" w:cs="Times New Roman"/>
          <w:sz w:val="28"/>
        </w:rPr>
        <w:t>ым,</w:t>
      </w:r>
      <w:r w:rsidRPr="00B04ACC">
        <w:rPr>
          <w:rFonts w:ascii="Times New Roman" w:hAnsi="Times New Roman" w:cs="Times New Roman"/>
          <w:sz w:val="28"/>
        </w:rPr>
        <w:t xml:space="preserve"> по какой-либо причине, вся система рушится. Управление ключами для этого типа шифрования проблематично, особенно если уникальный секретный ключ используется для каждого </w:t>
      </w:r>
      <w:proofErr w:type="spellStart"/>
      <w:r w:rsidRPr="00B04ACC">
        <w:rPr>
          <w:rFonts w:ascii="Times New Roman" w:hAnsi="Times New Roman" w:cs="Times New Roman"/>
          <w:sz w:val="28"/>
        </w:rPr>
        <w:t>однорангового</w:t>
      </w:r>
      <w:proofErr w:type="spellEnd"/>
      <w:r w:rsidRPr="00B04ACC">
        <w:rPr>
          <w:rFonts w:ascii="Times New Roman" w:hAnsi="Times New Roman" w:cs="Times New Roman"/>
          <w:sz w:val="28"/>
        </w:rPr>
        <w:t xml:space="preserve"> соединения, тогда общее количество секретных ключей, которые будут сохранены и управляться для n узлов, будет n (n- 1) / 2.</w:t>
      </w:r>
    </w:p>
    <w:p w:rsidR="00193025" w:rsidRPr="00193025" w:rsidRDefault="00193025" w:rsidP="00193025">
      <w:pPr>
        <w:spacing w:after="0" w:line="360" w:lineRule="auto"/>
        <w:ind w:firstLine="709"/>
        <w:jc w:val="both"/>
        <w:rPr>
          <w:rFonts w:ascii="Times New Roman" w:hAnsi="Times New Roman" w:cs="Times New Roman"/>
          <w:sz w:val="28"/>
        </w:rPr>
      </w:pPr>
      <w:r w:rsidRPr="00193025">
        <w:rPr>
          <w:rFonts w:ascii="Times New Roman" w:hAnsi="Times New Roman" w:cs="Times New Roman"/>
          <w:sz w:val="28"/>
        </w:rPr>
        <w:lastRenderedPageBreak/>
        <w:t>Асимметричное шифрование</w:t>
      </w:r>
      <w:r w:rsidR="00872014">
        <w:rPr>
          <w:rFonts w:ascii="Times New Roman" w:hAnsi="Times New Roman" w:cs="Times New Roman"/>
          <w:sz w:val="28"/>
        </w:rPr>
        <w:t>.</w:t>
      </w:r>
    </w:p>
    <w:p w:rsidR="00A33184" w:rsidRDefault="00193025" w:rsidP="00193025">
      <w:pPr>
        <w:spacing w:after="0" w:line="360" w:lineRule="auto"/>
        <w:ind w:firstLine="709"/>
        <w:jc w:val="both"/>
        <w:rPr>
          <w:rFonts w:ascii="Times New Roman" w:hAnsi="Times New Roman" w:cs="Times New Roman"/>
          <w:sz w:val="28"/>
        </w:rPr>
      </w:pPr>
      <w:r w:rsidRPr="00193025">
        <w:rPr>
          <w:rFonts w:ascii="Times New Roman" w:hAnsi="Times New Roman" w:cs="Times New Roman"/>
          <w:sz w:val="28"/>
        </w:rPr>
        <w:t>Он</w:t>
      </w:r>
      <w:r w:rsidR="00872014">
        <w:rPr>
          <w:rFonts w:ascii="Times New Roman" w:hAnsi="Times New Roman" w:cs="Times New Roman"/>
          <w:sz w:val="28"/>
        </w:rPr>
        <w:t xml:space="preserve">о также </w:t>
      </w:r>
      <w:proofErr w:type="gramStart"/>
      <w:r w:rsidR="00872014">
        <w:rPr>
          <w:rFonts w:ascii="Times New Roman" w:hAnsi="Times New Roman" w:cs="Times New Roman"/>
          <w:sz w:val="28"/>
        </w:rPr>
        <w:t>извест</w:t>
      </w:r>
      <w:r w:rsidRPr="00193025">
        <w:rPr>
          <w:rFonts w:ascii="Times New Roman" w:hAnsi="Times New Roman" w:cs="Times New Roman"/>
          <w:sz w:val="28"/>
        </w:rPr>
        <w:t>н</w:t>
      </w:r>
      <w:r w:rsidR="00872014">
        <w:rPr>
          <w:rFonts w:ascii="Times New Roman" w:hAnsi="Times New Roman" w:cs="Times New Roman"/>
          <w:sz w:val="28"/>
        </w:rPr>
        <w:t>о</w:t>
      </w:r>
      <w:proofErr w:type="gramEnd"/>
      <w:r w:rsidRPr="00193025">
        <w:rPr>
          <w:rFonts w:ascii="Times New Roman" w:hAnsi="Times New Roman" w:cs="Times New Roman"/>
          <w:sz w:val="28"/>
        </w:rPr>
        <w:t xml:space="preserve"> как криптография с открытым ключом (PKC), потому что пользователи обычно используют два ключа: открытый ключ, который известен всем, и закрытый ключ, который известен только пользователю. На </w:t>
      </w:r>
      <w:r w:rsidR="004E6F5E">
        <w:rPr>
          <w:rFonts w:ascii="Times New Roman" w:hAnsi="Times New Roman" w:cs="Times New Roman"/>
          <w:sz w:val="28"/>
          <w:lang w:val="uk-UA"/>
        </w:rPr>
        <w:t>рис.</w:t>
      </w:r>
      <w:r w:rsidRPr="00193025">
        <w:rPr>
          <w:rFonts w:ascii="Times New Roman" w:hAnsi="Times New Roman" w:cs="Times New Roman"/>
          <w:sz w:val="28"/>
        </w:rPr>
        <w:t>5 ниже показано использование двух ключей между узлом A и узлом B. После согласования типа шифрования, который будет использоваться в соединении, узел B отправляет свой открытый ключ узлу A. Узел A использует полученн</w:t>
      </w:r>
      <w:r w:rsidR="00872014">
        <w:rPr>
          <w:rFonts w:ascii="Times New Roman" w:hAnsi="Times New Roman" w:cs="Times New Roman"/>
          <w:sz w:val="28"/>
        </w:rPr>
        <w:t>ый открытый ключ для шифрования</w:t>
      </w:r>
      <w:r w:rsidRPr="00193025">
        <w:rPr>
          <w:rFonts w:ascii="Times New Roman" w:hAnsi="Times New Roman" w:cs="Times New Roman"/>
          <w:sz w:val="28"/>
        </w:rPr>
        <w:t xml:space="preserve"> его сообщения. Затем, когда приходят зашифрованные сообщения, узел B использует свой закрытый ключ для их расшифровки.</w:t>
      </w:r>
    </w:p>
    <w:p w:rsidR="00137F0E" w:rsidRDefault="00137F0E" w:rsidP="00137F0E">
      <w:pPr>
        <w:tabs>
          <w:tab w:val="left" w:pos="0"/>
        </w:tabs>
        <w:spacing w:after="0" w:line="360" w:lineRule="auto"/>
        <w:jc w:val="center"/>
        <w:rPr>
          <w:rFonts w:ascii="Times New Roman" w:hAnsi="Times New Roman" w:cs="Times New Roman"/>
          <w:sz w:val="28"/>
          <w:lang w:val="en-US"/>
        </w:rPr>
      </w:pPr>
      <w:r>
        <w:rPr>
          <w:noProof/>
          <w:lang w:eastAsia="ru-RU"/>
        </w:rPr>
        <w:drawing>
          <wp:inline distT="0" distB="0" distL="0" distR="0">
            <wp:extent cx="4114800" cy="287083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870835"/>
                    </a:xfrm>
                    <a:prstGeom prst="rect">
                      <a:avLst/>
                    </a:prstGeom>
                    <a:noFill/>
                    <a:ln>
                      <a:noFill/>
                    </a:ln>
                  </pic:spPr>
                </pic:pic>
              </a:graphicData>
            </a:graphic>
          </wp:inline>
        </w:drawing>
      </w:r>
    </w:p>
    <w:p w:rsidR="00872014" w:rsidRPr="00193025" w:rsidRDefault="004E6F5E" w:rsidP="00872014">
      <w:pPr>
        <w:spacing w:after="0" w:line="360" w:lineRule="auto"/>
        <w:jc w:val="center"/>
        <w:rPr>
          <w:rFonts w:ascii="Times New Roman" w:hAnsi="Times New Roman" w:cs="Times New Roman"/>
          <w:sz w:val="28"/>
        </w:rPr>
      </w:pPr>
      <w:r>
        <w:rPr>
          <w:rFonts w:ascii="Times New Roman" w:hAnsi="Times New Roman" w:cs="Times New Roman"/>
          <w:sz w:val="28"/>
          <w:lang w:val="uk-UA"/>
        </w:rPr>
        <w:t xml:space="preserve">Рисунок 5 – </w:t>
      </w:r>
      <w:r w:rsidRPr="004E6F5E">
        <w:rPr>
          <w:rFonts w:ascii="Times New Roman" w:hAnsi="Times New Roman" w:cs="Times New Roman"/>
          <w:sz w:val="28"/>
        </w:rPr>
        <w:t xml:space="preserve"> </w:t>
      </w:r>
      <w:r w:rsidR="00137F0E" w:rsidRPr="00C72586">
        <w:rPr>
          <w:rFonts w:ascii="Times New Roman" w:hAnsi="Times New Roman" w:cs="Times New Roman"/>
          <w:sz w:val="28"/>
        </w:rPr>
        <w:t xml:space="preserve"> </w:t>
      </w:r>
      <w:r w:rsidR="00872014" w:rsidRPr="00193025">
        <w:rPr>
          <w:rFonts w:ascii="Times New Roman" w:hAnsi="Times New Roman" w:cs="Times New Roman"/>
          <w:sz w:val="28"/>
        </w:rPr>
        <w:t>Асимметричное шифрование</w:t>
      </w:r>
      <w:r w:rsidR="00872014">
        <w:rPr>
          <w:rFonts w:ascii="Times New Roman" w:hAnsi="Times New Roman" w:cs="Times New Roman"/>
          <w:sz w:val="28"/>
        </w:rPr>
        <w:t>.</w:t>
      </w:r>
    </w:p>
    <w:p w:rsidR="00137F0E" w:rsidRDefault="00137F0E" w:rsidP="00193025">
      <w:pPr>
        <w:spacing w:after="0" w:line="360" w:lineRule="auto"/>
        <w:ind w:firstLine="709"/>
        <w:jc w:val="both"/>
        <w:rPr>
          <w:rFonts w:ascii="Times New Roman" w:hAnsi="Times New Roman" w:cs="Times New Roman"/>
          <w:sz w:val="28"/>
        </w:rPr>
      </w:pPr>
    </w:p>
    <w:p w:rsidR="004B3226" w:rsidRPr="00AF119F" w:rsidRDefault="004B3226" w:rsidP="004B3226">
      <w:pPr>
        <w:spacing w:after="0" w:line="360" w:lineRule="auto"/>
        <w:ind w:firstLine="709"/>
        <w:jc w:val="both"/>
        <w:rPr>
          <w:rFonts w:ascii="Times New Roman" w:hAnsi="Times New Roman" w:cs="Times New Roman"/>
          <w:sz w:val="28"/>
        </w:rPr>
      </w:pPr>
      <w:r w:rsidRPr="004B3226">
        <w:rPr>
          <w:rFonts w:ascii="Times New Roman" w:hAnsi="Times New Roman" w:cs="Times New Roman"/>
          <w:sz w:val="28"/>
        </w:rPr>
        <w:t xml:space="preserve">Эта возможность решает проблему симметричного шифрования управления секретными ключами. Но с другой стороны, эта уникальная особенность шифрования с открытым ключом делает его математически более уязвимым для атак. Более того, методы асимметричного шифрования почти в 1000 раз медленнее, чем методы симметричного шифрования, поскольку они требуют большей вычислительной мощности. Чтобы получить преимущества обоих методов, обычно используется гибридная техника. В этом методе асимметричное шифрование используется для обмена секретным ключом, а </w:t>
      </w:r>
      <w:r w:rsidRPr="004B3226">
        <w:rPr>
          <w:rFonts w:ascii="Times New Roman" w:hAnsi="Times New Roman" w:cs="Times New Roman"/>
          <w:sz w:val="28"/>
        </w:rPr>
        <w:lastRenderedPageBreak/>
        <w:t>затем используется симметричное шифрование для передачи данных м</w:t>
      </w:r>
      <w:r w:rsidR="00AF119F">
        <w:rPr>
          <w:rFonts w:ascii="Times New Roman" w:hAnsi="Times New Roman" w:cs="Times New Roman"/>
          <w:sz w:val="28"/>
        </w:rPr>
        <w:t>ежду отправителем и получателем</w:t>
      </w:r>
      <w:r w:rsidR="00AF119F" w:rsidRPr="00AF119F">
        <w:rPr>
          <w:rFonts w:ascii="Times New Roman" w:hAnsi="Times New Roman" w:cs="Times New Roman"/>
          <w:sz w:val="28"/>
        </w:rPr>
        <w:t xml:space="preserve"> [6].</w:t>
      </w:r>
    </w:p>
    <w:p w:rsidR="004B3226" w:rsidRPr="004B3226" w:rsidRDefault="004B3226" w:rsidP="004B3226">
      <w:pPr>
        <w:spacing w:after="0" w:line="360" w:lineRule="auto"/>
        <w:ind w:firstLine="709"/>
        <w:jc w:val="both"/>
        <w:rPr>
          <w:rFonts w:ascii="Times New Roman" w:hAnsi="Times New Roman" w:cs="Times New Roman"/>
          <w:sz w:val="28"/>
        </w:rPr>
      </w:pPr>
      <w:r w:rsidRPr="004B3226">
        <w:rPr>
          <w:rFonts w:ascii="Times New Roman" w:hAnsi="Times New Roman" w:cs="Times New Roman"/>
          <w:sz w:val="28"/>
        </w:rPr>
        <w:t xml:space="preserve"> Например, в открытой системе, учитывая любые два принципала X и Y, X должен быть в состоянии зашифровать сообщение, которое может быть расшифровано только Y. Если существует некоторая привязка между основными идентификаторами и открытыми ключами, то эти операции могут легко быть исполненным. Наивная схема могла бы работать следующим образом:</w:t>
      </w:r>
    </w:p>
    <w:p w:rsidR="004B3226" w:rsidRPr="00F919DD" w:rsidRDefault="004B3226" w:rsidP="00F919DD">
      <w:pPr>
        <w:pStyle w:val="a3"/>
        <w:numPr>
          <w:ilvl w:val="0"/>
          <w:numId w:val="3"/>
        </w:numPr>
        <w:spacing w:after="0" w:line="360" w:lineRule="auto"/>
        <w:jc w:val="both"/>
        <w:rPr>
          <w:rFonts w:ascii="Times New Roman" w:eastAsiaTheme="minorEastAsia" w:hAnsi="Times New Roman" w:cs="Times New Roman"/>
          <w:sz w:val="28"/>
          <w:szCs w:val="28"/>
        </w:rPr>
      </w:pPr>
      <w:r w:rsidRPr="00F919DD">
        <w:rPr>
          <w:rFonts w:ascii="Times New Roman" w:hAnsi="Times New Roman" w:cs="Times New Roman"/>
          <w:sz w:val="28"/>
        </w:rPr>
        <w:t xml:space="preserve">принципал X ищет открытый ключ KY для принципала Y и использует его для вычисления шифрования для Y с помощью некоторой функции-лазейки </w:t>
      </w:r>
      <m:oMath>
        <m:r>
          <m:rPr>
            <m:sty m:val="p"/>
          </m:rPr>
          <w:rPr>
            <w:rFonts w:ascii="Cambria Math" w:hAnsi="Cambria Math" w:cs="Times New Roman"/>
            <w:sz w:val="28"/>
            <w:szCs w:val="28"/>
            <w:lang w:val="en-US"/>
          </w:rPr>
          <m:t>c</m:t>
        </m:r>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f</m:t>
            </m:r>
          </m:e>
          <m:sub>
            <m:r>
              <m:rPr>
                <m:sty m:val="p"/>
              </m:rPr>
              <w:rPr>
                <w:rFonts w:ascii="Cambria Math" w:hAnsi="Cambria Math" w:cs="Times New Roman"/>
                <w:sz w:val="28"/>
                <w:szCs w:val="28"/>
                <w:lang w:val="en-US"/>
              </w:rPr>
              <m:t>KY</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m</m:t>
        </m:r>
        <m:r>
          <m:rPr>
            <m:sty m:val="p"/>
          </m:rPr>
          <w:rPr>
            <w:rFonts w:ascii="Cambria Math" w:hAnsi="Cambria Math" w:cs="Times New Roman"/>
            <w:sz w:val="28"/>
            <w:szCs w:val="28"/>
          </w:rPr>
          <m:t>)</m:t>
        </m:r>
      </m:oMath>
      <w:r w:rsidR="00F919DD">
        <w:rPr>
          <w:rFonts w:ascii="Times New Roman" w:eastAsiaTheme="minorEastAsia" w:hAnsi="Times New Roman" w:cs="Times New Roman"/>
          <w:sz w:val="28"/>
          <w:szCs w:val="28"/>
        </w:rPr>
        <w:t>;</w:t>
      </w:r>
    </w:p>
    <w:p w:rsidR="004B3226" w:rsidRPr="00F919DD" w:rsidRDefault="00F919DD" w:rsidP="00F919DD">
      <w:pPr>
        <w:pStyle w:val="a3"/>
        <w:numPr>
          <w:ilvl w:val="0"/>
          <w:numId w:val="3"/>
        </w:numPr>
        <w:spacing w:after="0" w:line="360" w:lineRule="auto"/>
        <w:jc w:val="both"/>
        <w:rPr>
          <w:rFonts w:ascii="Times New Roman" w:hAnsi="Times New Roman" w:cs="Times New Roman"/>
          <w:sz w:val="28"/>
        </w:rPr>
      </w:pPr>
      <w:r w:rsidRPr="00F919DD">
        <w:rPr>
          <w:rFonts w:ascii="Times New Roman" w:hAnsi="Times New Roman" w:cs="Times New Roman"/>
          <w:sz w:val="28"/>
        </w:rPr>
        <w:t xml:space="preserve">затем </w:t>
      </w:r>
      <w:r w:rsidR="004B3226" w:rsidRPr="00F919DD">
        <w:rPr>
          <w:rFonts w:ascii="Times New Roman" w:hAnsi="Times New Roman" w:cs="Times New Roman"/>
          <w:sz w:val="28"/>
        </w:rPr>
        <w:t xml:space="preserve">Y, получив это сообщение, вычисляет </w:t>
      </w:r>
      <m:oMath>
        <m:sSup>
          <m:sSupPr>
            <m:ctrlPr>
              <w:rPr>
                <w:rFonts w:ascii="Cambria Math" w:hAnsi="Cambria Math" w:cs="Times New Roman"/>
                <w:sz w:val="28"/>
                <w:lang w:val="en-US"/>
              </w:rPr>
            </m:ctrlPr>
          </m:sSupPr>
          <m:e>
            <m:r>
              <m:rPr>
                <m:sty m:val="p"/>
              </m:rPr>
              <w:rPr>
                <w:rFonts w:ascii="Cambria Math" w:hAnsi="Cambria Math" w:cs="Times New Roman"/>
                <w:sz w:val="28"/>
                <w:lang w:val="en-US"/>
              </w:rPr>
              <m:t>f</m:t>
            </m:r>
          </m:e>
          <m:sup>
            <m:r>
              <m:rPr>
                <m:sty m:val="p"/>
              </m:rPr>
              <w:rPr>
                <w:rFonts w:ascii="Cambria Math" w:hAnsi="Cambria Math" w:cs="Times New Roman"/>
                <w:sz w:val="28"/>
              </w:rPr>
              <m:t>1</m:t>
            </m:r>
          </m:sup>
        </m:sSup>
        <m:sSub>
          <m:sSubPr>
            <m:ctrlPr>
              <w:rPr>
                <w:rFonts w:ascii="Cambria Math" w:hAnsi="Cambria Math" w:cs="Times New Roman"/>
                <w:sz w:val="28"/>
                <w:lang w:val="en-US"/>
              </w:rPr>
            </m:ctrlPr>
          </m:sSubPr>
          <m:e>
            <m:r>
              <m:rPr>
                <m:sty m:val="p"/>
              </m:rPr>
              <w:rPr>
                <w:rFonts w:ascii="Cambria Math" w:hAnsi="Cambria Math" w:cs="Times New Roman"/>
                <w:sz w:val="28"/>
                <w:lang w:val="en-US"/>
              </w:rPr>
              <m:t>k</m:t>
            </m:r>
          </m:e>
          <m:sub>
            <m:r>
              <m:rPr>
                <m:sty m:val="p"/>
              </m:rPr>
              <w:rPr>
                <w:rFonts w:ascii="Cambria Math" w:hAnsi="Cambria Math" w:cs="Times New Roman"/>
                <w:sz w:val="28"/>
                <w:lang w:val="en-US"/>
              </w:rPr>
              <m:t>y</m:t>
            </m:r>
          </m:sub>
        </m:sSub>
        <m:d>
          <m:dPr>
            <m:ctrlPr>
              <w:rPr>
                <w:rFonts w:ascii="Cambria Math" w:hAnsi="Cambria Math" w:cs="Times New Roman"/>
                <w:sz w:val="28"/>
                <w:lang w:val="en-US"/>
              </w:rPr>
            </m:ctrlPr>
          </m:dPr>
          <m:e>
            <m:r>
              <m:rPr>
                <m:sty m:val="p"/>
              </m:rPr>
              <w:rPr>
                <w:rFonts w:ascii="Cambria Math" w:hAnsi="Cambria Math" w:cs="Times New Roman"/>
                <w:sz w:val="28"/>
                <w:lang w:val="en-US"/>
              </w:rPr>
              <m:t>c</m:t>
            </m:r>
          </m:e>
        </m:d>
        <m:r>
          <m:rPr>
            <m:sty m:val="p"/>
          </m:rPr>
          <w:rPr>
            <w:rFonts w:ascii="Cambria Math" w:hAnsi="Cambria Math" w:cs="Times New Roman"/>
            <w:sz w:val="28"/>
          </w:rPr>
          <m:t>=</m:t>
        </m:r>
        <m:r>
          <m:rPr>
            <m:sty m:val="p"/>
          </m:rPr>
          <w:rPr>
            <w:rFonts w:ascii="Cambria Math" w:hAnsi="Cambria Math" w:cs="Times New Roman"/>
            <w:sz w:val="28"/>
            <w:lang w:val="en-US"/>
          </w:rPr>
          <m:t>m</m:t>
        </m:r>
      </m:oMath>
      <w:r w:rsidR="004B3226" w:rsidRPr="00F919DD">
        <w:rPr>
          <w:rFonts w:ascii="Times New Roman" w:eastAsiaTheme="minorEastAsia" w:hAnsi="Times New Roman" w:cs="Times New Roman"/>
          <w:sz w:val="28"/>
        </w:rPr>
        <w:t>.</w:t>
      </w:r>
    </w:p>
    <w:p w:rsidR="004B3226" w:rsidRDefault="004B3226" w:rsidP="004B3226">
      <w:pPr>
        <w:spacing w:after="0" w:line="360" w:lineRule="auto"/>
        <w:ind w:firstLine="709"/>
        <w:jc w:val="both"/>
        <w:rPr>
          <w:rFonts w:ascii="Times New Roman" w:hAnsi="Times New Roman" w:cs="Times New Roman"/>
          <w:sz w:val="28"/>
        </w:rPr>
      </w:pPr>
      <w:r w:rsidRPr="004B3226">
        <w:rPr>
          <w:rFonts w:ascii="Times New Roman" w:hAnsi="Times New Roman" w:cs="Times New Roman"/>
          <w:sz w:val="28"/>
        </w:rPr>
        <w:t>Но с этой схемой есть существенная проблема, учитывая наши определения безопасности для шифрования с общим ключом: она не удовлетворяет семантической безопасности, посколь</w:t>
      </w:r>
      <w:r w:rsidR="00872014">
        <w:rPr>
          <w:rFonts w:ascii="Times New Roman" w:hAnsi="Times New Roman" w:cs="Times New Roman"/>
          <w:sz w:val="28"/>
        </w:rPr>
        <w:t>ку злоумышленник легко вычислит</w:t>
      </w:r>
      <w:r w:rsidRPr="004B3226">
        <w:rPr>
          <w:rFonts w:ascii="Times New Roman" w:hAnsi="Times New Roman" w:cs="Times New Roman"/>
          <w:sz w:val="28"/>
        </w:rPr>
        <w:t xml:space="preserve"> </w:t>
      </w:r>
      <m:oMath>
        <m:r>
          <w:rPr>
            <w:rFonts w:ascii="Cambria Math" w:hAnsi="Cambria Math" w:cs="Times New Roman"/>
            <w:sz w:val="28"/>
            <w:lang w:val="en-US"/>
          </w:rPr>
          <m:t>f</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y</m:t>
            </m:r>
          </m:sub>
        </m:sSub>
        <m:r>
          <w:rPr>
            <w:rFonts w:ascii="Cambria Math" w:hAnsi="Cambria Math" w:cs="Times New Roman"/>
            <w:sz w:val="28"/>
          </w:rPr>
          <m:t>(</m:t>
        </m:r>
        <m:r>
          <w:rPr>
            <w:rFonts w:ascii="Cambria Math" w:hAnsi="Cambria Math" w:cs="Times New Roman"/>
            <w:sz w:val="28"/>
            <w:lang w:val="en-US"/>
          </w:rPr>
          <m:t>m</m:t>
        </m:r>
        <m:r>
          <w:rPr>
            <w:rFonts w:ascii="Cambria Math" w:hAnsi="Cambria Math" w:cs="Times New Roman"/>
            <w:sz w:val="28"/>
          </w:rPr>
          <m:t>)</m:t>
        </m:r>
      </m:oMath>
      <w:r w:rsidRPr="004B3226">
        <w:rPr>
          <w:rFonts w:ascii="Times New Roman" w:eastAsiaTheme="minorEastAsia" w:hAnsi="Times New Roman" w:cs="Times New Roman"/>
          <w:sz w:val="28"/>
        </w:rPr>
        <w:t xml:space="preserve"> </w:t>
      </w:r>
      <w:r>
        <w:rPr>
          <w:rFonts w:ascii="Times New Roman" w:hAnsi="Times New Roman" w:cs="Times New Roman"/>
          <w:sz w:val="28"/>
          <w:lang w:val="uk-UA"/>
        </w:rPr>
        <w:t>и</w:t>
      </w:r>
      <w:r w:rsidRPr="004B3226">
        <w:rPr>
          <w:rFonts w:ascii="Times New Roman" w:hAnsi="Times New Roman" w:cs="Times New Roman"/>
          <w:sz w:val="28"/>
        </w:rPr>
        <w:t xml:space="preserve"> </w:t>
      </w:r>
      <m:oMath>
        <m:r>
          <w:rPr>
            <w:rFonts w:ascii="Cambria Math" w:hAnsi="Cambria Math" w:cs="Times New Roman"/>
            <w:sz w:val="28"/>
            <w:lang w:val="en-US"/>
          </w:rPr>
          <m:t>f</m:t>
        </m:r>
        <m:sSub>
          <m:sSubPr>
            <m:ctrlPr>
              <w:rPr>
                <w:rFonts w:ascii="Cambria Math" w:hAnsi="Cambria Math" w:cs="Times New Roman"/>
                <w:i/>
                <w:sz w:val="28"/>
                <w:lang w:val="en-US"/>
              </w:rPr>
            </m:ctrlPr>
          </m:sSubPr>
          <m:e>
            <m:r>
              <w:rPr>
                <w:rFonts w:ascii="Cambria Math" w:hAnsi="Cambria Math" w:cs="Times New Roman"/>
                <w:sz w:val="28"/>
                <w:lang w:val="en-US"/>
              </w:rPr>
              <m:t>K</m:t>
            </m:r>
          </m:e>
          <m:sub>
            <m:r>
              <w:rPr>
                <w:rFonts w:ascii="Cambria Math" w:hAnsi="Cambria Math" w:cs="Times New Roman"/>
                <w:sz w:val="28"/>
                <w:lang w:val="en-US"/>
              </w:rPr>
              <m:t>y</m:t>
            </m:r>
          </m:sub>
        </m:sSub>
        <m:r>
          <w:rPr>
            <w:rFonts w:ascii="Cambria Math" w:hAnsi="Cambria Math" w:cs="Times New Roman"/>
            <w:sz w:val="28"/>
          </w:rPr>
          <m:t>(</m:t>
        </m:r>
        <m:acc>
          <m:accPr>
            <m:chr m:val="́"/>
            <m:ctrlPr>
              <w:rPr>
                <w:rFonts w:ascii="Cambria Math" w:hAnsi="Cambria Math" w:cs="Times New Roman"/>
                <w:i/>
                <w:sz w:val="28"/>
                <w:lang w:val="en-US"/>
              </w:rPr>
            </m:ctrlPr>
          </m:accPr>
          <m:e>
            <m:r>
              <w:rPr>
                <w:rFonts w:ascii="Cambria Math" w:hAnsi="Cambria Math" w:cs="Times New Roman"/>
                <w:sz w:val="28"/>
                <w:lang w:val="en-US"/>
              </w:rPr>
              <m:t>m</m:t>
            </m:r>
          </m:e>
        </m:acc>
        <m:r>
          <w:rPr>
            <w:rFonts w:ascii="Cambria Math" w:hAnsi="Cambria Math" w:cs="Times New Roman"/>
            <w:sz w:val="28"/>
          </w:rPr>
          <m:t>)</m:t>
        </m:r>
      </m:oMath>
      <w:r w:rsidRPr="004B3226">
        <w:rPr>
          <w:rFonts w:ascii="Times New Roman" w:hAnsi="Times New Roman" w:cs="Times New Roman"/>
          <w:sz w:val="28"/>
        </w:rPr>
        <w:t xml:space="preserve"> и сравнит их с заданными </w:t>
      </w:r>
      <w:proofErr w:type="spellStart"/>
      <w:r w:rsidRPr="004B3226">
        <w:rPr>
          <w:rFonts w:ascii="Times New Roman" w:hAnsi="Times New Roman" w:cs="Times New Roman"/>
          <w:sz w:val="28"/>
        </w:rPr>
        <w:t>шифротекст</w:t>
      </w:r>
      <w:r>
        <w:rPr>
          <w:rFonts w:ascii="Times New Roman" w:hAnsi="Times New Roman" w:cs="Times New Roman"/>
          <w:sz w:val="28"/>
          <w:lang w:val="uk-UA"/>
        </w:rPr>
        <w:t>ами</w:t>
      </w:r>
      <w:proofErr w:type="spellEnd"/>
      <w:r w:rsidRPr="004B3226">
        <w:rPr>
          <w:rFonts w:ascii="Times New Roman" w:hAnsi="Times New Roman" w:cs="Times New Roman"/>
          <w:sz w:val="28"/>
        </w:rPr>
        <w:t xml:space="preserve"> в различных моделях атак. И снова мы видим, что без вероятностного шифрования не может быть семантической безопасности. Это особенно верно при настройке открытого ключа, поскольку каждый принципал по определению имеет доступ к функции шифрования для каждого другого принципала. Особенно, когда пространство возможных сообщений невелико, легко просто проверить все сообщения с помощью функции шифрования, чтобы выяснить, что было зашифровано.</w:t>
      </w:r>
    </w:p>
    <w:p w:rsidR="00872014" w:rsidRDefault="00872014" w:rsidP="004B3226">
      <w:pPr>
        <w:spacing w:after="0" w:line="360" w:lineRule="auto"/>
        <w:ind w:firstLine="709"/>
        <w:jc w:val="both"/>
        <w:rPr>
          <w:rFonts w:ascii="Times New Roman" w:hAnsi="Times New Roman" w:cs="Times New Roman"/>
          <w:sz w:val="28"/>
        </w:rPr>
      </w:pPr>
    </w:p>
    <w:p w:rsidR="00286658" w:rsidRPr="00615A68" w:rsidRDefault="00286658" w:rsidP="004B3226">
      <w:pPr>
        <w:spacing w:after="0" w:line="360" w:lineRule="auto"/>
        <w:ind w:firstLine="709"/>
        <w:jc w:val="both"/>
        <w:rPr>
          <w:rFonts w:ascii="Times New Roman" w:hAnsi="Times New Roman" w:cs="Times New Roman"/>
          <w:b/>
          <w:sz w:val="28"/>
        </w:rPr>
      </w:pPr>
      <w:r w:rsidRPr="00615A68">
        <w:rPr>
          <w:rFonts w:ascii="Times New Roman" w:hAnsi="Times New Roman" w:cs="Times New Roman"/>
          <w:b/>
          <w:sz w:val="28"/>
        </w:rPr>
        <w:t>VI. Выводы</w:t>
      </w:r>
    </w:p>
    <w:p w:rsidR="00286658" w:rsidRPr="00286658" w:rsidRDefault="00286658" w:rsidP="00286658">
      <w:pPr>
        <w:spacing w:after="0" w:line="360" w:lineRule="auto"/>
        <w:ind w:firstLine="709"/>
        <w:jc w:val="both"/>
        <w:rPr>
          <w:rFonts w:ascii="Times New Roman" w:hAnsi="Times New Roman" w:cs="Times New Roman"/>
          <w:sz w:val="28"/>
        </w:rPr>
      </w:pPr>
      <w:r w:rsidRPr="00286658">
        <w:rPr>
          <w:rFonts w:ascii="Times New Roman" w:hAnsi="Times New Roman" w:cs="Times New Roman"/>
          <w:sz w:val="28"/>
        </w:rPr>
        <w:t>С развитием технологий в настоящее время все делается с помощью компьютеров, поэтому безопасность этих данных в базе данных становится важной проблемой. Многие исследователи работали над этим и предлагали различные алгоритмы и архитектуры. У каждой схемы есть свои дост</w:t>
      </w:r>
      <w:r w:rsidR="00872014">
        <w:rPr>
          <w:rFonts w:ascii="Times New Roman" w:hAnsi="Times New Roman" w:cs="Times New Roman"/>
          <w:sz w:val="28"/>
        </w:rPr>
        <w:t>оинства и недостатки. Но ни одна</w:t>
      </w:r>
      <w:r w:rsidRPr="00286658">
        <w:rPr>
          <w:rFonts w:ascii="Times New Roman" w:hAnsi="Times New Roman" w:cs="Times New Roman"/>
          <w:sz w:val="28"/>
        </w:rPr>
        <w:t xml:space="preserve"> из них</w:t>
      </w:r>
      <w:r w:rsidR="00872014">
        <w:rPr>
          <w:rFonts w:ascii="Times New Roman" w:hAnsi="Times New Roman" w:cs="Times New Roman"/>
          <w:sz w:val="28"/>
        </w:rPr>
        <w:t xml:space="preserve"> не является полностью безопасной</w:t>
      </w:r>
      <w:r w:rsidRPr="00286658">
        <w:rPr>
          <w:rFonts w:ascii="Times New Roman" w:hAnsi="Times New Roman" w:cs="Times New Roman"/>
          <w:sz w:val="28"/>
        </w:rPr>
        <w:t xml:space="preserve"> и содержит </w:t>
      </w:r>
      <w:r w:rsidRPr="00286658">
        <w:rPr>
          <w:rFonts w:ascii="Times New Roman" w:hAnsi="Times New Roman" w:cs="Times New Roman"/>
          <w:sz w:val="28"/>
        </w:rPr>
        <w:lastRenderedPageBreak/>
        <w:t xml:space="preserve">определенные лазейки или недостатки, которые могут использоваться </w:t>
      </w:r>
      <w:r>
        <w:rPr>
          <w:rFonts w:ascii="Times New Roman" w:hAnsi="Times New Roman" w:cs="Times New Roman"/>
          <w:sz w:val="28"/>
        </w:rPr>
        <w:t>хакерами</w:t>
      </w:r>
      <w:r w:rsidRPr="00286658">
        <w:rPr>
          <w:rFonts w:ascii="Times New Roman" w:hAnsi="Times New Roman" w:cs="Times New Roman"/>
          <w:sz w:val="28"/>
        </w:rPr>
        <w:t xml:space="preserve"> и злоумышленниками для получения доступа к базе данных. Так что в этой области есть возможности для улучшения.</w:t>
      </w:r>
    </w:p>
    <w:p w:rsidR="00286658" w:rsidRDefault="00286658" w:rsidP="00286658">
      <w:pPr>
        <w:spacing w:after="0" w:line="360" w:lineRule="auto"/>
        <w:ind w:firstLine="709"/>
        <w:jc w:val="both"/>
        <w:rPr>
          <w:rFonts w:ascii="Times New Roman" w:hAnsi="Times New Roman" w:cs="Times New Roman"/>
          <w:sz w:val="28"/>
        </w:rPr>
      </w:pPr>
      <w:r w:rsidRPr="00286658">
        <w:rPr>
          <w:rFonts w:ascii="Times New Roman" w:hAnsi="Times New Roman" w:cs="Times New Roman"/>
          <w:sz w:val="28"/>
        </w:rPr>
        <w:t>Многие исследовательские проблемы еще предстоит определить. Криптографические методы используются для обеспечения безопасной связи между пользователем и облаком. Симметричное шифрование обладает скоростью и вычислительной эффективностью, чтобы обрабатывать шифрование больших объемов данных в облачном хранилище. В этой статье предложен алгоритм симметричного шифрования для безопасного хранения облачных пользовательских данных в облачном хранилище. Предлагаемый алгоритм шифрования описан подробно, а процесс дешифрования является обратным шифрованию. Этот алгоритм используется для шифрования данных пользователя в облаке. Поскольку после выхода из сеанса пользователь не может контролировать данные, ключ шифрования действует как первичная аутентификация для пользователя.</w:t>
      </w:r>
    </w:p>
    <w:p w:rsidR="00872014" w:rsidRDefault="00872014" w:rsidP="00286658">
      <w:pPr>
        <w:spacing w:after="0" w:line="360" w:lineRule="auto"/>
        <w:ind w:firstLine="709"/>
        <w:jc w:val="both"/>
        <w:rPr>
          <w:rFonts w:ascii="Times New Roman" w:hAnsi="Times New Roman" w:cs="Times New Roman"/>
          <w:sz w:val="28"/>
        </w:rPr>
      </w:pPr>
    </w:p>
    <w:p w:rsidR="00615A68" w:rsidRPr="00615A68" w:rsidRDefault="00615A68" w:rsidP="00872014">
      <w:pPr>
        <w:spacing w:after="0" w:line="360" w:lineRule="auto"/>
        <w:jc w:val="center"/>
        <w:rPr>
          <w:rFonts w:ascii="Times New Roman" w:hAnsi="Times New Roman" w:cs="Times New Roman"/>
          <w:b/>
          <w:sz w:val="28"/>
        </w:rPr>
      </w:pPr>
      <w:r w:rsidRPr="00615A68">
        <w:rPr>
          <w:rFonts w:ascii="Times New Roman" w:hAnsi="Times New Roman" w:cs="Times New Roman"/>
          <w:b/>
          <w:sz w:val="28"/>
          <w:lang w:val="uk-UA"/>
        </w:rPr>
        <w:t xml:space="preserve">Список </w:t>
      </w:r>
      <w:r w:rsidRPr="00C617CA">
        <w:rPr>
          <w:rFonts w:ascii="Times New Roman" w:hAnsi="Times New Roman" w:cs="Times New Roman"/>
          <w:b/>
          <w:sz w:val="28"/>
        </w:rPr>
        <w:t>литературы</w:t>
      </w:r>
    </w:p>
    <w:p w:rsidR="00615A68" w:rsidRPr="00615A68" w:rsidRDefault="00615A68" w:rsidP="00615A68">
      <w:pPr>
        <w:pStyle w:val="a3"/>
        <w:numPr>
          <w:ilvl w:val="0"/>
          <w:numId w:val="4"/>
        </w:numPr>
        <w:spacing w:after="0" w:line="360" w:lineRule="auto"/>
        <w:jc w:val="both"/>
        <w:rPr>
          <w:rFonts w:ascii="Times New Roman" w:hAnsi="Times New Roman" w:cs="Times New Roman"/>
          <w:sz w:val="28"/>
        </w:rPr>
      </w:pPr>
      <w:proofErr w:type="spellStart"/>
      <w:r w:rsidRPr="00615A68">
        <w:rPr>
          <w:rFonts w:ascii="Times New Roman" w:hAnsi="Times New Roman" w:cs="Times New Roman"/>
          <w:sz w:val="28"/>
        </w:rPr>
        <w:t>Бараани-Дастджерди</w:t>
      </w:r>
      <w:proofErr w:type="spellEnd"/>
      <w:r w:rsidRPr="00615A68">
        <w:rPr>
          <w:rFonts w:ascii="Times New Roman" w:hAnsi="Times New Roman" w:cs="Times New Roman"/>
          <w:sz w:val="28"/>
        </w:rPr>
        <w:t xml:space="preserve">, Ахмад, Йозеф </w:t>
      </w:r>
      <w:proofErr w:type="spellStart"/>
      <w:r w:rsidRPr="00615A68">
        <w:rPr>
          <w:rFonts w:ascii="Times New Roman" w:hAnsi="Times New Roman" w:cs="Times New Roman"/>
          <w:sz w:val="28"/>
        </w:rPr>
        <w:t>Пепшик</w:t>
      </w:r>
      <w:proofErr w:type="spellEnd"/>
      <w:r w:rsidRPr="00615A68">
        <w:rPr>
          <w:rFonts w:ascii="Times New Roman" w:hAnsi="Times New Roman" w:cs="Times New Roman"/>
          <w:sz w:val="28"/>
        </w:rPr>
        <w:t xml:space="preserve"> и </w:t>
      </w:r>
      <w:proofErr w:type="spellStart"/>
      <w:r w:rsidRPr="00615A68">
        <w:rPr>
          <w:rFonts w:ascii="Times New Roman" w:hAnsi="Times New Roman" w:cs="Times New Roman"/>
          <w:sz w:val="28"/>
        </w:rPr>
        <w:t>Рейхане</w:t>
      </w:r>
      <w:proofErr w:type="spellEnd"/>
      <w:r w:rsidRPr="00615A68">
        <w:rPr>
          <w:rFonts w:ascii="Times New Roman" w:hAnsi="Times New Roman" w:cs="Times New Roman"/>
          <w:sz w:val="28"/>
        </w:rPr>
        <w:t xml:space="preserve"> </w:t>
      </w:r>
      <w:proofErr w:type="spellStart"/>
      <w:r w:rsidRPr="00615A68">
        <w:rPr>
          <w:rFonts w:ascii="Times New Roman" w:hAnsi="Times New Roman" w:cs="Times New Roman"/>
          <w:sz w:val="28"/>
        </w:rPr>
        <w:t>Сафави-Найни</w:t>
      </w:r>
      <w:proofErr w:type="spellEnd"/>
      <w:r w:rsidRPr="00615A68">
        <w:rPr>
          <w:rFonts w:ascii="Times New Roman" w:hAnsi="Times New Roman" w:cs="Times New Roman"/>
          <w:sz w:val="28"/>
        </w:rPr>
        <w:t xml:space="preserve">. «Безопасность в базах данных: исследование». Департамент компьютерных наук Университета </w:t>
      </w:r>
      <w:proofErr w:type="spellStart"/>
      <w:r w:rsidRPr="00615A68">
        <w:rPr>
          <w:rFonts w:ascii="Times New Roman" w:hAnsi="Times New Roman" w:cs="Times New Roman"/>
          <w:sz w:val="28"/>
        </w:rPr>
        <w:t>Вуллонгонга</w:t>
      </w:r>
      <w:proofErr w:type="spellEnd"/>
      <w:r w:rsidRPr="00615A68">
        <w:rPr>
          <w:rFonts w:ascii="Times New Roman" w:hAnsi="Times New Roman" w:cs="Times New Roman"/>
          <w:sz w:val="28"/>
        </w:rPr>
        <w:t xml:space="preserve"> (1996 г.).</w:t>
      </w:r>
    </w:p>
    <w:p w:rsidR="00615A68" w:rsidRPr="00615A68" w:rsidRDefault="00615A68" w:rsidP="00615A68">
      <w:pPr>
        <w:pStyle w:val="a3"/>
        <w:numPr>
          <w:ilvl w:val="0"/>
          <w:numId w:val="4"/>
        </w:numPr>
        <w:spacing w:after="0" w:line="360" w:lineRule="auto"/>
        <w:jc w:val="both"/>
        <w:rPr>
          <w:rFonts w:ascii="Times New Roman" w:hAnsi="Times New Roman" w:cs="Times New Roman"/>
          <w:sz w:val="28"/>
        </w:rPr>
      </w:pPr>
      <w:r w:rsidRPr="00615A68">
        <w:rPr>
          <w:rFonts w:ascii="Times New Roman" w:hAnsi="Times New Roman" w:cs="Times New Roman"/>
          <w:sz w:val="28"/>
        </w:rPr>
        <w:t xml:space="preserve">Денни Черри и Томас </w:t>
      </w:r>
      <w:proofErr w:type="spellStart"/>
      <w:r w:rsidRPr="00615A68">
        <w:rPr>
          <w:rFonts w:ascii="Times New Roman" w:hAnsi="Times New Roman" w:cs="Times New Roman"/>
          <w:sz w:val="28"/>
        </w:rPr>
        <w:t>Ларок</w:t>
      </w:r>
      <w:proofErr w:type="spellEnd"/>
      <w:r w:rsidRPr="00615A68">
        <w:rPr>
          <w:rFonts w:ascii="Times New Roman" w:hAnsi="Times New Roman" w:cs="Times New Roman"/>
          <w:sz w:val="28"/>
        </w:rPr>
        <w:t xml:space="preserve">, «2 - Шифрование базы данных при защите SQL-сервера», под редакцией Денни Черри, Томас </w:t>
      </w:r>
      <w:proofErr w:type="spellStart"/>
      <w:r w:rsidRPr="00615A68">
        <w:rPr>
          <w:rFonts w:ascii="Times New Roman" w:hAnsi="Times New Roman" w:cs="Times New Roman"/>
          <w:sz w:val="28"/>
        </w:rPr>
        <w:t>Ларок</w:t>
      </w:r>
      <w:proofErr w:type="spellEnd"/>
      <w:r w:rsidRPr="00615A68">
        <w:rPr>
          <w:rFonts w:ascii="Times New Roman" w:hAnsi="Times New Roman" w:cs="Times New Roman"/>
          <w:sz w:val="28"/>
        </w:rPr>
        <w:t xml:space="preserve">, </w:t>
      </w:r>
      <w:proofErr w:type="spellStart"/>
      <w:r w:rsidRPr="00615A68">
        <w:rPr>
          <w:rFonts w:ascii="Times New Roman" w:hAnsi="Times New Roman" w:cs="Times New Roman"/>
          <w:sz w:val="28"/>
        </w:rPr>
        <w:t>Syngress</w:t>
      </w:r>
      <w:proofErr w:type="spellEnd"/>
      <w:r w:rsidRPr="00615A68">
        <w:rPr>
          <w:rFonts w:ascii="Times New Roman" w:hAnsi="Times New Roman" w:cs="Times New Roman"/>
          <w:sz w:val="28"/>
        </w:rPr>
        <w:t>, Бостон, 2011 г., страницы 27-71, ISBN: 9781597496254.</w:t>
      </w:r>
    </w:p>
    <w:p w:rsidR="00615A68" w:rsidRPr="00615A68" w:rsidRDefault="00615A68" w:rsidP="00615A68">
      <w:pPr>
        <w:pStyle w:val="a3"/>
        <w:numPr>
          <w:ilvl w:val="0"/>
          <w:numId w:val="4"/>
        </w:numPr>
        <w:spacing w:after="0" w:line="360" w:lineRule="auto"/>
        <w:jc w:val="both"/>
        <w:rPr>
          <w:rFonts w:ascii="Times New Roman" w:hAnsi="Times New Roman" w:cs="Times New Roman"/>
          <w:sz w:val="28"/>
        </w:rPr>
      </w:pPr>
      <w:proofErr w:type="spellStart"/>
      <w:r w:rsidRPr="00615A68">
        <w:rPr>
          <w:rFonts w:ascii="Times New Roman" w:hAnsi="Times New Roman" w:cs="Times New Roman"/>
          <w:sz w:val="28"/>
        </w:rPr>
        <w:t>Кесслер</w:t>
      </w:r>
      <w:proofErr w:type="spellEnd"/>
      <w:r w:rsidRPr="00615A68">
        <w:rPr>
          <w:rFonts w:ascii="Times New Roman" w:hAnsi="Times New Roman" w:cs="Times New Roman"/>
          <w:sz w:val="28"/>
        </w:rPr>
        <w:t>, Гэри К. «Обзор криптографии». (2003). (http://www.sciencedirect.com/science/article/pii/B97815974962541000 22).</w:t>
      </w:r>
    </w:p>
    <w:p w:rsidR="00615A68" w:rsidRPr="00615A68" w:rsidRDefault="00615A68" w:rsidP="00615A68">
      <w:pPr>
        <w:pStyle w:val="a3"/>
        <w:numPr>
          <w:ilvl w:val="0"/>
          <w:numId w:val="4"/>
        </w:numPr>
        <w:spacing w:after="0" w:line="360" w:lineRule="auto"/>
        <w:jc w:val="both"/>
        <w:rPr>
          <w:rFonts w:ascii="Times New Roman" w:hAnsi="Times New Roman" w:cs="Times New Roman"/>
          <w:sz w:val="28"/>
        </w:rPr>
      </w:pPr>
      <w:proofErr w:type="spellStart"/>
      <w:r w:rsidRPr="00615A68">
        <w:rPr>
          <w:rFonts w:ascii="Times New Roman" w:hAnsi="Times New Roman" w:cs="Times New Roman"/>
          <w:sz w:val="28"/>
        </w:rPr>
        <w:t>Вамси</w:t>
      </w:r>
      <w:proofErr w:type="spellEnd"/>
      <w:r w:rsidRPr="00615A68">
        <w:rPr>
          <w:rFonts w:ascii="Times New Roman" w:hAnsi="Times New Roman" w:cs="Times New Roman"/>
          <w:sz w:val="28"/>
        </w:rPr>
        <w:t xml:space="preserve"> Кришна, </w:t>
      </w:r>
      <w:proofErr w:type="spellStart"/>
      <w:r w:rsidRPr="00615A68">
        <w:rPr>
          <w:rFonts w:ascii="Times New Roman" w:hAnsi="Times New Roman" w:cs="Times New Roman"/>
          <w:sz w:val="28"/>
        </w:rPr>
        <w:t>Ярлагадда</w:t>
      </w:r>
      <w:proofErr w:type="spellEnd"/>
      <w:r w:rsidRPr="00615A68">
        <w:rPr>
          <w:rFonts w:ascii="Times New Roman" w:hAnsi="Times New Roman" w:cs="Times New Roman"/>
          <w:sz w:val="28"/>
        </w:rPr>
        <w:t xml:space="preserve"> и </w:t>
      </w:r>
      <w:proofErr w:type="spellStart"/>
      <w:r w:rsidRPr="00615A68">
        <w:rPr>
          <w:rFonts w:ascii="Times New Roman" w:hAnsi="Times New Roman" w:cs="Times New Roman"/>
          <w:sz w:val="28"/>
        </w:rPr>
        <w:t>Шрирам</w:t>
      </w:r>
      <w:proofErr w:type="spellEnd"/>
      <w:r w:rsidRPr="00615A68">
        <w:rPr>
          <w:rFonts w:ascii="Times New Roman" w:hAnsi="Times New Roman" w:cs="Times New Roman"/>
          <w:sz w:val="28"/>
        </w:rPr>
        <w:t xml:space="preserve"> </w:t>
      </w:r>
      <w:proofErr w:type="spellStart"/>
      <w:r w:rsidRPr="00615A68">
        <w:rPr>
          <w:rFonts w:ascii="Times New Roman" w:hAnsi="Times New Roman" w:cs="Times New Roman"/>
          <w:sz w:val="28"/>
        </w:rPr>
        <w:t>Рамануджам</w:t>
      </w:r>
      <w:proofErr w:type="spellEnd"/>
      <w:r w:rsidRPr="00615A68">
        <w:rPr>
          <w:rFonts w:ascii="Times New Roman" w:hAnsi="Times New Roman" w:cs="Times New Roman"/>
          <w:sz w:val="28"/>
        </w:rPr>
        <w:t>, «Безопасность данных в облачных вычислениях», Журнал компьютерных и математических наук, том 2 (1), стр. 15–23, 2011 г.</w:t>
      </w:r>
    </w:p>
    <w:p w:rsidR="00615A68" w:rsidRPr="00615A68" w:rsidRDefault="00615A68" w:rsidP="00615A68">
      <w:pPr>
        <w:pStyle w:val="a3"/>
        <w:numPr>
          <w:ilvl w:val="0"/>
          <w:numId w:val="4"/>
        </w:numPr>
        <w:spacing w:after="0" w:line="360" w:lineRule="auto"/>
        <w:jc w:val="both"/>
        <w:rPr>
          <w:rFonts w:ascii="Times New Roman" w:hAnsi="Times New Roman" w:cs="Times New Roman"/>
          <w:sz w:val="28"/>
        </w:rPr>
      </w:pPr>
      <w:r w:rsidRPr="00615A68">
        <w:rPr>
          <w:rFonts w:ascii="Times New Roman" w:hAnsi="Times New Roman" w:cs="Times New Roman"/>
          <w:sz w:val="28"/>
        </w:rPr>
        <w:t xml:space="preserve">Питер </w:t>
      </w:r>
      <w:proofErr w:type="spellStart"/>
      <w:r w:rsidRPr="00615A68">
        <w:rPr>
          <w:rFonts w:ascii="Times New Roman" w:hAnsi="Times New Roman" w:cs="Times New Roman"/>
          <w:sz w:val="28"/>
        </w:rPr>
        <w:t>Мелл</w:t>
      </w:r>
      <w:proofErr w:type="spellEnd"/>
      <w:r w:rsidRPr="00615A68">
        <w:rPr>
          <w:rFonts w:ascii="Times New Roman" w:hAnsi="Times New Roman" w:cs="Times New Roman"/>
          <w:sz w:val="28"/>
        </w:rPr>
        <w:t xml:space="preserve">, Тим </w:t>
      </w:r>
      <w:proofErr w:type="spellStart"/>
      <w:r w:rsidRPr="00615A68">
        <w:rPr>
          <w:rFonts w:ascii="Times New Roman" w:hAnsi="Times New Roman" w:cs="Times New Roman"/>
          <w:sz w:val="28"/>
        </w:rPr>
        <w:t>Гранс</w:t>
      </w:r>
      <w:proofErr w:type="spellEnd"/>
      <w:r w:rsidRPr="00615A68">
        <w:rPr>
          <w:rFonts w:ascii="Times New Roman" w:hAnsi="Times New Roman" w:cs="Times New Roman"/>
          <w:sz w:val="28"/>
        </w:rPr>
        <w:t xml:space="preserve">, «Эффективное и безопасное использование парадигмы облачных вычислений», NIST, Лаборатория </w:t>
      </w:r>
      <w:r w:rsidRPr="00615A68">
        <w:rPr>
          <w:rFonts w:ascii="Times New Roman" w:hAnsi="Times New Roman" w:cs="Times New Roman"/>
          <w:sz w:val="28"/>
        </w:rPr>
        <w:lastRenderedPageBreak/>
        <w:t>информационных технологий, http://www.csrc.nist.gov/groups/SNS/cloud-computing / cloudcomputingv26.ppt. 2009 г.</w:t>
      </w:r>
    </w:p>
    <w:p w:rsidR="00615A68" w:rsidRPr="00615A68" w:rsidRDefault="00615A68" w:rsidP="00615A68">
      <w:pPr>
        <w:pStyle w:val="a3"/>
        <w:numPr>
          <w:ilvl w:val="0"/>
          <w:numId w:val="4"/>
        </w:numPr>
        <w:spacing w:after="0" w:line="360" w:lineRule="auto"/>
        <w:jc w:val="both"/>
        <w:rPr>
          <w:rFonts w:ascii="Times New Roman" w:hAnsi="Times New Roman" w:cs="Times New Roman"/>
          <w:sz w:val="28"/>
        </w:rPr>
      </w:pPr>
      <w:proofErr w:type="spellStart"/>
      <w:r w:rsidRPr="00615A68">
        <w:rPr>
          <w:rFonts w:ascii="Times New Roman" w:hAnsi="Times New Roman" w:cs="Times New Roman"/>
          <w:sz w:val="28"/>
        </w:rPr>
        <w:t>Эман</w:t>
      </w:r>
      <w:proofErr w:type="spellEnd"/>
      <w:r w:rsidRPr="00615A68">
        <w:rPr>
          <w:rFonts w:ascii="Times New Roman" w:hAnsi="Times New Roman" w:cs="Times New Roman"/>
          <w:sz w:val="28"/>
        </w:rPr>
        <w:t xml:space="preserve"> М. </w:t>
      </w:r>
      <w:proofErr w:type="spellStart"/>
      <w:r w:rsidRPr="00615A68">
        <w:rPr>
          <w:rFonts w:ascii="Times New Roman" w:hAnsi="Times New Roman" w:cs="Times New Roman"/>
          <w:sz w:val="28"/>
        </w:rPr>
        <w:t>Мохамед</w:t>
      </w:r>
      <w:proofErr w:type="spellEnd"/>
      <w:r w:rsidRPr="00615A68">
        <w:rPr>
          <w:rFonts w:ascii="Times New Roman" w:hAnsi="Times New Roman" w:cs="Times New Roman"/>
          <w:sz w:val="28"/>
        </w:rPr>
        <w:t xml:space="preserve">, </w:t>
      </w:r>
      <w:proofErr w:type="spellStart"/>
      <w:r w:rsidRPr="00615A68">
        <w:rPr>
          <w:rFonts w:ascii="Times New Roman" w:hAnsi="Times New Roman" w:cs="Times New Roman"/>
          <w:sz w:val="28"/>
        </w:rPr>
        <w:t>Хатем</w:t>
      </w:r>
      <w:proofErr w:type="spellEnd"/>
      <w:r w:rsidRPr="00615A68">
        <w:rPr>
          <w:rFonts w:ascii="Times New Roman" w:hAnsi="Times New Roman" w:cs="Times New Roman"/>
          <w:sz w:val="28"/>
        </w:rPr>
        <w:t xml:space="preserve"> С. </w:t>
      </w:r>
      <w:proofErr w:type="spellStart"/>
      <w:r w:rsidRPr="00615A68">
        <w:rPr>
          <w:rFonts w:ascii="Times New Roman" w:hAnsi="Times New Roman" w:cs="Times New Roman"/>
          <w:sz w:val="28"/>
        </w:rPr>
        <w:t>Абделькадер</w:t>
      </w:r>
      <w:proofErr w:type="spellEnd"/>
      <w:r w:rsidRPr="00615A68">
        <w:rPr>
          <w:rFonts w:ascii="Times New Roman" w:hAnsi="Times New Roman" w:cs="Times New Roman"/>
          <w:sz w:val="28"/>
        </w:rPr>
        <w:t xml:space="preserve"> и Шериф Эль-</w:t>
      </w:r>
      <w:proofErr w:type="spellStart"/>
      <w:r w:rsidRPr="00615A68">
        <w:rPr>
          <w:rFonts w:ascii="Times New Roman" w:hAnsi="Times New Roman" w:cs="Times New Roman"/>
          <w:sz w:val="28"/>
        </w:rPr>
        <w:t>Этриби</w:t>
      </w:r>
      <w:proofErr w:type="spellEnd"/>
      <w:r w:rsidRPr="00615A68">
        <w:rPr>
          <w:rFonts w:ascii="Times New Roman" w:hAnsi="Times New Roman" w:cs="Times New Roman"/>
          <w:sz w:val="28"/>
        </w:rPr>
        <w:t xml:space="preserve">, «Модель безопасности данных для облачных вычислений», Двенадцатая международная конференция по сетям, ISBN: 978-1-61208-245-5, </w:t>
      </w:r>
      <w:proofErr w:type="spellStart"/>
      <w:r w:rsidRPr="00615A68">
        <w:rPr>
          <w:rFonts w:ascii="Times New Roman" w:hAnsi="Times New Roman" w:cs="Times New Roman"/>
          <w:sz w:val="28"/>
        </w:rPr>
        <w:t>стр</w:t>
      </w:r>
      <w:proofErr w:type="spellEnd"/>
      <w:r w:rsidRPr="00615A68">
        <w:rPr>
          <w:rFonts w:ascii="Times New Roman" w:hAnsi="Times New Roman" w:cs="Times New Roman"/>
          <w:sz w:val="28"/>
        </w:rPr>
        <w:t xml:space="preserve"> 66-74, 2013.</w:t>
      </w:r>
    </w:p>
    <w:sectPr w:rsidR="00615A68" w:rsidRPr="00615A68" w:rsidSect="00193025">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AD6"/>
    <w:multiLevelType w:val="hybridMultilevel"/>
    <w:tmpl w:val="8A208F24"/>
    <w:lvl w:ilvl="0" w:tplc="B9CEC948">
      <w:start w:val="1"/>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5F767F4"/>
    <w:multiLevelType w:val="hybridMultilevel"/>
    <w:tmpl w:val="E348E948"/>
    <w:lvl w:ilvl="0" w:tplc="0A9A2C42">
      <w:start w:val="1"/>
      <w:numFmt w:val="decimal"/>
      <w:suff w:val="space"/>
      <w:lvlText w:val="%1."/>
      <w:lvlJc w:val="left"/>
      <w:pPr>
        <w:ind w:left="0" w:firstLine="709"/>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B3C58B4"/>
    <w:multiLevelType w:val="hybridMultilevel"/>
    <w:tmpl w:val="F098B0B6"/>
    <w:lvl w:ilvl="0" w:tplc="D14CF1FC">
      <w:start w:val="1"/>
      <w:numFmt w:val="upperRoman"/>
      <w:lvlText w:val="%1."/>
      <w:lvlJc w:val="left"/>
      <w:pPr>
        <w:ind w:left="1429" w:hanging="720"/>
      </w:pPr>
      <w:rPr>
        <w:rFonts w:hint="default"/>
        <w:color w:val="000000"/>
        <w:sz w:val="3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D475B07"/>
    <w:multiLevelType w:val="hybridMultilevel"/>
    <w:tmpl w:val="B11AAC88"/>
    <w:lvl w:ilvl="0" w:tplc="A0E057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84"/>
    <w:rsid w:val="00041DD3"/>
    <w:rsid w:val="00137F0E"/>
    <w:rsid w:val="00193025"/>
    <w:rsid w:val="00286658"/>
    <w:rsid w:val="002F46F0"/>
    <w:rsid w:val="003062E4"/>
    <w:rsid w:val="00342910"/>
    <w:rsid w:val="003F006C"/>
    <w:rsid w:val="00424138"/>
    <w:rsid w:val="004B3226"/>
    <w:rsid w:val="004E6F5E"/>
    <w:rsid w:val="005A20AC"/>
    <w:rsid w:val="00615A68"/>
    <w:rsid w:val="00725137"/>
    <w:rsid w:val="00872014"/>
    <w:rsid w:val="00927AB4"/>
    <w:rsid w:val="00A33184"/>
    <w:rsid w:val="00AF119F"/>
    <w:rsid w:val="00B04ACC"/>
    <w:rsid w:val="00C617CA"/>
    <w:rsid w:val="00C72586"/>
    <w:rsid w:val="00D42465"/>
    <w:rsid w:val="00D45401"/>
    <w:rsid w:val="00DE13C9"/>
    <w:rsid w:val="00E96608"/>
    <w:rsid w:val="00ED3D74"/>
    <w:rsid w:val="00EE4B37"/>
    <w:rsid w:val="00F37664"/>
    <w:rsid w:val="00F919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12B"/>
  <w15:chartTrackingRefBased/>
  <w15:docId w15:val="{74D3F794-130F-4290-864C-65011795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sid w:val="00A33184"/>
    <w:rPr>
      <w:rFonts w:ascii="Times New Roman" w:eastAsia="Times New Roman" w:hAnsi="Times New Roman" w:cs="Times New Roman"/>
      <w:sz w:val="30"/>
      <w:szCs w:val="30"/>
      <w:shd w:val="clear" w:color="auto" w:fill="FFFFFF"/>
    </w:rPr>
  </w:style>
  <w:style w:type="character" w:customStyle="1" w:styleId="31">
    <w:name w:val="Основной текст (3) + Малые прописные"/>
    <w:basedOn w:val="3"/>
    <w:rsid w:val="00A33184"/>
    <w:rPr>
      <w:rFonts w:ascii="Times New Roman" w:eastAsia="Times New Roman" w:hAnsi="Times New Roman" w:cs="Times New Roman"/>
      <w:smallCaps/>
      <w:color w:val="000000"/>
      <w:spacing w:val="0"/>
      <w:w w:val="100"/>
      <w:position w:val="0"/>
      <w:sz w:val="30"/>
      <w:szCs w:val="30"/>
      <w:shd w:val="clear" w:color="auto" w:fill="FFFFFF"/>
      <w:lang w:val="en-US" w:eastAsia="en-US" w:bidi="en-US"/>
    </w:rPr>
  </w:style>
  <w:style w:type="character" w:customStyle="1" w:styleId="2">
    <w:name w:val="Основной текст (2)_"/>
    <w:basedOn w:val="a0"/>
    <w:link w:val="20"/>
    <w:rsid w:val="00A33184"/>
    <w:rPr>
      <w:rFonts w:ascii="Times New Roman" w:eastAsia="Times New Roman" w:hAnsi="Times New Roman" w:cs="Times New Roman"/>
      <w:sz w:val="28"/>
      <w:szCs w:val="28"/>
      <w:shd w:val="clear" w:color="auto" w:fill="FFFFFF"/>
    </w:rPr>
  </w:style>
  <w:style w:type="paragraph" w:customStyle="1" w:styleId="30">
    <w:name w:val="Основной текст (3)"/>
    <w:basedOn w:val="a"/>
    <w:link w:val="3"/>
    <w:rsid w:val="00A33184"/>
    <w:pPr>
      <w:widowControl w:val="0"/>
      <w:shd w:val="clear" w:color="auto" w:fill="FFFFFF"/>
      <w:spacing w:after="180" w:line="0" w:lineRule="atLeast"/>
      <w:jc w:val="center"/>
    </w:pPr>
    <w:rPr>
      <w:rFonts w:ascii="Times New Roman" w:eastAsia="Times New Roman" w:hAnsi="Times New Roman" w:cs="Times New Roman"/>
      <w:sz w:val="30"/>
      <w:szCs w:val="30"/>
    </w:rPr>
  </w:style>
  <w:style w:type="paragraph" w:customStyle="1" w:styleId="20">
    <w:name w:val="Основной текст (2)"/>
    <w:basedOn w:val="a"/>
    <w:link w:val="2"/>
    <w:rsid w:val="00A33184"/>
    <w:pPr>
      <w:widowControl w:val="0"/>
      <w:shd w:val="clear" w:color="auto" w:fill="FFFFFF"/>
      <w:spacing w:before="180" w:after="300" w:line="330" w:lineRule="exact"/>
      <w:ind w:firstLine="460"/>
      <w:jc w:val="both"/>
    </w:pPr>
    <w:rPr>
      <w:rFonts w:ascii="Times New Roman" w:eastAsia="Times New Roman" w:hAnsi="Times New Roman" w:cs="Times New Roman"/>
      <w:sz w:val="28"/>
      <w:szCs w:val="28"/>
    </w:rPr>
  </w:style>
  <w:style w:type="paragraph" w:styleId="a3">
    <w:name w:val="List Paragraph"/>
    <w:basedOn w:val="a"/>
    <w:uiPriority w:val="34"/>
    <w:qFormat/>
    <w:rsid w:val="00A33184"/>
    <w:pPr>
      <w:ind w:left="720"/>
      <w:contextualSpacing/>
    </w:pPr>
  </w:style>
  <w:style w:type="character" w:customStyle="1" w:styleId="snck-msg">
    <w:name w:val="snck-msg"/>
    <w:basedOn w:val="a0"/>
    <w:rsid w:val="00B04ACC"/>
  </w:style>
  <w:style w:type="character" w:customStyle="1" w:styleId="ovfl-xlt">
    <w:name w:val="ovfl-xlt"/>
    <w:basedOn w:val="a0"/>
    <w:rsid w:val="00B04ACC"/>
  </w:style>
  <w:style w:type="character" w:customStyle="1" w:styleId="tlid-translation">
    <w:name w:val="tlid-translation"/>
    <w:basedOn w:val="a0"/>
    <w:rsid w:val="00B04ACC"/>
  </w:style>
  <w:style w:type="character" w:styleId="a4">
    <w:name w:val="Placeholder Text"/>
    <w:basedOn w:val="a0"/>
    <w:uiPriority w:val="99"/>
    <w:semiHidden/>
    <w:rsid w:val="004B32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13509">
      <w:bodyDiv w:val="1"/>
      <w:marLeft w:val="0"/>
      <w:marRight w:val="0"/>
      <w:marTop w:val="0"/>
      <w:marBottom w:val="0"/>
      <w:divBdr>
        <w:top w:val="none" w:sz="0" w:space="0" w:color="auto"/>
        <w:left w:val="none" w:sz="0" w:space="0" w:color="auto"/>
        <w:bottom w:val="none" w:sz="0" w:space="0" w:color="auto"/>
        <w:right w:val="none" w:sz="0" w:space="0" w:color="auto"/>
      </w:divBdr>
    </w:div>
    <w:div w:id="463624563">
      <w:bodyDiv w:val="1"/>
      <w:marLeft w:val="0"/>
      <w:marRight w:val="0"/>
      <w:marTop w:val="0"/>
      <w:marBottom w:val="0"/>
      <w:divBdr>
        <w:top w:val="none" w:sz="0" w:space="0" w:color="auto"/>
        <w:left w:val="none" w:sz="0" w:space="0" w:color="auto"/>
        <w:bottom w:val="none" w:sz="0" w:space="0" w:color="auto"/>
        <w:right w:val="none" w:sz="0" w:space="0" w:color="auto"/>
      </w:divBdr>
    </w:div>
    <w:div w:id="765154377">
      <w:bodyDiv w:val="1"/>
      <w:marLeft w:val="0"/>
      <w:marRight w:val="0"/>
      <w:marTop w:val="0"/>
      <w:marBottom w:val="0"/>
      <w:divBdr>
        <w:top w:val="none" w:sz="0" w:space="0" w:color="auto"/>
        <w:left w:val="none" w:sz="0" w:space="0" w:color="auto"/>
        <w:bottom w:val="none" w:sz="0" w:space="0" w:color="auto"/>
        <w:right w:val="none" w:sz="0" w:space="0" w:color="auto"/>
      </w:divBdr>
    </w:div>
    <w:div w:id="992758859">
      <w:bodyDiv w:val="1"/>
      <w:marLeft w:val="0"/>
      <w:marRight w:val="0"/>
      <w:marTop w:val="0"/>
      <w:marBottom w:val="0"/>
      <w:divBdr>
        <w:top w:val="none" w:sz="0" w:space="0" w:color="auto"/>
        <w:left w:val="none" w:sz="0" w:space="0" w:color="auto"/>
        <w:bottom w:val="none" w:sz="0" w:space="0" w:color="auto"/>
        <w:right w:val="none" w:sz="0" w:space="0" w:color="auto"/>
      </w:divBdr>
    </w:div>
    <w:div w:id="1272515313">
      <w:bodyDiv w:val="1"/>
      <w:marLeft w:val="0"/>
      <w:marRight w:val="0"/>
      <w:marTop w:val="0"/>
      <w:marBottom w:val="0"/>
      <w:divBdr>
        <w:top w:val="none" w:sz="0" w:space="0" w:color="auto"/>
        <w:left w:val="none" w:sz="0" w:space="0" w:color="auto"/>
        <w:bottom w:val="none" w:sz="0" w:space="0" w:color="auto"/>
        <w:right w:val="none" w:sz="0" w:space="0" w:color="auto"/>
      </w:divBdr>
    </w:div>
    <w:div w:id="1659653361">
      <w:bodyDiv w:val="1"/>
      <w:marLeft w:val="0"/>
      <w:marRight w:val="0"/>
      <w:marTop w:val="0"/>
      <w:marBottom w:val="0"/>
      <w:divBdr>
        <w:top w:val="none" w:sz="0" w:space="0" w:color="auto"/>
        <w:left w:val="none" w:sz="0" w:space="0" w:color="auto"/>
        <w:bottom w:val="none" w:sz="0" w:space="0" w:color="auto"/>
        <w:right w:val="none" w:sz="0" w:space="0" w:color="auto"/>
      </w:divBdr>
    </w:div>
    <w:div w:id="1810125957">
      <w:bodyDiv w:val="1"/>
      <w:marLeft w:val="0"/>
      <w:marRight w:val="0"/>
      <w:marTop w:val="0"/>
      <w:marBottom w:val="0"/>
      <w:divBdr>
        <w:top w:val="none" w:sz="0" w:space="0" w:color="auto"/>
        <w:left w:val="none" w:sz="0" w:space="0" w:color="auto"/>
        <w:bottom w:val="none" w:sz="0" w:space="0" w:color="auto"/>
        <w:right w:val="none" w:sz="0" w:space="0" w:color="auto"/>
      </w:divBdr>
      <w:divsChild>
        <w:div w:id="1312325043">
          <w:marLeft w:val="0"/>
          <w:marRight w:val="0"/>
          <w:marTop w:val="0"/>
          <w:marBottom w:val="0"/>
          <w:divBdr>
            <w:top w:val="none" w:sz="0" w:space="0" w:color="auto"/>
            <w:left w:val="none" w:sz="0" w:space="0" w:color="auto"/>
            <w:bottom w:val="none" w:sz="0" w:space="0" w:color="auto"/>
            <w:right w:val="none" w:sz="0" w:space="0" w:color="auto"/>
          </w:divBdr>
          <w:divsChild>
            <w:div w:id="909120842">
              <w:marLeft w:val="0"/>
              <w:marRight w:val="0"/>
              <w:marTop w:val="0"/>
              <w:marBottom w:val="0"/>
              <w:divBdr>
                <w:top w:val="none" w:sz="0" w:space="0" w:color="auto"/>
                <w:left w:val="none" w:sz="0" w:space="0" w:color="auto"/>
                <w:bottom w:val="none" w:sz="0" w:space="0" w:color="auto"/>
                <w:right w:val="none" w:sz="0" w:space="0" w:color="auto"/>
              </w:divBdr>
              <w:divsChild>
                <w:div w:id="1699236951">
                  <w:marLeft w:val="0"/>
                  <w:marRight w:val="0"/>
                  <w:marTop w:val="0"/>
                  <w:marBottom w:val="0"/>
                  <w:divBdr>
                    <w:top w:val="none" w:sz="0" w:space="0" w:color="auto"/>
                    <w:left w:val="none" w:sz="0" w:space="0" w:color="auto"/>
                    <w:bottom w:val="none" w:sz="0" w:space="0" w:color="auto"/>
                    <w:right w:val="none" w:sz="0" w:space="0" w:color="auto"/>
                  </w:divBdr>
                  <w:divsChild>
                    <w:div w:id="839925006">
                      <w:marLeft w:val="0"/>
                      <w:marRight w:val="0"/>
                      <w:marTop w:val="0"/>
                      <w:marBottom w:val="0"/>
                      <w:divBdr>
                        <w:top w:val="none" w:sz="0" w:space="0" w:color="auto"/>
                        <w:left w:val="none" w:sz="0" w:space="0" w:color="auto"/>
                        <w:bottom w:val="none" w:sz="0" w:space="0" w:color="auto"/>
                        <w:right w:val="none" w:sz="0" w:space="0" w:color="auto"/>
                      </w:divBdr>
                      <w:divsChild>
                        <w:div w:id="277225839">
                          <w:marLeft w:val="0"/>
                          <w:marRight w:val="0"/>
                          <w:marTop w:val="0"/>
                          <w:marBottom w:val="0"/>
                          <w:divBdr>
                            <w:top w:val="none" w:sz="0" w:space="0" w:color="auto"/>
                            <w:left w:val="none" w:sz="0" w:space="0" w:color="auto"/>
                            <w:bottom w:val="none" w:sz="0" w:space="0" w:color="auto"/>
                            <w:right w:val="none" w:sz="0" w:space="0" w:color="auto"/>
                          </w:divBdr>
                          <w:divsChild>
                            <w:div w:id="181092747">
                              <w:marLeft w:val="0"/>
                              <w:marRight w:val="300"/>
                              <w:marTop w:val="180"/>
                              <w:marBottom w:val="0"/>
                              <w:divBdr>
                                <w:top w:val="none" w:sz="0" w:space="0" w:color="auto"/>
                                <w:left w:val="none" w:sz="0" w:space="0" w:color="auto"/>
                                <w:bottom w:val="none" w:sz="0" w:space="0" w:color="auto"/>
                                <w:right w:val="none" w:sz="0" w:space="0" w:color="auto"/>
                              </w:divBdr>
                              <w:divsChild>
                                <w:div w:id="21001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551839">
              <w:marLeft w:val="0"/>
              <w:marRight w:val="6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055">
          <w:marLeft w:val="0"/>
          <w:marRight w:val="0"/>
          <w:marTop w:val="0"/>
          <w:marBottom w:val="0"/>
          <w:divBdr>
            <w:top w:val="none" w:sz="0" w:space="0" w:color="auto"/>
            <w:left w:val="none" w:sz="0" w:space="0" w:color="auto"/>
            <w:bottom w:val="none" w:sz="0" w:space="0" w:color="auto"/>
            <w:right w:val="none" w:sz="0" w:space="0" w:color="auto"/>
          </w:divBdr>
          <w:divsChild>
            <w:div w:id="737241257">
              <w:marLeft w:val="0"/>
              <w:marRight w:val="0"/>
              <w:marTop w:val="0"/>
              <w:marBottom w:val="0"/>
              <w:divBdr>
                <w:top w:val="none" w:sz="0" w:space="0" w:color="auto"/>
                <w:left w:val="none" w:sz="0" w:space="0" w:color="auto"/>
                <w:bottom w:val="none" w:sz="0" w:space="0" w:color="auto"/>
                <w:right w:val="none" w:sz="0" w:space="0" w:color="auto"/>
              </w:divBdr>
              <w:divsChild>
                <w:div w:id="85420447">
                  <w:marLeft w:val="0"/>
                  <w:marRight w:val="0"/>
                  <w:marTop w:val="0"/>
                  <w:marBottom w:val="0"/>
                  <w:divBdr>
                    <w:top w:val="none" w:sz="0" w:space="0" w:color="auto"/>
                    <w:left w:val="none" w:sz="0" w:space="0" w:color="auto"/>
                    <w:bottom w:val="none" w:sz="0" w:space="0" w:color="auto"/>
                    <w:right w:val="none" w:sz="0" w:space="0" w:color="auto"/>
                  </w:divBdr>
                  <w:divsChild>
                    <w:div w:id="1743942320">
                      <w:marLeft w:val="0"/>
                      <w:marRight w:val="0"/>
                      <w:marTop w:val="0"/>
                      <w:marBottom w:val="0"/>
                      <w:divBdr>
                        <w:top w:val="none" w:sz="0" w:space="0" w:color="auto"/>
                        <w:left w:val="none" w:sz="0" w:space="0" w:color="auto"/>
                        <w:bottom w:val="none" w:sz="0" w:space="0" w:color="auto"/>
                        <w:right w:val="none" w:sz="0" w:space="0" w:color="auto"/>
                      </w:divBdr>
                      <w:divsChild>
                        <w:div w:id="2085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_________Microsoft_Visio.vsdx"/><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package" Target="embeddings/_________Microsoft_Visio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97775-5C34-48EC-88B9-6F289AF57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2195</Words>
  <Characters>12514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UA</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Bogdan;Yelyzaveta Shcherbinina</dc:creator>
  <cp:keywords/>
  <dc:description/>
  <cp:lastModifiedBy>Martseniuk Bogdan</cp:lastModifiedBy>
  <cp:revision>18</cp:revision>
  <dcterms:created xsi:type="dcterms:W3CDTF">2020-09-04T16:29:00Z</dcterms:created>
  <dcterms:modified xsi:type="dcterms:W3CDTF">2020-09-09T11:56:00Z</dcterms:modified>
</cp:coreProperties>
</file>