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B51" w:rsidRPr="00946B51" w:rsidRDefault="00946B51" w:rsidP="00946B51">
      <w:pPr>
        <w:spacing w:after="0" w:line="360" w:lineRule="auto"/>
        <w:jc w:val="center"/>
        <w:rPr>
          <w:rFonts w:ascii="Times New Roman" w:hAnsi="Times New Roman" w:cs="Times New Roman"/>
          <w:sz w:val="28"/>
          <w:szCs w:val="28"/>
          <w:lang w:val="uk-UA"/>
        </w:rPr>
      </w:pPr>
      <w:r w:rsidRPr="00946B51">
        <w:rPr>
          <w:rFonts w:ascii="Times New Roman" w:hAnsi="Times New Roman" w:cs="Times New Roman"/>
          <w:sz w:val="28"/>
          <w:szCs w:val="28"/>
          <w:lang w:val="uk-UA"/>
        </w:rPr>
        <w:t>6 ЦИВІЛЬНИЙ ЗАХИСТ</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Цивільний захист – це функція держави, спрямована на захист населення, території, навколишнього природного середовища та майна від надзвичайних ситуацій шляхом запобігання таких ситуацій, ліквідації їх наслідків та надання допомоги постраждалим в мирний час та в особливий період</w:t>
      </w:r>
      <w:r w:rsidR="00B6624C">
        <w:rPr>
          <w:rFonts w:ascii="Times New Roman" w:hAnsi="Times New Roman" w:cs="Times New Roman"/>
          <w:sz w:val="28"/>
          <w:szCs w:val="28"/>
          <w:lang w:val="uk-UA"/>
        </w:rPr>
        <w:t xml:space="preserve"> </w:t>
      </w:r>
      <w:r w:rsidR="00B6624C">
        <w:rPr>
          <w:rFonts w:ascii="Times New Roman" w:hAnsi="Times New Roman" w:cs="Times New Roman"/>
          <w:sz w:val="28"/>
          <w:szCs w:val="28"/>
          <w:lang w:val="en-US"/>
        </w:rPr>
        <w:t>[1]</w:t>
      </w:r>
      <w:r w:rsidRPr="00946B51">
        <w:rPr>
          <w:rFonts w:ascii="Times New Roman" w:hAnsi="Times New Roman" w:cs="Times New Roman"/>
          <w:sz w:val="28"/>
          <w:szCs w:val="28"/>
          <w:lang w:val="uk-UA"/>
        </w:rPr>
        <w:t xml:space="preserve">. </w:t>
      </w:r>
    </w:p>
    <w:p w:rsidR="00946B51" w:rsidRPr="00946B51" w:rsidRDefault="00FB670C" w:rsidP="00946B5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даному розділі дипломної </w:t>
      </w:r>
      <w:r w:rsidR="00946B51" w:rsidRPr="00946B51">
        <w:rPr>
          <w:rFonts w:ascii="Times New Roman" w:hAnsi="Times New Roman" w:cs="Times New Roman"/>
          <w:sz w:val="28"/>
          <w:szCs w:val="28"/>
          <w:lang w:val="uk-UA"/>
        </w:rPr>
        <w:t>роботи розглядається питання: «Планування заходів цивільного захисту в випадку надзвичайних ситуацій». У результаті виникнення й розвитку будь-якої надзвичайної ситуації можуть з’явитися постраждалі або людські жертви. У зв’язку з цим актуальним є питання планування заходів цивільного захисту в випадку надзвичайних ситуацій. Також актуальне питання з підготовки особового складу що до дій у виникненні надзвичайних ситуацій.</w:t>
      </w:r>
    </w:p>
    <w:p w:rsid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6.1 </w:t>
      </w:r>
      <w:r w:rsidR="00FB670C">
        <w:rPr>
          <w:rFonts w:ascii="Times New Roman" w:hAnsi="Times New Roman" w:cs="Times New Roman"/>
          <w:b/>
          <w:sz w:val="28"/>
          <w:szCs w:val="28"/>
          <w:lang w:val="uk-UA"/>
        </w:rPr>
        <w:t>Поняття про н</w:t>
      </w:r>
      <w:r w:rsidRPr="00946B51">
        <w:rPr>
          <w:rFonts w:ascii="Times New Roman" w:hAnsi="Times New Roman" w:cs="Times New Roman"/>
          <w:b/>
          <w:sz w:val="28"/>
          <w:szCs w:val="28"/>
          <w:lang w:val="uk-UA"/>
        </w:rPr>
        <w:t>адзвичайн</w:t>
      </w:r>
      <w:r w:rsidR="00FB670C">
        <w:rPr>
          <w:rFonts w:ascii="Times New Roman" w:hAnsi="Times New Roman" w:cs="Times New Roman"/>
          <w:b/>
          <w:sz w:val="28"/>
          <w:szCs w:val="28"/>
          <w:lang w:val="uk-UA"/>
        </w:rPr>
        <w:t>у ситуацію</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Надзвичайна ситуація – це обстановка на окремій території чи суб'єкті господарювання на ній або водному об'єкті, яка характеризується порушенням нормальних умов життєдіяльності населення, спричинена катастрофою, аварією, пожежею, стихійним лихом, епідемією, епізоотією, епіфітотією, застосуванням засобів ураження або іншою небезпечною подією, що призвела (може призвести) до виникнення загрози життю або здоров'ю населення, великої кількості загиблих і постраждалих, завдання значних матеріальних збитків, а також до неможливості проживання населення на такій території чи об'єкті, провадження на ній господарської діяльності. Стихійні лиха, аварії, катастрофи можуть викликати масові ураження, унаслідок цього можливі різні травми – струси, переломи, здавлювання окремих частин тіла, поранення живота, грудної клітки, голови й ін. Пожежі можуть викликати опіки всіх ступенів у поєднанні з травмами. Аварії на хімічно небезпечних об'єктах можуть призвести до ураження великого числа робітників та службовців, а </w:t>
      </w:r>
      <w:r w:rsidRPr="00946B51">
        <w:rPr>
          <w:rFonts w:ascii="Times New Roman" w:hAnsi="Times New Roman" w:cs="Times New Roman"/>
          <w:sz w:val="28"/>
          <w:szCs w:val="28"/>
          <w:lang w:val="uk-UA"/>
        </w:rPr>
        <w:lastRenderedPageBreak/>
        <w:t xml:space="preserve">також населення, яке проживає поблизу хімічно небезпечного об'єкта, якщо не будуть вжиті термінові заходи захисту, а також місцеве ураження шкіри і слизових оболонок. Ураження людей може бути викликане уламками зруйнованих ударною хвилею споруд, уламками скла, грудками землі, а також виникаючими пожежами. У більшості випадків ураження людей можуть бути комбінованими – поєднання поранень, переломів, </w:t>
      </w:r>
      <w:proofErr w:type="spellStart"/>
      <w:r w:rsidRPr="00946B51">
        <w:rPr>
          <w:rFonts w:ascii="Times New Roman" w:hAnsi="Times New Roman" w:cs="Times New Roman"/>
          <w:sz w:val="28"/>
          <w:szCs w:val="28"/>
          <w:lang w:val="uk-UA"/>
        </w:rPr>
        <w:t>опіків</w:t>
      </w:r>
      <w:proofErr w:type="spellEnd"/>
      <w:r w:rsidR="00B6624C">
        <w:rPr>
          <w:rFonts w:ascii="Times New Roman" w:hAnsi="Times New Roman" w:cs="Times New Roman"/>
          <w:sz w:val="28"/>
          <w:szCs w:val="28"/>
          <w:lang w:val="en-US"/>
        </w:rPr>
        <w:t xml:space="preserve"> [2]</w:t>
      </w:r>
      <w:r w:rsidRPr="00946B51">
        <w:rPr>
          <w:rFonts w:ascii="Times New Roman" w:hAnsi="Times New Roman" w:cs="Times New Roman"/>
          <w:sz w:val="28"/>
          <w:szCs w:val="28"/>
          <w:lang w:val="uk-UA"/>
        </w:rPr>
        <w:t>.</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6.2 </w:t>
      </w:r>
      <w:r w:rsidR="00FB670C">
        <w:rPr>
          <w:rFonts w:ascii="Times New Roman" w:hAnsi="Times New Roman" w:cs="Times New Roman"/>
          <w:b/>
          <w:sz w:val="28"/>
          <w:szCs w:val="28"/>
          <w:lang w:val="uk-UA"/>
        </w:rPr>
        <w:t>Завдання планування заходів цивільного захисту</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Найбільш повне та організоване виконання заходів </w:t>
      </w:r>
      <w:r w:rsidR="00FB670C" w:rsidRPr="00FB670C">
        <w:rPr>
          <w:rFonts w:ascii="Times New Roman" w:hAnsi="Times New Roman" w:cs="Times New Roman"/>
          <w:sz w:val="28"/>
          <w:szCs w:val="28"/>
          <w:lang w:val="uk-UA"/>
        </w:rPr>
        <w:t xml:space="preserve">цивільного захисту </w:t>
      </w:r>
      <w:r w:rsidRPr="00946B51">
        <w:rPr>
          <w:rFonts w:ascii="Times New Roman" w:hAnsi="Times New Roman" w:cs="Times New Roman"/>
          <w:sz w:val="28"/>
          <w:szCs w:val="28"/>
          <w:lang w:val="uk-UA"/>
        </w:rPr>
        <w:t>на робочому місці досягається завчасним плануванням заходів, які необхідно проводити при загрозі або виникненні надзвичайної ситуації. Планування роботи з питань запобігання надзвичайним ситуаціям і реагування на прогнозовані варіанти можливого розвитку здійснюється на основі відстеження змін навколишнього природного, техногенного та екологічного середовища, відповідних документів, що регламентують порядок і методику цього планування. Основними завданнями плану дій щодо запобігання і реагування на надзвичайну ситуацію є збереження життя і здоров’я людей, мінімізація матеріальних втрат. План визначає порядок дій і відповідальність керівництва підприємств, установ і організацій, а також основні заходи щодо організації і проведення робіт із запобігання і ліквідації надзвичайних ситуацій техногенного і природного походження, узгодження термінів їх виконання, фінансів, матеріальних та інших ресурсів, які необхідні для цих заходів і робіт. До плану дій включаються заходи щодо захисту робітників і службовців, підтримання виробничої діяльності та інші з урахуванням специфіки роботи та особливостей відомчої та регіональної діяльності підприємства, організації або установи.</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6.3 Зміст та норми плану </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Вихідними даними при розробці плану дій на об’єкті є рішення та вказівки вищого штабу </w:t>
      </w:r>
      <w:r w:rsidR="00FB670C" w:rsidRPr="00FB670C">
        <w:rPr>
          <w:rFonts w:ascii="Times New Roman" w:hAnsi="Times New Roman" w:cs="Times New Roman"/>
          <w:sz w:val="28"/>
          <w:szCs w:val="28"/>
          <w:lang w:val="uk-UA"/>
        </w:rPr>
        <w:t>цивільного захисту</w:t>
      </w:r>
      <w:r w:rsidRPr="00946B51">
        <w:rPr>
          <w:rFonts w:ascii="Times New Roman" w:hAnsi="Times New Roman" w:cs="Times New Roman"/>
          <w:sz w:val="28"/>
          <w:szCs w:val="28"/>
          <w:lang w:val="uk-UA"/>
        </w:rPr>
        <w:t xml:space="preserve">; розпорядження начальника </w:t>
      </w:r>
      <w:r w:rsidR="00FB670C" w:rsidRPr="00FB670C">
        <w:rPr>
          <w:rFonts w:ascii="Times New Roman" w:hAnsi="Times New Roman" w:cs="Times New Roman"/>
          <w:sz w:val="28"/>
          <w:szCs w:val="28"/>
          <w:lang w:val="uk-UA"/>
        </w:rPr>
        <w:lastRenderedPageBreak/>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об’єкта; документи, які характеризують об’єкт (комунально-енергетичні мережі, стан будівель, споруд, джерела водопостачання, прогнозування за можливими НС та ін.). План дій розробляється на підставі наказу начальника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об’єкта в двох примірниках, до його розробки залучається керівний склад і спеціалісти об’єкта. Начальник штабу складає графік розробки окремих документів (розділів) і контролює його виконання.</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План дій повинен містити: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Перший розділ. Оцінка (аналіз) природного (топографічного), техногенного та екологічного стану місцевості (території) розташування об’єкта, наявності потенційно небезпечних об’єктів і можливого характеру пов’язаних з ними надзвичайних ситуацій.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Другий розділ. Оцінка (аналіз кількісного і якісного складу) об’єкта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з урахуванням розташування його складових на місцевості (території), оцінка факторів, які можуть полегшувати або утруднювати організацію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об’єкта, і що потрібно зробити, щоб усунути або зменшити вплив негативних факторів.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Третій розділ. Рішення керівника на організацію і ведення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об’єкта за режимами дій в періоди запобігання і реагування на можливі надзвичайні ситуації, пов’язані з потенційно небезпечними об’єктами. Організація спостереження, радіаційного, хімічного, медичного захисту та евакуації (розосередження).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Четвертий розділ. Матеріально-технічне забезпечення </w:t>
      </w:r>
      <w:r w:rsidR="00FB670C" w:rsidRPr="00FB670C">
        <w:rPr>
          <w:rFonts w:ascii="Times New Roman" w:hAnsi="Times New Roman" w:cs="Times New Roman"/>
          <w:sz w:val="28"/>
          <w:szCs w:val="28"/>
          <w:lang w:val="uk-UA"/>
        </w:rPr>
        <w:t>цивільного захисту</w:t>
      </w:r>
      <w:r w:rsidRPr="00946B51">
        <w:rPr>
          <w:rFonts w:ascii="Times New Roman" w:hAnsi="Times New Roman" w:cs="Times New Roman"/>
          <w:sz w:val="28"/>
          <w:szCs w:val="28"/>
          <w:lang w:val="uk-UA"/>
        </w:rPr>
        <w:t xml:space="preserve"> (протирадіаційне, протихімічне, протипожежне, транспортне, матеріальне тощо).</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П’ятий розділ. Організація управління, зв’язку, оповіщення та взаємодії План дій, план реагування (якщо він розробляється окремо) і план евакуації об’єкта в заміську зону щорічно за станом на 1 жовтня корегується з обов’язковим уточненням порядку взаємодії з </w:t>
      </w:r>
      <w:proofErr w:type="spellStart"/>
      <w:r w:rsidRPr="00946B51">
        <w:rPr>
          <w:rFonts w:ascii="Times New Roman" w:hAnsi="Times New Roman" w:cs="Times New Roman"/>
          <w:sz w:val="28"/>
          <w:szCs w:val="28"/>
          <w:lang w:val="uk-UA"/>
        </w:rPr>
        <w:t>потенціально</w:t>
      </w:r>
      <w:proofErr w:type="spellEnd"/>
      <w:r w:rsidRPr="00946B51">
        <w:rPr>
          <w:rFonts w:ascii="Times New Roman" w:hAnsi="Times New Roman" w:cs="Times New Roman"/>
          <w:sz w:val="28"/>
          <w:szCs w:val="28"/>
          <w:lang w:val="uk-UA"/>
        </w:rPr>
        <w:t xml:space="preserve">-небезпечними об’єктами і узгодженням з органами місцевої державної адміністрації </w:t>
      </w:r>
      <w:r w:rsidRPr="00946B51">
        <w:rPr>
          <w:rFonts w:ascii="Times New Roman" w:hAnsi="Times New Roman" w:cs="Times New Roman"/>
          <w:sz w:val="28"/>
          <w:szCs w:val="28"/>
          <w:lang w:val="uk-UA"/>
        </w:rPr>
        <w:lastRenderedPageBreak/>
        <w:t xml:space="preserve">документів, які регламентують порядок розселення евакуйованих. Щоб забезпечити достатній рівень готовності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у надзвичайних ситуаціях, розробляються плани підготовки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в поточному році.</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b/>
          <w:sz w:val="28"/>
          <w:szCs w:val="28"/>
          <w:lang w:val="uk-UA"/>
        </w:rPr>
        <w:t xml:space="preserve">6.4 </w:t>
      </w:r>
      <w:r w:rsidR="00C12821">
        <w:rPr>
          <w:rFonts w:ascii="Times New Roman" w:hAnsi="Times New Roman" w:cs="Times New Roman"/>
          <w:b/>
          <w:sz w:val="28"/>
          <w:szCs w:val="28"/>
          <w:lang w:val="uk-UA"/>
        </w:rPr>
        <w:t>Напрямки підготовки особового складу</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Успішне вирішення завдань </w:t>
      </w:r>
      <w:r w:rsidR="00FB670C" w:rsidRPr="00FB670C">
        <w:rPr>
          <w:rFonts w:ascii="Times New Roman" w:hAnsi="Times New Roman" w:cs="Times New Roman"/>
          <w:sz w:val="28"/>
          <w:szCs w:val="28"/>
          <w:lang w:val="uk-UA"/>
        </w:rPr>
        <w:t>цивільного захисту</w:t>
      </w:r>
      <w:r w:rsidRPr="00946B51">
        <w:rPr>
          <w:rFonts w:ascii="Times New Roman" w:hAnsi="Times New Roman" w:cs="Times New Roman"/>
          <w:sz w:val="28"/>
          <w:szCs w:val="28"/>
          <w:lang w:val="uk-UA"/>
        </w:rPr>
        <w:t>, особливо в умовах надзвичайних ситуацій,</w:t>
      </w:r>
      <w:bookmarkStart w:id="0" w:name="_GoBack"/>
      <w:bookmarkEnd w:id="0"/>
      <w:r w:rsidRPr="00946B51">
        <w:rPr>
          <w:rFonts w:ascii="Times New Roman" w:hAnsi="Times New Roman" w:cs="Times New Roman"/>
          <w:sz w:val="28"/>
          <w:szCs w:val="28"/>
          <w:lang w:val="uk-UA"/>
        </w:rPr>
        <w:t xml:space="preserve"> залежить не тільки від професійної підготовки особового складу формувань та населення, але і від моральної та психологічної підготовки. Цією роботою повинні займатися органи державної виконавчої влади, начальники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всіх ступенів, керівний і командно-начальницький склад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та громадсько-політичні організації. Моральна і психологічна підготовка – єдиний нерозривний процес виховання політичних, моральних і психологічних якостей, які забезпечують успішне переборювання труднощів при виконанні завдань Цивільної оборони за різних умов. Єдність моральної і психологічної підготовки обумовлена тим, що: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у них один об’єкт – людина, в діяльності якої проявляються не тільки моральні, але й психологічні якості;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їх загальна мета – активно впливати на розум і психіку, виховувати високо свідомих, рішучих та ініціативних захисників Батьківщини.</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Основні напрямки морально-психологічної підготовки: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Формування в особового складу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і населення наукового світогляду.</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Віра у можливості захисту від стихій, катастроф, сучасної зброї.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Розвиток у людей здатності протистояти страху, готовності перебороти значні труднощі, здійснювати самовіддані вчинки.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Удосконалення навичок надання само- і взаємодопомоги.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Військово-патріотичне виховання</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lastRenderedPageBreak/>
        <w:t xml:space="preserve">1. Людина з науково стійким світоглядом впевнено визначає життєву позицію, чітко усвідомлює своє місце і призначення у будь-якому складному </w:t>
      </w:r>
      <w:proofErr w:type="spellStart"/>
      <w:r w:rsidRPr="00946B51">
        <w:rPr>
          <w:rFonts w:ascii="Times New Roman" w:hAnsi="Times New Roman" w:cs="Times New Roman"/>
          <w:sz w:val="28"/>
          <w:szCs w:val="28"/>
          <w:lang w:val="uk-UA"/>
        </w:rPr>
        <w:t>водовороті</w:t>
      </w:r>
      <w:proofErr w:type="spellEnd"/>
      <w:r w:rsidRPr="00946B51">
        <w:rPr>
          <w:rFonts w:ascii="Times New Roman" w:hAnsi="Times New Roman" w:cs="Times New Roman"/>
          <w:sz w:val="28"/>
          <w:szCs w:val="28"/>
          <w:lang w:val="uk-UA"/>
        </w:rPr>
        <w:t xml:space="preserve"> подій. Саме такий світогляд найбільш активно впливає на формування моралі, а моральність – безпосередньо на поведінку людини. В екстремальних ситуаціях велике значення мають психологічні якості людини і колективу.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2. Умовою вмілих і безстрашних дій людей в екстремальних умовах є віра у свої можливості, правильне уявлення про дію надзвичайної ситуації. Щоб вистояти проти страху і паніки, люди повинні чітко уявляти собі, з чим вони зіткнуться, як практично діяти в цих умовах. Треба не залякувати людей надзвичайними ситуаціями, а вселяти віру в можливість реального захисту від будь-якої зброї, її </w:t>
      </w:r>
      <w:proofErr w:type="spellStart"/>
      <w:r w:rsidRPr="00946B51">
        <w:rPr>
          <w:rFonts w:ascii="Times New Roman" w:hAnsi="Times New Roman" w:cs="Times New Roman"/>
          <w:sz w:val="28"/>
          <w:szCs w:val="28"/>
          <w:lang w:val="uk-UA"/>
        </w:rPr>
        <w:t>уражаючих</w:t>
      </w:r>
      <w:proofErr w:type="spellEnd"/>
      <w:r w:rsidRPr="00946B51">
        <w:rPr>
          <w:rFonts w:ascii="Times New Roman" w:hAnsi="Times New Roman" w:cs="Times New Roman"/>
          <w:sz w:val="28"/>
          <w:szCs w:val="28"/>
          <w:lang w:val="uk-UA"/>
        </w:rPr>
        <w:t xml:space="preserve"> факторів, від стихії і виховувати у людей упевненість у способах і засобах захисту.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3. Одним із головних напрямків морально-психологічної підготовки є розвиток здатності у людини протистояти страхові і неорганізованим діям в НС. Гостроту психологічних потрясінь різного характеру можна знизити, якщо завчасно навчати людей діяти у тій обстановці, яка може скластися в екстремальних ситуаціях. Тому в навчальний процес необхідно </w:t>
      </w:r>
      <w:proofErr w:type="spellStart"/>
      <w:r w:rsidRPr="00946B51">
        <w:rPr>
          <w:rFonts w:ascii="Times New Roman" w:hAnsi="Times New Roman" w:cs="Times New Roman"/>
          <w:sz w:val="28"/>
          <w:szCs w:val="28"/>
          <w:lang w:val="uk-UA"/>
        </w:rPr>
        <w:t>внести</w:t>
      </w:r>
      <w:proofErr w:type="spellEnd"/>
      <w:r w:rsidRPr="00946B51">
        <w:rPr>
          <w:rFonts w:ascii="Times New Roman" w:hAnsi="Times New Roman" w:cs="Times New Roman"/>
          <w:sz w:val="28"/>
          <w:szCs w:val="28"/>
          <w:lang w:val="uk-UA"/>
        </w:rPr>
        <w:t xml:space="preserve"> елементи несподіваності, напруження, які властиві даній обстановці в районі</w:t>
      </w:r>
      <w:r>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лиха, аварії, осередку ураження. У процесі практичних занять у людей виробляється автоматизм, навички і звички, які позитивно впливають на стійкість їх психіки, виховується сміливість, самовладання, готовність до виконання своїх обов’язків у складній обстановці. Найефективніше розвиває у людей здатність протистояти страху практичне виконання нормативів, прийомів і способів захисту у НС.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4. Тренування, практичне виконання прийомів і способів захисту допомагають людям пристосуватися до різних умов життя, обстановки, тобто адаптуватися. Одним із напрямків морально-психологічної підготовки є вдосконалення і надання само- і взаємодопомоги потерпілим при пораненнях, </w:t>
      </w:r>
      <w:proofErr w:type="spellStart"/>
      <w:r w:rsidRPr="00946B51">
        <w:rPr>
          <w:rFonts w:ascii="Times New Roman" w:hAnsi="Times New Roman" w:cs="Times New Roman"/>
          <w:sz w:val="28"/>
          <w:szCs w:val="28"/>
          <w:lang w:val="uk-UA"/>
        </w:rPr>
        <w:t>опіках</w:t>
      </w:r>
      <w:proofErr w:type="spellEnd"/>
      <w:r w:rsidRPr="00946B51">
        <w:rPr>
          <w:rFonts w:ascii="Times New Roman" w:hAnsi="Times New Roman" w:cs="Times New Roman"/>
          <w:sz w:val="28"/>
          <w:szCs w:val="28"/>
          <w:lang w:val="uk-UA"/>
        </w:rPr>
        <w:t xml:space="preserve">, опромінюванні, користування приладами, практики роботи з ними. </w:t>
      </w:r>
      <w:r w:rsidRPr="00946B51">
        <w:rPr>
          <w:rFonts w:ascii="Times New Roman" w:hAnsi="Times New Roman" w:cs="Times New Roman"/>
          <w:sz w:val="28"/>
          <w:szCs w:val="28"/>
          <w:lang w:val="uk-UA"/>
        </w:rPr>
        <w:lastRenderedPageBreak/>
        <w:t xml:space="preserve">Велику роль у мобілізації бійців невоєнізованих формувань відіграє особистий приклад командирів і начальників.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5. Важливим є військово-патріотичне виховання воїнів частин </w:t>
      </w:r>
      <w:r w:rsidR="00FB670C" w:rsidRPr="00FB670C">
        <w:rPr>
          <w:rFonts w:ascii="Times New Roman" w:hAnsi="Times New Roman" w:cs="Times New Roman"/>
          <w:sz w:val="28"/>
          <w:szCs w:val="28"/>
          <w:lang w:val="uk-UA"/>
        </w:rPr>
        <w:t>цивільного захисту</w:t>
      </w:r>
      <w:r w:rsidRPr="00946B51">
        <w:rPr>
          <w:rFonts w:ascii="Times New Roman" w:hAnsi="Times New Roman" w:cs="Times New Roman"/>
          <w:sz w:val="28"/>
          <w:szCs w:val="28"/>
          <w:lang w:val="uk-UA"/>
        </w:rPr>
        <w:t xml:space="preserve">, особового складу формувань і населення. Це активна пропаганда бойових і трудових традицій нашого народу, наслідування прикладу кращих його представників. Морально-психологічної якості особового складу </w:t>
      </w:r>
      <w:r w:rsidR="00FB670C" w:rsidRPr="00FB670C">
        <w:rPr>
          <w:rFonts w:ascii="Times New Roman" w:hAnsi="Times New Roman" w:cs="Times New Roman"/>
          <w:sz w:val="28"/>
          <w:szCs w:val="28"/>
          <w:lang w:val="uk-UA"/>
        </w:rPr>
        <w:t>цивільного захисту</w:t>
      </w:r>
      <w:r w:rsidR="00FB670C" w:rsidRPr="00946B51">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і населення формуються у процесі повсякденного життя, занять з </w:t>
      </w:r>
      <w:r w:rsidR="00FB670C" w:rsidRPr="00FB670C">
        <w:rPr>
          <w:rFonts w:ascii="Times New Roman" w:hAnsi="Times New Roman" w:cs="Times New Roman"/>
          <w:sz w:val="28"/>
          <w:szCs w:val="28"/>
          <w:lang w:val="uk-UA"/>
        </w:rPr>
        <w:t>цивільного захисту</w:t>
      </w:r>
      <w:r w:rsidRPr="00946B51">
        <w:rPr>
          <w:rFonts w:ascii="Times New Roman" w:hAnsi="Times New Roman" w:cs="Times New Roman"/>
          <w:sz w:val="28"/>
          <w:szCs w:val="28"/>
          <w:lang w:val="uk-UA"/>
        </w:rPr>
        <w:t>, практичного відпрацювання нормативів, прийомів і способів захисту від наслідків аварій, катастроф, стихійного лиха</w:t>
      </w:r>
      <w:r w:rsidR="00B6624C">
        <w:rPr>
          <w:rFonts w:ascii="Times New Roman" w:hAnsi="Times New Roman" w:cs="Times New Roman"/>
          <w:sz w:val="28"/>
          <w:szCs w:val="28"/>
          <w:lang w:val="en-US"/>
        </w:rPr>
        <w:t xml:space="preserve"> [3]</w:t>
      </w:r>
      <w:r w:rsidRPr="00946B51">
        <w:rPr>
          <w:rFonts w:ascii="Times New Roman" w:hAnsi="Times New Roman" w:cs="Times New Roman"/>
          <w:sz w:val="28"/>
          <w:szCs w:val="28"/>
          <w:lang w:val="uk-UA"/>
        </w:rPr>
        <w:t xml:space="preserve">. </w:t>
      </w:r>
    </w:p>
    <w:p w:rsid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6.5 Висновки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Планування заходів цивільного захисту у випадку надзвичайних ситуацій допомагає запобігти наслідки, а також мінімізувати ризики. Найбільш важливо підійти з відповідальністю до планування, скоординувати дії, та підготовити особовий склад що до надзвичайних ситуацій.</w:t>
      </w:r>
    </w:p>
    <w:p w:rsidR="00B6624C" w:rsidRDefault="00B6624C" w:rsidP="00946B51">
      <w:pPr>
        <w:spacing w:after="0" w:line="360" w:lineRule="auto"/>
        <w:ind w:firstLine="709"/>
        <w:jc w:val="both"/>
        <w:rPr>
          <w:rFonts w:ascii="Times New Roman" w:hAnsi="Times New Roman" w:cs="Times New Roman"/>
          <w:sz w:val="28"/>
          <w:szCs w:val="28"/>
          <w:lang w:val="uk-UA"/>
        </w:rPr>
      </w:pPr>
    </w:p>
    <w:p w:rsidR="00B6624C" w:rsidRPr="00226BB3" w:rsidRDefault="00B6624C" w:rsidP="00B6624C">
      <w:pPr>
        <w:pStyle w:val="rvps2"/>
        <w:shd w:val="clear" w:color="auto" w:fill="FFFFFF"/>
        <w:spacing w:before="0" w:beforeAutospacing="0" w:after="0" w:afterAutospacing="0" w:line="360" w:lineRule="auto"/>
        <w:jc w:val="center"/>
        <w:rPr>
          <w:b/>
          <w:sz w:val="28"/>
        </w:rPr>
      </w:pPr>
      <w:r w:rsidRPr="00226BB3">
        <w:rPr>
          <w:b/>
          <w:sz w:val="28"/>
        </w:rPr>
        <w:t>СПИСОК ДЖЕРЕЛ ІНФОРМАЦІЇ</w:t>
      </w:r>
    </w:p>
    <w:p w:rsidR="00B6624C" w:rsidRDefault="00B6624C" w:rsidP="00B6624C">
      <w:pPr>
        <w:pStyle w:val="rvps2"/>
        <w:shd w:val="clear" w:color="auto" w:fill="FFFFFF"/>
        <w:spacing w:before="0" w:beforeAutospacing="0" w:after="0" w:afterAutospacing="0" w:line="360" w:lineRule="auto"/>
        <w:ind w:firstLine="709"/>
        <w:rPr>
          <w:sz w:val="28"/>
        </w:rPr>
      </w:pPr>
    </w:p>
    <w:p w:rsidR="00B6624C" w:rsidRPr="00226BB3" w:rsidRDefault="00B6624C" w:rsidP="00B6624C">
      <w:pPr>
        <w:pStyle w:val="a3"/>
        <w:numPr>
          <w:ilvl w:val="0"/>
          <w:numId w:val="7"/>
        </w:numPr>
        <w:spacing w:after="0" w:line="360" w:lineRule="auto"/>
        <w:jc w:val="both"/>
        <w:rPr>
          <w:rFonts w:ascii="Times New Roman" w:hAnsi="Times New Roman" w:cs="Times New Roman"/>
          <w:sz w:val="28"/>
          <w:szCs w:val="28"/>
          <w:lang w:val="uk-UA"/>
        </w:rPr>
      </w:pPr>
      <w:proofErr w:type="spellStart"/>
      <w:r w:rsidRPr="00226BB3">
        <w:rPr>
          <w:rFonts w:ascii="Times New Roman" w:hAnsi="Times New Roman" w:cs="Times New Roman"/>
          <w:sz w:val="28"/>
          <w:szCs w:val="28"/>
        </w:rPr>
        <w:t>Цивільна</w:t>
      </w:r>
      <w:proofErr w:type="spellEnd"/>
      <w:r w:rsidRPr="00226BB3">
        <w:rPr>
          <w:rFonts w:ascii="Times New Roman" w:hAnsi="Times New Roman" w:cs="Times New Roman"/>
          <w:sz w:val="28"/>
          <w:szCs w:val="28"/>
        </w:rPr>
        <w:t xml:space="preserve"> </w:t>
      </w:r>
      <w:proofErr w:type="gramStart"/>
      <w:r w:rsidRPr="00226BB3">
        <w:rPr>
          <w:rFonts w:ascii="Times New Roman" w:hAnsi="Times New Roman" w:cs="Times New Roman"/>
          <w:sz w:val="28"/>
          <w:szCs w:val="28"/>
        </w:rPr>
        <w:t>оборона :</w:t>
      </w:r>
      <w:proofErr w:type="gram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навч</w:t>
      </w:r>
      <w:proofErr w:type="spell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посіб</w:t>
      </w:r>
      <w:proofErr w:type="spellEnd"/>
      <w:r w:rsidRPr="00226BB3">
        <w:rPr>
          <w:rFonts w:ascii="Times New Roman" w:hAnsi="Times New Roman" w:cs="Times New Roman"/>
          <w:sz w:val="28"/>
          <w:szCs w:val="28"/>
        </w:rPr>
        <w:t xml:space="preserve">. / О.П. Депутат, І.В. Коваленко, І.С. Мужик.; за ред. В. С. </w:t>
      </w:r>
      <w:proofErr w:type="spellStart"/>
      <w:r w:rsidRPr="00226BB3">
        <w:rPr>
          <w:rFonts w:ascii="Times New Roman" w:hAnsi="Times New Roman" w:cs="Times New Roman"/>
          <w:sz w:val="28"/>
          <w:szCs w:val="28"/>
        </w:rPr>
        <w:t>Франчука</w:t>
      </w:r>
      <w:proofErr w:type="spellEnd"/>
      <w:r w:rsidRPr="00226BB3">
        <w:rPr>
          <w:rFonts w:ascii="Times New Roman" w:hAnsi="Times New Roman" w:cs="Times New Roman"/>
          <w:sz w:val="28"/>
          <w:szCs w:val="28"/>
        </w:rPr>
        <w:t xml:space="preserve">. – </w:t>
      </w:r>
      <w:proofErr w:type="spellStart"/>
      <w:r w:rsidRPr="00226BB3">
        <w:rPr>
          <w:rFonts w:ascii="Times New Roman" w:hAnsi="Times New Roman" w:cs="Times New Roman"/>
          <w:sz w:val="28"/>
          <w:szCs w:val="28"/>
        </w:rPr>
        <w:t>Львів</w:t>
      </w:r>
      <w:proofErr w:type="spell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Афіша</w:t>
      </w:r>
      <w:proofErr w:type="spellEnd"/>
      <w:r w:rsidRPr="00226BB3">
        <w:rPr>
          <w:rFonts w:ascii="Times New Roman" w:hAnsi="Times New Roman" w:cs="Times New Roman"/>
          <w:sz w:val="28"/>
          <w:szCs w:val="28"/>
        </w:rPr>
        <w:t>, 2000. – 336 с.</w:t>
      </w:r>
    </w:p>
    <w:p w:rsidR="00B6624C" w:rsidRPr="00226BB3" w:rsidRDefault="00B6624C" w:rsidP="00B6624C">
      <w:pPr>
        <w:pStyle w:val="rvps2"/>
        <w:numPr>
          <w:ilvl w:val="0"/>
          <w:numId w:val="7"/>
        </w:numPr>
        <w:shd w:val="clear" w:color="auto" w:fill="FFFFFF"/>
        <w:spacing w:before="0" w:beforeAutospacing="0" w:after="0" w:afterAutospacing="0" w:line="360" w:lineRule="auto"/>
        <w:rPr>
          <w:color w:val="222222"/>
          <w:sz w:val="28"/>
          <w:szCs w:val="28"/>
          <w:shd w:val="clear" w:color="auto" w:fill="FFFFFF"/>
        </w:rPr>
      </w:pPr>
      <w:r w:rsidRPr="00226BB3">
        <w:rPr>
          <w:color w:val="222222"/>
          <w:sz w:val="28"/>
          <w:szCs w:val="28"/>
          <w:shd w:val="clear" w:color="auto" w:fill="FFFFFF"/>
        </w:rPr>
        <w:t xml:space="preserve">Кодекс </w:t>
      </w:r>
      <w:proofErr w:type="spellStart"/>
      <w:r w:rsidRPr="00226BB3">
        <w:rPr>
          <w:color w:val="222222"/>
          <w:sz w:val="28"/>
          <w:szCs w:val="28"/>
          <w:shd w:val="clear" w:color="auto" w:fill="FFFFFF"/>
        </w:rPr>
        <w:t>цивільного</w:t>
      </w:r>
      <w:proofErr w:type="spellEnd"/>
      <w:r w:rsidRPr="00226BB3">
        <w:rPr>
          <w:color w:val="222222"/>
          <w:sz w:val="28"/>
          <w:szCs w:val="28"/>
          <w:shd w:val="clear" w:color="auto" w:fill="FFFFFF"/>
        </w:rPr>
        <w:t xml:space="preserve"> </w:t>
      </w:r>
      <w:proofErr w:type="spellStart"/>
      <w:r w:rsidRPr="00226BB3">
        <w:rPr>
          <w:color w:val="222222"/>
          <w:sz w:val="28"/>
          <w:szCs w:val="28"/>
          <w:shd w:val="clear" w:color="auto" w:fill="FFFFFF"/>
        </w:rPr>
        <w:t>захисту</w:t>
      </w:r>
      <w:proofErr w:type="spellEnd"/>
      <w:r w:rsidRPr="00226BB3">
        <w:rPr>
          <w:color w:val="222222"/>
          <w:sz w:val="28"/>
          <w:szCs w:val="28"/>
          <w:shd w:val="clear" w:color="auto" w:fill="FFFFFF"/>
        </w:rPr>
        <w:t xml:space="preserve"> </w:t>
      </w:r>
      <w:proofErr w:type="spellStart"/>
      <w:r w:rsidRPr="00226BB3">
        <w:rPr>
          <w:color w:val="222222"/>
          <w:sz w:val="28"/>
          <w:szCs w:val="28"/>
          <w:shd w:val="clear" w:color="auto" w:fill="FFFFFF"/>
        </w:rPr>
        <w:t>України</w:t>
      </w:r>
      <w:proofErr w:type="spellEnd"/>
      <w:r w:rsidRPr="00226BB3">
        <w:rPr>
          <w:color w:val="222222"/>
          <w:sz w:val="28"/>
          <w:szCs w:val="28"/>
          <w:shd w:val="clear" w:color="auto" w:fill="FFFFFF"/>
        </w:rPr>
        <w:t xml:space="preserve"> – ВРУ №5403-VI, </w:t>
      </w:r>
      <w:proofErr w:type="spellStart"/>
      <w:r w:rsidRPr="00226BB3">
        <w:rPr>
          <w:color w:val="222222"/>
          <w:sz w:val="28"/>
          <w:szCs w:val="28"/>
          <w:shd w:val="clear" w:color="auto" w:fill="FFFFFF"/>
        </w:rPr>
        <w:t>від</w:t>
      </w:r>
      <w:proofErr w:type="spellEnd"/>
      <w:r w:rsidRPr="00226BB3">
        <w:rPr>
          <w:color w:val="222222"/>
          <w:sz w:val="28"/>
          <w:szCs w:val="28"/>
          <w:shd w:val="clear" w:color="auto" w:fill="FFFFFF"/>
        </w:rPr>
        <w:t xml:space="preserve"> 2.10.2012</w:t>
      </w:r>
    </w:p>
    <w:p w:rsidR="00B6624C" w:rsidRPr="00226BB3" w:rsidRDefault="00B6624C" w:rsidP="00B6624C">
      <w:pPr>
        <w:pStyle w:val="a3"/>
        <w:numPr>
          <w:ilvl w:val="0"/>
          <w:numId w:val="7"/>
        </w:numPr>
        <w:spacing w:after="0" w:line="360" w:lineRule="auto"/>
        <w:jc w:val="both"/>
        <w:rPr>
          <w:rFonts w:ascii="Times New Roman" w:hAnsi="Times New Roman" w:cs="Times New Roman"/>
          <w:sz w:val="28"/>
          <w:szCs w:val="28"/>
          <w:lang w:val="uk-UA"/>
        </w:rPr>
      </w:pPr>
      <w:proofErr w:type="spellStart"/>
      <w:r w:rsidRPr="00226BB3">
        <w:rPr>
          <w:rFonts w:ascii="Times New Roman" w:hAnsi="Times New Roman" w:cs="Times New Roman"/>
          <w:sz w:val="28"/>
          <w:szCs w:val="28"/>
        </w:rPr>
        <w:t>Стеблюк</w:t>
      </w:r>
      <w:proofErr w:type="spellEnd"/>
      <w:r w:rsidRPr="00226BB3">
        <w:rPr>
          <w:rFonts w:ascii="Times New Roman" w:hAnsi="Times New Roman" w:cs="Times New Roman"/>
          <w:sz w:val="28"/>
          <w:szCs w:val="28"/>
        </w:rPr>
        <w:t xml:space="preserve"> М. І. </w:t>
      </w:r>
      <w:proofErr w:type="spellStart"/>
      <w:r w:rsidRPr="00226BB3">
        <w:rPr>
          <w:rFonts w:ascii="Times New Roman" w:hAnsi="Times New Roman" w:cs="Times New Roman"/>
          <w:sz w:val="28"/>
          <w:szCs w:val="28"/>
        </w:rPr>
        <w:t>Цивільна</w:t>
      </w:r>
      <w:proofErr w:type="spellEnd"/>
      <w:r w:rsidRPr="00226BB3">
        <w:rPr>
          <w:rFonts w:ascii="Times New Roman" w:hAnsi="Times New Roman" w:cs="Times New Roman"/>
          <w:sz w:val="28"/>
          <w:szCs w:val="28"/>
        </w:rPr>
        <w:t xml:space="preserve"> </w:t>
      </w:r>
      <w:proofErr w:type="gramStart"/>
      <w:r w:rsidRPr="00226BB3">
        <w:rPr>
          <w:rFonts w:ascii="Times New Roman" w:hAnsi="Times New Roman" w:cs="Times New Roman"/>
          <w:sz w:val="28"/>
          <w:szCs w:val="28"/>
        </w:rPr>
        <w:t>оборона :</w:t>
      </w:r>
      <w:proofErr w:type="gram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підруч</w:t>
      </w:r>
      <w:proofErr w:type="spellEnd"/>
      <w:r w:rsidRPr="00226BB3">
        <w:rPr>
          <w:rFonts w:ascii="Times New Roman" w:hAnsi="Times New Roman" w:cs="Times New Roman"/>
          <w:sz w:val="28"/>
          <w:szCs w:val="28"/>
        </w:rPr>
        <w:t xml:space="preserve">., 3-тє вид., </w:t>
      </w:r>
      <w:proofErr w:type="spellStart"/>
      <w:r w:rsidRPr="00226BB3">
        <w:rPr>
          <w:rFonts w:ascii="Times New Roman" w:hAnsi="Times New Roman" w:cs="Times New Roman"/>
          <w:sz w:val="28"/>
          <w:szCs w:val="28"/>
        </w:rPr>
        <w:t>перероб</w:t>
      </w:r>
      <w:proofErr w:type="spellEnd"/>
      <w:r w:rsidRPr="00226BB3">
        <w:rPr>
          <w:rFonts w:ascii="Times New Roman" w:hAnsi="Times New Roman" w:cs="Times New Roman"/>
          <w:sz w:val="28"/>
          <w:szCs w:val="28"/>
        </w:rPr>
        <w:t xml:space="preserve">. і доп./ М. І. </w:t>
      </w:r>
      <w:proofErr w:type="spellStart"/>
      <w:r w:rsidRPr="00226BB3">
        <w:rPr>
          <w:rFonts w:ascii="Times New Roman" w:hAnsi="Times New Roman" w:cs="Times New Roman"/>
          <w:sz w:val="28"/>
          <w:szCs w:val="28"/>
        </w:rPr>
        <w:t>Стеблюк</w:t>
      </w:r>
      <w:proofErr w:type="spellEnd"/>
      <w:r w:rsidRPr="00226BB3">
        <w:rPr>
          <w:rFonts w:ascii="Times New Roman" w:hAnsi="Times New Roman" w:cs="Times New Roman"/>
          <w:sz w:val="28"/>
          <w:szCs w:val="28"/>
        </w:rPr>
        <w:t xml:space="preserve">.– К.: </w:t>
      </w:r>
      <w:proofErr w:type="spellStart"/>
      <w:r w:rsidRPr="00226BB3">
        <w:rPr>
          <w:rFonts w:ascii="Times New Roman" w:hAnsi="Times New Roman" w:cs="Times New Roman"/>
          <w:sz w:val="28"/>
          <w:szCs w:val="28"/>
        </w:rPr>
        <w:t>Знання</w:t>
      </w:r>
      <w:proofErr w:type="spellEnd"/>
      <w:r w:rsidRPr="00226BB3">
        <w:rPr>
          <w:rFonts w:ascii="Times New Roman" w:hAnsi="Times New Roman" w:cs="Times New Roman"/>
          <w:sz w:val="28"/>
          <w:szCs w:val="28"/>
        </w:rPr>
        <w:t>, 2004. – 490 с.</w:t>
      </w:r>
    </w:p>
    <w:p w:rsidR="00B6624C" w:rsidRPr="00946B51" w:rsidRDefault="00B6624C" w:rsidP="00946B51">
      <w:pPr>
        <w:spacing w:after="0" w:line="360" w:lineRule="auto"/>
        <w:ind w:firstLine="709"/>
        <w:jc w:val="both"/>
        <w:rPr>
          <w:rFonts w:ascii="Times New Roman" w:hAnsi="Times New Roman" w:cs="Times New Roman"/>
          <w:sz w:val="28"/>
          <w:szCs w:val="28"/>
          <w:lang w:val="uk-UA"/>
        </w:rPr>
      </w:pPr>
    </w:p>
    <w:sectPr w:rsidR="00B6624C" w:rsidRPr="00946B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6D33"/>
    <w:multiLevelType w:val="hybridMultilevel"/>
    <w:tmpl w:val="4B78B336"/>
    <w:lvl w:ilvl="0" w:tplc="679AEF88">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02D5E82"/>
    <w:multiLevelType w:val="hybridMultilevel"/>
    <w:tmpl w:val="E23CBDA6"/>
    <w:lvl w:ilvl="0" w:tplc="4B0C7B5C">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C9390B"/>
    <w:multiLevelType w:val="hybridMultilevel"/>
    <w:tmpl w:val="E8DE2852"/>
    <w:lvl w:ilvl="0" w:tplc="4B0C7B5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77F1B5D"/>
    <w:multiLevelType w:val="hybridMultilevel"/>
    <w:tmpl w:val="AD1EC7AE"/>
    <w:lvl w:ilvl="0" w:tplc="E598B1EE">
      <w:start w:val="5"/>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55EC1600"/>
    <w:multiLevelType w:val="hybridMultilevel"/>
    <w:tmpl w:val="C302B120"/>
    <w:lvl w:ilvl="0" w:tplc="8DB27CCA">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7D934207"/>
    <w:multiLevelType w:val="hybridMultilevel"/>
    <w:tmpl w:val="77B607D8"/>
    <w:lvl w:ilvl="0" w:tplc="259C4284">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D9"/>
    <w:rsid w:val="003A2AD9"/>
    <w:rsid w:val="003F006C"/>
    <w:rsid w:val="00946B51"/>
    <w:rsid w:val="00B6624C"/>
    <w:rsid w:val="00C12821"/>
    <w:rsid w:val="00EE4B37"/>
    <w:rsid w:val="00FB6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F2DD"/>
  <w15:chartTrackingRefBased/>
  <w15:docId w15:val="{570F215E-4CCB-4AED-9272-8847959F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B51"/>
    <w:pPr>
      <w:ind w:left="720"/>
      <w:contextualSpacing/>
    </w:pPr>
  </w:style>
  <w:style w:type="paragraph" w:customStyle="1" w:styleId="rvps2">
    <w:name w:val="rvps2"/>
    <w:basedOn w:val="a"/>
    <w:rsid w:val="00B6624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1557</Words>
  <Characters>8878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2</cp:revision>
  <dcterms:created xsi:type="dcterms:W3CDTF">2020-10-21T20:15:00Z</dcterms:created>
  <dcterms:modified xsi:type="dcterms:W3CDTF">2020-10-21T20:15:00Z</dcterms:modified>
</cp:coreProperties>
</file>