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9B" w:rsidRPr="0056189B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МІНІСТЕРСТВО ОСВІТИ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 НАУКИ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УКРАЇНИ</w:t>
      </w:r>
    </w:p>
    <w:p w:rsidR="0056189B" w:rsidRPr="0056189B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6189B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НАЦІОНАЛЬНИЙ ТЕХНІЧНИЙ УНІВЕРСИТЕТ</w:t>
      </w:r>
    </w:p>
    <w:p w:rsidR="0056189B" w:rsidRPr="0056189B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ХАРКІВСЬКИЙ ПОЛІТЕХНІЧНИЙ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ІНСТИТУТ”</w:t>
      </w:r>
    </w:p>
    <w:p w:rsidR="0056189B" w:rsidRPr="0056189B" w:rsidRDefault="0056189B" w:rsidP="0056189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Кафедра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Обчислювальн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технік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та програмування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”</w:t>
      </w:r>
    </w:p>
    <w:p w:rsidR="0056189B" w:rsidRPr="0056189B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keepNext/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           </w:t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        “ЗАТВЕРДЖУЮ”</w:t>
      </w:r>
    </w:p>
    <w:p w:rsidR="0056189B" w:rsidRPr="0056189B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</w:t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   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Завідувач кафедри ОТП</w:t>
      </w:r>
    </w:p>
    <w:p w:rsidR="0056189B" w:rsidRPr="0056189B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 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_________/</w:t>
      </w:r>
      <w:r w:rsidRPr="005618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Семенов С.Г.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/</w:t>
      </w:r>
    </w:p>
    <w:p w:rsidR="0056189B" w:rsidRPr="0056189B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</w:t>
      </w: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“___”_________________2018 р.</w:t>
      </w:r>
    </w:p>
    <w:p w:rsidR="0056189B" w:rsidRPr="0056189B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ПИТАННЯ ПІДВИЩЕННЯ ЕФЕКТИВНОСТІ ТА ОРГАНІЗАЦІЇ НАВЧАЛЬНОГО ПРОЦЕСУ НА МОВНИХ КУРСАХ</w:t>
      </w:r>
    </w:p>
    <w:p w:rsidR="0056189B" w:rsidRPr="0056189B" w:rsidRDefault="0056189B" w:rsidP="00561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Технічне завдання</w:t>
      </w:r>
    </w:p>
    <w:p w:rsidR="0056189B" w:rsidRPr="0056189B" w:rsidRDefault="0056189B" w:rsidP="0056189B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</w:pP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ЛИСТ ЗАТВЕРДЖЕННЯ</w:t>
      </w:r>
    </w:p>
    <w:p w:rsidR="0056189B" w:rsidRPr="0056189B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014246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–01 90</w:t>
      </w: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</w:p>
    <w:p w:rsidR="0056189B" w:rsidRPr="0056189B" w:rsidRDefault="0056189B" w:rsidP="00561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left="-851" w:right="-1333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56189B" w:rsidRPr="0056189B" w:rsidTr="00E77188">
        <w:trPr>
          <w:trHeight w:val="5252"/>
          <w:jc w:val="center"/>
        </w:trPr>
        <w:tc>
          <w:tcPr>
            <w:tcW w:w="5387" w:type="dxa"/>
          </w:tcPr>
          <w:p w:rsidR="0056189B" w:rsidRPr="00E77188" w:rsidRDefault="0056189B" w:rsidP="0056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4536" w:type="dxa"/>
          </w:tcPr>
          <w:p w:rsidR="0056189B" w:rsidRPr="0056189B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6189B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E77188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РОЗРОБНИКИ</w:t>
            </w:r>
          </w:p>
          <w:p w:rsidR="0056189B" w:rsidRPr="00E77188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6189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uk-UA" w:eastAsia="ru-RU"/>
              </w:rPr>
              <w:t>Керівник проекту:</w:t>
            </w:r>
          </w:p>
          <w:p w:rsidR="0056189B" w:rsidRPr="0056189B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 ___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проф</w:t>
            </w:r>
            <w:r w:rsidR="00EE00E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Заковоротний О.Ю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</w:p>
          <w:p w:rsidR="0056189B" w:rsidRPr="0056189B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«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» 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____________201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8 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р.</w:t>
            </w:r>
          </w:p>
          <w:p w:rsidR="0056189B" w:rsidRPr="0056189B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6189B" w:rsidRDefault="0056189B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 w:rsidRPr="0056189B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Розробник проекту:</w:t>
            </w:r>
          </w:p>
          <w:p w:rsidR="0056189B" w:rsidRPr="0056189B" w:rsidRDefault="0056189B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ru-RU" w:eastAsia="ru-RU"/>
              </w:rPr>
            </w:pPr>
            <w:r w:rsidRPr="0056189B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студентка групи КІТ</w:t>
            </w:r>
            <w:r w:rsidR="00E7299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23</w:t>
            </w:r>
            <w:r w:rsidRPr="0056189B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П</w:t>
            </w:r>
          </w:p>
          <w:p w:rsidR="0056189B" w:rsidRPr="0056189B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  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uk-UA" w:eastAsia="ru-RU"/>
              </w:rPr>
              <w:t xml:space="preserve"> 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ru-RU" w:eastAsia="ru-RU"/>
              </w:rPr>
              <w:t xml:space="preserve">         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uk-UA" w:eastAsia="ru-RU"/>
              </w:rPr>
              <w:t xml:space="preserve"> 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ru-RU" w:eastAsia="ru-RU"/>
              </w:rPr>
              <w:t xml:space="preserve">    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Філоненко О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.В.</w:t>
            </w:r>
            <w:r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</w:p>
          <w:p w:rsidR="0056189B" w:rsidRPr="0056189B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«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» 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____________201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8 </w:t>
            </w:r>
            <w:r w:rsidR="0056189B" w:rsidRPr="0056189B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р.</w:t>
            </w:r>
          </w:p>
          <w:p w:rsidR="0056189B" w:rsidRPr="0056189B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</w:tr>
    </w:tbl>
    <w:p w:rsidR="00EB3B5B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sectPr w:rsidR="00EB3B5B" w:rsidSect="0056189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418" w:header="720" w:footer="720" w:gutter="0"/>
          <w:pgNumType w:start="1"/>
          <w:cols w:space="708"/>
          <w:titlePg/>
          <w:docGrid w:linePitch="381"/>
        </w:sectPr>
      </w:pPr>
      <w:r w:rsidRPr="0056189B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Харків </w:t>
      </w:r>
      <w:r w:rsidRPr="0056189B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2018</w:t>
      </w:r>
    </w:p>
    <w:p w:rsidR="0056189B" w:rsidRPr="0056189B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6189B" w:rsidRPr="0056189B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ЗАТВЕРДЖЕНО</w:t>
      </w:r>
    </w:p>
    <w:p w:rsidR="0056189B" w:rsidRPr="0056189B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КІТ23МП.014246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–01 90</w:t>
      </w: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ПИТАННЯ ПІДВИЩЕННЯ ЕФЕКТИВНОСТІ ТА ОРГАНІЗАЦІЇ ПРОЦЕСУ НАВЧАННЯ НА МОВНИХ КУРСАХ</w:t>
      </w: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Технічне завдання</w:t>
      </w: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КІТ23МП.014246</w:t>
      </w:r>
      <w:r w:rsidRPr="005618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–01 90</w:t>
      </w:r>
      <w:r w:rsidRPr="0056189B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</w:t>
      </w: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Аркушів </w:t>
      </w:r>
      <w:r w:rsidRPr="0056189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6 </w:t>
      </w: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6189B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72B6E" w:rsidRDefault="0056189B" w:rsidP="00EB3B5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6189B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Харків 201</w:t>
      </w:r>
      <w:r w:rsidRPr="0056189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8</w:t>
      </w:r>
    </w:p>
    <w:p w:rsidR="00372B6E" w:rsidRPr="00372B6E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ЗМІСТ</w:t>
      </w:r>
    </w:p>
    <w:p w:rsidR="00372B6E" w:rsidRPr="00372B6E" w:rsidRDefault="00372B6E" w:rsidP="00372B6E">
      <w:pPr>
        <w:tabs>
          <w:tab w:val="left" w:pos="709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begin"/>
      </w:r>
      <w:r w:rsidRPr="00372B6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instrText xml:space="preserve"> TOC \o </w:instrText>
      </w:r>
      <w:r w:rsidRPr="00372B6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separate"/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Вступ</w:t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372B6E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1 Підстава для розробки</w:t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372B6E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2 Призначення розробки</w:t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372B6E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3 Вимоги до програмного продукту</w:t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3.1 Функціональні характеристики</w:t>
      </w:r>
      <w:r w:rsidRPr="00372B6E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4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3.2 Надійність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3.5 Інформаційна та програмна сумісність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3.6 Маркування та упаковка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3.7 Транспортування та збереження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3.8 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 вимоги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 Програмна документація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Техніко-економічні показники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 Стадії і етапи розробки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372B6E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 Порядок контролю і приймання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372B6E" w:rsidRDefault="00372B6E" w:rsidP="00372B6E">
      <w:pPr>
        <w:tabs>
          <w:tab w:val="right" w:leader="dot" w:pos="9639"/>
        </w:tabs>
        <w:spacing w:after="0" w:line="336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ВСТУП</w:t>
      </w:r>
    </w:p>
    <w:p w:rsidR="00372B6E" w:rsidRPr="00372B6E" w:rsidRDefault="00372B6E" w:rsidP="00372B6E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продукт, що розробляється є</w:t>
      </w:r>
      <w:r w:rsidR="00C114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мобільним </w:t>
      </w:r>
      <w:r w:rsidR="004D5BC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додатком під керівництвом ОС </w:t>
      </w:r>
      <w:r w:rsidR="00A3016F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="00A3016F" w:rsidRPr="00A301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301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використанням мови програмування </w:t>
      </w:r>
      <w:r w:rsidR="00A3016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372B6E" w:rsidRDefault="00372B6E" w:rsidP="00372B6E">
      <w:pPr>
        <w:spacing w:after="0" w:line="336" w:lineRule="auto"/>
        <w:ind w:left="360" w:hanging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ПІДСТАВА ДЛЯ РОЗРОБКИ</w:t>
      </w:r>
    </w:p>
    <w:p w:rsidR="00372B6E" w:rsidRPr="00372B6E" w:rsidRDefault="00372B6E" w:rsidP="00372B6E">
      <w:pPr>
        <w:spacing w:after="0" w:line="336" w:lineRule="auto"/>
        <w:ind w:firstLine="708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Підставою для розробки є завдання на дипломну 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ru-RU" w:eastAsia="ru-RU"/>
        </w:rPr>
        <w:t>роботу</w:t>
      </w:r>
      <w:r w:rsidR="00A3016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, яке видане </w:t>
      </w:r>
      <w:r w:rsidR="00A3016F" w:rsidRP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професором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кафедри 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ОТП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Національного технічного </w:t>
      </w:r>
      <w:r w:rsidR="00AB7CA7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університету «Харківський політехнічний інститут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ru-RU" w:eastAsia="ru-RU"/>
        </w:rPr>
        <w:t>»</w:t>
      </w:r>
      <w:r w:rsidR="00A3016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Заковоротним О</w:t>
      </w:r>
      <w:r w:rsidR="00AB7CA7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.Ю. </w:t>
      </w:r>
      <w:r w:rsidR="00AB7CA7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10</w:t>
      </w:r>
      <w:r w:rsidR="00A3016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201</w:t>
      </w:r>
      <w:r w:rsidR="00A3016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ru-RU" w:eastAsia="ru-RU"/>
        </w:rPr>
        <w:t>8</w:t>
      </w:r>
      <w:r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р.</w:t>
      </w:r>
    </w:p>
    <w:p w:rsidR="00372B6E" w:rsidRPr="00372B6E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</w:pP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Завдання на дипломн</w:t>
      </w:r>
      <w:r w:rsidR="00AB7CA7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у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</w:t>
      </w:r>
      <w:r w:rsidR="00AB7CA7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роботу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затверджене кафедрою «Обчислювальна техніка та програмування» протоколом №</w:t>
      </w:r>
      <w:r w:rsidR="005E2CB9">
        <w:rPr>
          <w:rFonts w:ascii="Times New Roman" w:eastAsia="MS Mincho" w:hAnsi="Times New Roman" w:cs="Times New Roman"/>
          <w:bCs/>
          <w:sz w:val="28"/>
          <w:szCs w:val="28"/>
          <w:u w:val="single"/>
          <w:lang w:val="uk-UA" w:eastAsia="ru-RU"/>
        </w:rPr>
        <w:t>2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від </w:t>
      </w:r>
      <w:r w:rsidR="00EE00EF"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4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» 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3016F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2018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р., та також наказом 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</w:t>
      </w:r>
      <w:r w:rsidR="005E2CB9" w:rsidRPr="005E2CB9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 w:eastAsia="ru-RU"/>
        </w:rPr>
        <w:t>3618 СТ</w:t>
      </w:r>
      <w:r w:rsidRPr="00EE00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по Національному технічному університету «Харківський політехнічний інститут» від </w:t>
      </w:r>
      <w:r w:rsidR="00EE00EF" w:rsidRPr="00372B6E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4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» </w:t>
      </w:r>
      <w:r w:rsidR="005E2CB9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жовтня</w:t>
      </w:r>
      <w:r w:rsidR="00EE00EF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3016F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2018</w:t>
      </w:r>
      <w:r w:rsidRPr="00372B6E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р.</w:t>
      </w:r>
    </w:p>
    <w:p w:rsidR="00372B6E" w:rsidRPr="00372B6E" w:rsidRDefault="00372B6E" w:rsidP="00372B6E">
      <w:pPr>
        <w:keepNext/>
        <w:spacing w:after="0" w:line="336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 дипломної роботи: </w:t>
      </w:r>
      <w:r w:rsidR="00EE00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A301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питання підвищення ефективності та організації процесу навчання на мовних курсах</w:t>
      </w:r>
      <w:r w:rsidR="00EE00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372B6E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ПРИЗНАЧЕННЯ РОЗРОБКИ</w:t>
      </w:r>
    </w:p>
    <w:p w:rsidR="00372B6E" w:rsidRPr="00372B6E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690659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Мобільний застосунок</w:t>
      </w:r>
      <w:r w:rsidR="00B617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призначено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</w:t>
      </w:r>
      <w:r w:rsidR="00A301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поєднання навчальних та організаційних</w:t>
      </w:r>
      <w:r w:rsidR="00B617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моментів мовних курсів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B617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його допомогою на практичному прикладі продемонстровано</w:t>
      </w:r>
      <w:r w:rsidR="00F314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впровадження нових технологій для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підвищення якості навчання та полегшення організаційного процесу.</w:t>
      </w:r>
    </w:p>
    <w:p w:rsidR="00372B6E" w:rsidRPr="00372B6E" w:rsidRDefault="00372B6E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numPr>
          <w:ilvl w:val="0"/>
          <w:numId w:val="3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ПРОГРАМНОГО ВИРОБУ</w:t>
      </w:r>
    </w:p>
    <w:p w:rsidR="00372B6E" w:rsidRPr="00372B6E" w:rsidRDefault="00372B6E" w:rsidP="00372B6E">
      <w:pPr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ункціональні характеристики</w:t>
      </w:r>
    </w:p>
    <w:p w:rsidR="00372B6E" w:rsidRPr="00372B6E" w:rsidRDefault="00372B6E" w:rsidP="0049298C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Розроблюваний програмний продукт повинен виконувати наступне:</w:t>
      </w:r>
    </w:p>
    <w:p w:rsidR="00372B6E" w:rsidRPr="00372B6E" w:rsidRDefault="00372B6E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дозволяти користувачу проходити реєстрацію та авторизацію;</w:t>
      </w:r>
    </w:p>
    <w:p w:rsidR="00372B6E" w:rsidRPr="00372B6E" w:rsidRDefault="00690659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виконувати вправи згідно навчального матеріалу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372B6E" w:rsidRDefault="00690659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вести словник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372B6E" w:rsidRDefault="00372B6E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переглядати</w:t>
      </w:r>
      <w:r w:rsidR="00EF03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результати навчання у особистому профілі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372B6E" w:rsidRDefault="00EF03C9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отримувати  вчасні нагадування про сплату курсів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372B6E" w:rsidRDefault="00690659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вийти з застосун</w:t>
      </w:r>
      <w:r w:rsidR="00372B6E"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ку.</w:t>
      </w:r>
    </w:p>
    <w:p w:rsidR="00372B6E" w:rsidRPr="00372B6E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372B6E" w:rsidRPr="00372B6E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Надійність</w:t>
      </w:r>
    </w:p>
    <w:p w:rsidR="00372B6E" w:rsidRPr="00372B6E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контроль за діями оператора:</w:t>
      </w:r>
    </w:p>
    <w:p w:rsidR="00372B6E" w:rsidRPr="00372B6E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наявності помилок при вводі даних видавати необхідні сповіщення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372B6E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перевіряти права доступу користувача до даних та виводити сповіщення про помилки. </w:t>
      </w:r>
    </w:p>
    <w:p w:rsidR="00372B6E" w:rsidRPr="00372B6E" w:rsidRDefault="00372B6E" w:rsidP="0049298C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 повинен надійно функціонувати в апаратному і програмному середовищі під керуванням операційної системи</w:t>
      </w:r>
      <w:r w:rsidR="004176E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176E0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Відмови, які з’являються через збої апаратних засобів або через невідповідність середовища функціонування обумовленим вимогам, не повинні призводити до втрат інформації в пам’яті та 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ru-RU"/>
        </w:rPr>
        <w:t>втрати бази даних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.</w:t>
      </w: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</w:p>
    <w:p w:rsidR="00372B6E" w:rsidRPr="00372B6E" w:rsidRDefault="00372B6E" w:rsidP="00372B6E">
      <w:pPr>
        <w:numPr>
          <w:ilvl w:val="1"/>
          <w:numId w:val="1"/>
        </w:numPr>
        <w:tabs>
          <w:tab w:val="num" w:pos="720"/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</w:p>
    <w:p w:rsidR="00372B6E" w:rsidRPr="00372B6E" w:rsidRDefault="004176E0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Розроблений</w:t>
      </w:r>
      <w:r w:rsidR="00372B6E"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застосунок повинен</w:t>
      </w:r>
      <w:r w:rsidR="00372B6E"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 безперебійно функціонувати в нормальних умовах роботи для персоналу:</w:t>
      </w:r>
    </w:p>
    <w:p w:rsidR="00372B6E" w:rsidRPr="00372B6E" w:rsidRDefault="00372B6E" w:rsidP="00791661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36" w:lineRule="auto"/>
        <w:ind w:left="0" w:firstLine="708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температура навколишнього середовища від 18 С° до 25 С°;</w:t>
      </w:r>
    </w:p>
    <w:p w:rsidR="00372B6E" w:rsidRPr="00372B6E" w:rsidRDefault="00372B6E" w:rsidP="00791661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вібрації, зовнішні магнітні, радіаційні та електричні поля не повинні перевищувати норми.</w:t>
      </w: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Для нормальної експлуатації програми нео</w:t>
      </w:r>
      <w:r w:rsidR="004176E0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бхідні знання з експлуатації мобільних пристроїв (смартфон чи планшет)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.</w:t>
      </w: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Для експлуатації програми необхідна ПК з наступними апаратними характеристиками:</w:t>
      </w:r>
    </w:p>
    <w:p w:rsidR="00372B6E" w:rsidRPr="00372B6E" w:rsidRDefault="004176E0" w:rsidP="004176E0">
      <w:pPr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процесор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uk-UA"/>
        </w:rPr>
        <w:t>Qualcoom</w:t>
      </w:r>
      <w:r w:rsidR="00372B6E"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-сумісний;</w:t>
      </w:r>
    </w:p>
    <w:p w:rsidR="00372B6E" w:rsidRPr="00372B6E" w:rsidRDefault="004176E0" w:rsidP="004176E0">
      <w:pPr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ОЗП обсягом не менше 1 Г</w:t>
      </w:r>
      <w:r w:rsidR="00372B6E"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байт;</w:t>
      </w:r>
    </w:p>
    <w:p w:rsidR="00372B6E" w:rsidRPr="00590323" w:rsidRDefault="00590323" w:rsidP="00590323">
      <w:pPr>
        <w:numPr>
          <w:ilvl w:val="1"/>
          <w:numId w:val="7"/>
        </w:numPr>
        <w:tabs>
          <w:tab w:val="left" w:pos="1134"/>
          <w:tab w:val="left" w:pos="1734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Внутрішня пам’ять обсягом не менше 16 Гбайт</w:t>
      </w:r>
      <w:r w:rsidR="00372B6E" w:rsidRPr="00590323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.</w:t>
      </w:r>
    </w:p>
    <w:p w:rsidR="00590323" w:rsidRDefault="00590323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9298C" w:rsidRDefault="0049298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3.5 Інформаційна та програмна сумісність</w:t>
      </w: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Розроблений програмний про</w:t>
      </w:r>
      <w:r w:rsidR="00590323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дукт повинен функціонувати на мобільних пристроях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 з операційною системою</w:t>
      </w:r>
      <w:r w:rsidR="00590323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 </w:t>
      </w:r>
      <w:r w:rsidR="00590323">
        <w:rPr>
          <w:rFonts w:ascii="Times New Roman" w:eastAsia="Times New Roman" w:hAnsi="Times New Roman" w:cs="Times New Roman"/>
          <w:spacing w:val="-10"/>
          <w:sz w:val="28"/>
          <w:szCs w:val="28"/>
          <w:lang w:eastAsia="uk-UA"/>
        </w:rPr>
        <w:t>Android</w:t>
      </w:r>
      <w:r w:rsidRPr="00372B6E"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  <w:t xml:space="preserve">. Розробку необхідно виконати на мові </w:t>
      </w:r>
      <w:r w:rsidRPr="00372B6E">
        <w:rPr>
          <w:rFonts w:ascii="Times New Roman" w:eastAsia="Times New Roman" w:hAnsi="Times New Roman" w:cs="Times New Roman"/>
          <w:spacing w:val="-10"/>
          <w:sz w:val="30"/>
          <w:szCs w:val="28"/>
          <w:lang w:eastAsia="uk-UA"/>
        </w:rPr>
        <w:t>Java</w:t>
      </w:r>
      <w:r w:rsidRPr="00372B6E"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  <w:t xml:space="preserve">. </w:t>
      </w:r>
    </w:p>
    <w:p w:rsidR="00F24D9F" w:rsidRDefault="00F24D9F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3.6. Маркування і пакування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маркування і пакування не висуваються.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3.7. Транспортування і збереження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транспортування і збереження не висуваються.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Спеціальні вимоги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  <w:t>Спеціальні вимоги  до даного програмного продукту не висуваються.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ВИМОГИ ДО ПРОГРАМНОЇ ДОКУМЕНТАЦІЇ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4D9F" w:rsidRDefault="00F24D9F" w:rsidP="00F24D9F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Розробити та оформити пояснювальну записку</w:t>
      </w: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 про виконання дипломної роботи.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Текст програми та її опис виносяться у додатки до пояснювальної записки.</w:t>
      </w:r>
    </w:p>
    <w:p w:rsidR="00372B6E" w:rsidRPr="00372B6E" w:rsidRDefault="00372B6E" w:rsidP="00372B6E">
      <w:pPr>
        <w:tabs>
          <w:tab w:val="left" w:pos="993"/>
          <w:tab w:val="left" w:pos="1206"/>
          <w:tab w:val="left" w:pos="1276"/>
        </w:tabs>
        <w:autoSpaceDE w:val="0"/>
        <w:autoSpaceDN w:val="0"/>
        <w:adjustRightInd w:val="0"/>
        <w:spacing w:after="0" w:line="336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ТЕХНІКО-ЕКОНОМІЧНІ ПОКАЗНИКИ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дипломно</w:t>
      </w:r>
      <w:r w:rsidR="00F24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24D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роботі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визначити конкурентоздатність даної розробки на ринку програмного забезпечення і визначити беззбитковість при його розробці.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показники, як сегментація ринку споживачів і оцінка конкурентоздатності, план виробництва і реалізації продукції, план по праці і кадрам, розрахунок доходів і витрат, а також графік беззбитковості повинні бути визначені в ході розробки і представлені у документації.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664C" w:rsidRDefault="0033664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bookmarkStart w:id="0" w:name="_GoBack"/>
    </w:p>
    <w:bookmarkEnd w:id="0"/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 СТАДІЇ І ЕТАПИ РОЗРОБКИ</w:t>
      </w:r>
    </w:p>
    <w:p w:rsidR="00372B6E" w:rsidRPr="00372B6E" w:rsidRDefault="00372B6E" w:rsidP="00590323">
      <w:pPr>
        <w:tabs>
          <w:tab w:val="left" w:pos="851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повинна вестись за наступним планом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одержання завдання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су</w:t>
      </w:r>
      <w:r w:rsidR="00590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часних підходів до розробки </w:t>
      </w:r>
      <w:r w:rsidR="00590323" w:rsidRPr="00590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мобільних </w:t>
      </w:r>
      <w:r w:rsidRPr="00590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застосунків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обґрунтування необхідності розробки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структури вхідних та вихідних даних, уточнення методів розв’язання задачі, вибір інструментальних засобів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і розробка алгоритму розв’язання завдання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розробка програми та </w:t>
      </w:r>
      <w:r w:rsidRPr="00372B6E"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  <w:t>створення зручного інтерфейсу програми;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випробування та налагодження,</w:t>
      </w:r>
      <w:r w:rsidRPr="00372B6E">
        <w:rPr>
          <w:rFonts w:ascii="Times New Roman" w:eastAsia="Times New Roman" w:hAnsi="Times New Roman" w:cs="Times New Roman"/>
          <w:spacing w:val="-10"/>
          <w:sz w:val="30"/>
          <w:szCs w:val="28"/>
          <w:lang w:val="uk-UA" w:eastAsia="uk-UA"/>
        </w:rPr>
        <w:t xml:space="preserve"> тестування застосунку;</w:t>
      </w:r>
    </w:p>
    <w:p w:rsidR="00372B6E" w:rsidRPr="00372B6E" w:rsidRDefault="00372B6E" w:rsidP="00590323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 xml:space="preserve">оформлення </w:t>
      </w: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програмної документації.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2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 ПОРЯДОК КОНТРОЛЮ І ПРИЙМАННЯ</w:t>
      </w:r>
    </w:p>
    <w:p w:rsidR="00372B6E" w:rsidRPr="00372B6E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372B6E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При прийманні передбачається наступний порядок дій:</w:t>
      </w:r>
    </w:p>
    <w:p w:rsidR="00372B6E" w:rsidRPr="00372B6E" w:rsidRDefault="00372B6E" w:rsidP="00590323">
      <w:pPr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перевірка працездатності програмного продукту, згідно пункту 3. 1;</w:t>
      </w:r>
    </w:p>
    <w:p w:rsidR="00372B6E" w:rsidRPr="00372B6E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перевірка наявності передбачуваної технічної документації, згідно пункту 4.</w:t>
      </w:r>
    </w:p>
    <w:p w:rsidR="00C012A1" w:rsidRPr="00A948CD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2B6E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uk-UA"/>
        </w:rPr>
        <w:t>перевірка наявності слайдів.</w:t>
      </w:r>
    </w:p>
    <w:sectPr w:rsidR="00C012A1" w:rsidRPr="00A948CD" w:rsidSect="0056189B">
      <w:pgSz w:w="11906" w:h="16838"/>
      <w:pgMar w:top="1134" w:right="851" w:bottom="1134" w:left="1418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5A8" w:rsidRDefault="003335A8" w:rsidP="00372B6E">
      <w:pPr>
        <w:spacing w:after="0" w:line="240" w:lineRule="auto"/>
      </w:pPr>
      <w:r>
        <w:separator/>
      </w:r>
    </w:p>
  </w:endnote>
  <w:endnote w:type="continuationSeparator" w:id="0">
    <w:p w:rsidR="003335A8" w:rsidRDefault="003335A8" w:rsidP="0037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3335A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3335A8">
    <w:pPr>
      <w:pStyle w:val="a5"/>
      <w:framePr w:wrap="around" w:vAnchor="text" w:hAnchor="margin" w:xAlign="right" w:y="1"/>
      <w:rPr>
        <w:rStyle w:val="a7"/>
      </w:rPr>
    </w:pPr>
  </w:p>
  <w:p w:rsidR="00325208" w:rsidRDefault="003335A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5A8" w:rsidRDefault="003335A8" w:rsidP="00372B6E">
      <w:pPr>
        <w:spacing w:after="0" w:line="240" w:lineRule="auto"/>
      </w:pPr>
      <w:r>
        <w:separator/>
      </w:r>
    </w:p>
  </w:footnote>
  <w:footnote w:type="continuationSeparator" w:id="0">
    <w:p w:rsidR="003335A8" w:rsidRDefault="003335A8" w:rsidP="0037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3335A8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8655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E00EF" w:rsidRDefault="00045831" w:rsidP="0049298C">
        <w:pPr>
          <w:pStyle w:val="a3"/>
          <w:tabs>
            <w:tab w:val="clear" w:pos="4844"/>
            <w:tab w:val="center" w:pos="4395"/>
          </w:tabs>
          <w:ind w:firstLine="288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lang w:val="uk-UA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 КІТ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2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3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М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П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014246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–01 90 01–1</w:t>
        </w:r>
        <w:r w:rsidRPr="00045831">
          <w:rPr>
            <w:lang w:val="uk-UA"/>
          </w:rPr>
          <w:t xml:space="preserve">                  </w:t>
        </w:r>
        <w:r w:rsidR="0049298C">
          <w:rPr>
            <w:lang w:val="uk-UA"/>
          </w:rPr>
          <w:t xml:space="preserve">      </w:t>
        </w:r>
        <w:r w:rsidRPr="00045831">
          <w:rPr>
            <w:lang w:val="uk-UA"/>
          </w:rPr>
          <w:t xml:space="preserve">           </w:t>
        </w:r>
        <w:r>
          <w:rPr>
            <w:lang w:val="uk-UA"/>
          </w:rPr>
          <w:t xml:space="preserve">       </w:t>
        </w:r>
        <w:r w:rsidRPr="00045831">
          <w:rPr>
            <w:lang w:val="uk-UA"/>
          </w:rPr>
          <w:t xml:space="preserve">   </w:t>
        </w:r>
        <w:r>
          <w:rPr>
            <w:lang w:val="uk-UA"/>
          </w:rPr>
          <w:t xml:space="preserve">       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58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3664C" w:rsidRPr="0033664C"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325208" w:rsidRPr="00045831" w:rsidRDefault="003335A8" w:rsidP="00045831">
        <w:pPr>
          <w:pStyle w:val="a3"/>
          <w:tabs>
            <w:tab w:val="clear" w:pos="4844"/>
            <w:tab w:val="center" w:pos="4395"/>
          </w:tabs>
          <w:ind w:firstLine="2880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996"/>
    <w:multiLevelType w:val="hybridMultilevel"/>
    <w:tmpl w:val="3D9CDFB4"/>
    <w:lvl w:ilvl="0" w:tplc="B2FCE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14C57A">
      <w:numFmt w:val="none"/>
      <w:lvlText w:val=""/>
      <w:lvlJc w:val="left"/>
      <w:pPr>
        <w:tabs>
          <w:tab w:val="num" w:pos="0"/>
        </w:tabs>
      </w:pPr>
    </w:lvl>
    <w:lvl w:ilvl="2" w:tplc="5B58B392">
      <w:numFmt w:val="none"/>
      <w:lvlText w:val=""/>
      <w:lvlJc w:val="left"/>
      <w:pPr>
        <w:tabs>
          <w:tab w:val="num" w:pos="0"/>
        </w:tabs>
      </w:pPr>
    </w:lvl>
    <w:lvl w:ilvl="3" w:tplc="733E9340">
      <w:numFmt w:val="none"/>
      <w:lvlText w:val=""/>
      <w:lvlJc w:val="left"/>
      <w:pPr>
        <w:tabs>
          <w:tab w:val="num" w:pos="0"/>
        </w:tabs>
      </w:pPr>
    </w:lvl>
    <w:lvl w:ilvl="4" w:tplc="A8EC03DA">
      <w:numFmt w:val="none"/>
      <w:lvlText w:val=""/>
      <w:lvlJc w:val="left"/>
      <w:pPr>
        <w:tabs>
          <w:tab w:val="num" w:pos="0"/>
        </w:tabs>
      </w:pPr>
    </w:lvl>
    <w:lvl w:ilvl="5" w:tplc="10FC0F24">
      <w:numFmt w:val="none"/>
      <w:lvlText w:val=""/>
      <w:lvlJc w:val="left"/>
      <w:pPr>
        <w:tabs>
          <w:tab w:val="num" w:pos="0"/>
        </w:tabs>
      </w:pPr>
    </w:lvl>
    <w:lvl w:ilvl="6" w:tplc="239C99E4">
      <w:numFmt w:val="none"/>
      <w:lvlText w:val=""/>
      <w:lvlJc w:val="left"/>
      <w:pPr>
        <w:tabs>
          <w:tab w:val="num" w:pos="0"/>
        </w:tabs>
      </w:pPr>
    </w:lvl>
    <w:lvl w:ilvl="7" w:tplc="39E695A4">
      <w:numFmt w:val="none"/>
      <w:lvlText w:val=""/>
      <w:lvlJc w:val="left"/>
      <w:pPr>
        <w:tabs>
          <w:tab w:val="num" w:pos="0"/>
        </w:tabs>
      </w:pPr>
    </w:lvl>
    <w:lvl w:ilvl="8" w:tplc="322657B0"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2FE7A57"/>
    <w:multiLevelType w:val="hybridMultilevel"/>
    <w:tmpl w:val="59242672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7043C"/>
    <w:multiLevelType w:val="hybridMultilevel"/>
    <w:tmpl w:val="80B8A832"/>
    <w:lvl w:ilvl="0" w:tplc="CCA45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A4BCC"/>
    <w:multiLevelType w:val="multilevel"/>
    <w:tmpl w:val="42D09C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AD513CA"/>
    <w:multiLevelType w:val="hybridMultilevel"/>
    <w:tmpl w:val="A670835C"/>
    <w:lvl w:ilvl="0" w:tplc="4620C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lang w:val="uk-UA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7707"/>
    <w:multiLevelType w:val="hybridMultilevel"/>
    <w:tmpl w:val="39ACCD0E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8B3EF2"/>
    <w:multiLevelType w:val="hybridMultilevel"/>
    <w:tmpl w:val="F8B0318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893942"/>
    <w:multiLevelType w:val="hybridMultilevel"/>
    <w:tmpl w:val="B20CEBEE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537B1E"/>
    <w:multiLevelType w:val="hybridMultilevel"/>
    <w:tmpl w:val="DE4A7C0A"/>
    <w:lvl w:ilvl="0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7C312F97"/>
    <w:multiLevelType w:val="hybridMultilevel"/>
    <w:tmpl w:val="ED1A7BA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418AC73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2"/>
    <w:rsid w:val="00045831"/>
    <w:rsid w:val="003335A8"/>
    <w:rsid w:val="0033664C"/>
    <w:rsid w:val="00372B6E"/>
    <w:rsid w:val="004176E0"/>
    <w:rsid w:val="0049298C"/>
    <w:rsid w:val="004D5BCA"/>
    <w:rsid w:val="0056189B"/>
    <w:rsid w:val="005663E9"/>
    <w:rsid w:val="00590323"/>
    <w:rsid w:val="005E2CB9"/>
    <w:rsid w:val="00690659"/>
    <w:rsid w:val="00791661"/>
    <w:rsid w:val="00833412"/>
    <w:rsid w:val="00A15AE9"/>
    <w:rsid w:val="00A3016F"/>
    <w:rsid w:val="00A948CD"/>
    <w:rsid w:val="00AB7CA7"/>
    <w:rsid w:val="00AE26EE"/>
    <w:rsid w:val="00B61771"/>
    <w:rsid w:val="00C012A1"/>
    <w:rsid w:val="00C1146E"/>
    <w:rsid w:val="00CC0245"/>
    <w:rsid w:val="00E72993"/>
    <w:rsid w:val="00E77188"/>
    <w:rsid w:val="00EB3B5B"/>
    <w:rsid w:val="00EC0617"/>
    <w:rsid w:val="00EE00EF"/>
    <w:rsid w:val="00EF03C9"/>
    <w:rsid w:val="00F24D9F"/>
    <w:rsid w:val="00F314B7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3DC20"/>
  <w15:chartTrackingRefBased/>
  <w15:docId w15:val="{45CB2D74-B3D2-4C9C-9BC5-8033C9D2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89B"/>
  </w:style>
  <w:style w:type="paragraph" w:styleId="a5">
    <w:name w:val="footer"/>
    <w:basedOn w:val="a"/>
    <w:link w:val="a6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89B"/>
  </w:style>
  <w:style w:type="character" w:styleId="a7">
    <w:name w:val="page number"/>
    <w:basedOn w:val="a0"/>
    <w:rsid w:val="0056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Filonenko</dc:creator>
  <cp:keywords/>
  <dc:description/>
  <cp:lastModifiedBy>Пользователь Windows</cp:lastModifiedBy>
  <cp:revision>2</cp:revision>
  <cp:lastPrinted>2018-11-04T18:48:00Z</cp:lastPrinted>
  <dcterms:created xsi:type="dcterms:W3CDTF">2018-11-04T18:51:00Z</dcterms:created>
  <dcterms:modified xsi:type="dcterms:W3CDTF">2018-11-04T18:51:00Z</dcterms:modified>
</cp:coreProperties>
</file>