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CB05C" w14:textId="0C66A027" w:rsidR="00935CB5" w:rsidRDefault="00F550E9" w:rsidP="00F550E9">
      <w:r>
        <w:t>Sposób generowania bazy:</w:t>
      </w:r>
    </w:p>
    <w:p w14:paraId="07C18472" w14:textId="34DF0628" w:rsidR="00F550E9" w:rsidRDefault="00F550E9" w:rsidP="00F550E9">
      <w:pPr>
        <w:pStyle w:val="Akapitzlist"/>
        <w:numPr>
          <w:ilvl w:val="0"/>
          <w:numId w:val="2"/>
        </w:numPr>
      </w:pPr>
      <w:r>
        <w:t xml:space="preserve">Tabela Game została wygenerowana na podstawie danych znalezionych w </w:t>
      </w:r>
      <w:proofErr w:type="spellStart"/>
      <w:r>
        <w:t>internecie</w:t>
      </w:r>
      <w:proofErr w:type="spellEnd"/>
      <w:r>
        <w:t xml:space="preserve">: … . </w:t>
      </w:r>
      <w:r w:rsidR="007B3424">
        <w:t xml:space="preserve">Wybrałyśmy </w:t>
      </w:r>
      <w:r>
        <w:t>interesujące nas kolumny</w:t>
      </w:r>
      <w:r w:rsidR="007B3424">
        <w:t xml:space="preserve"> i 5 tytułów, które będą rozgrywane podczas turniejów. N</w:t>
      </w:r>
      <w:r>
        <w:t xml:space="preserve">astępnie </w:t>
      </w:r>
      <w:proofErr w:type="spellStart"/>
      <w:r w:rsidR="007B3424">
        <w:t>wylosowalyśmy</w:t>
      </w:r>
      <w:proofErr w:type="spellEnd"/>
      <w:r w:rsidR="007B3424">
        <w:t xml:space="preserve"> </w:t>
      </w:r>
      <w:r w:rsidR="00A43AFA">
        <w:t>45</w:t>
      </w:r>
      <w:r>
        <w:t xml:space="preserve"> tytułów, które nasz sklep będzie mógł </w:t>
      </w:r>
      <w:r w:rsidR="007B3424">
        <w:t xml:space="preserve">sprzedawać i wypożyczać. </w:t>
      </w:r>
    </w:p>
    <w:p w14:paraId="297781B4" w14:textId="2BD22566" w:rsidR="00A43AFA" w:rsidRDefault="00A43AFA" w:rsidP="00F550E9">
      <w:pPr>
        <w:pStyle w:val="Akapitzlist"/>
        <w:numPr>
          <w:ilvl w:val="0"/>
          <w:numId w:val="2"/>
        </w:numPr>
      </w:pPr>
      <w:r>
        <w:t xml:space="preserve">Następnym krokiem było stworzenie tabeli „Product” z początkowym wyposażeniem sklepu. Zaczynamy z 500 produktami na stanie, z czego mamy 25 sztuk gier przeznaczonych na turnieje – po 5 każdego tytułu. Pozostałe 475 gier </w:t>
      </w:r>
      <w:r w:rsidR="007B3424">
        <w:t>jest losowanych</w:t>
      </w:r>
      <w:r>
        <w:t xml:space="preserve"> z tabeli „Game” i każda z równym prawdopodobieństwem </w:t>
      </w:r>
      <w:r w:rsidR="007B3424">
        <w:t>jest</w:t>
      </w:r>
      <w:r>
        <w:t xml:space="preserve"> klasyfikowana jako do wypożyczenia lub do kupienia. </w:t>
      </w:r>
    </w:p>
    <w:p w14:paraId="0512F348" w14:textId="531B6F9A" w:rsidR="00A43AFA" w:rsidRDefault="00A43AFA" w:rsidP="00F550E9">
      <w:pPr>
        <w:pStyle w:val="Akapitzlist"/>
        <w:numPr>
          <w:ilvl w:val="0"/>
          <w:numId w:val="2"/>
        </w:numPr>
      </w:pPr>
      <w:r>
        <w:t xml:space="preserve">Każdego dnia, oprócz niedziel, liczba dokonanych </w:t>
      </w:r>
      <w:proofErr w:type="spellStart"/>
      <w:r w:rsidR="004D6480">
        <w:t>wypożyczeń</w:t>
      </w:r>
      <w:proofErr w:type="spellEnd"/>
      <w:r w:rsidR="004D6480">
        <w:t xml:space="preserve"> </w:t>
      </w:r>
      <w:r w:rsidR="00CA23EB">
        <w:t xml:space="preserve">jest </w:t>
      </w:r>
      <w:r w:rsidR="004D6480">
        <w:t>równa realizacji zmienn</w:t>
      </w:r>
      <w:r w:rsidR="00CA23EB">
        <w:t xml:space="preserve">ej </w:t>
      </w:r>
      <w:r w:rsidR="004D6480">
        <w:t xml:space="preserve">losowych z rozkładu Poissona o średniej 10. Każde wypożyczenie </w:t>
      </w:r>
      <w:r w:rsidR="00CA23EB">
        <w:t>ma losowa przypisanego klienta z tabeli „</w:t>
      </w:r>
      <w:proofErr w:type="spellStart"/>
      <w:r w:rsidR="00CA23EB">
        <w:t>Customer</w:t>
      </w:r>
      <w:proofErr w:type="spellEnd"/>
      <w:r w:rsidR="00CA23EB">
        <w:t xml:space="preserve">” oraz </w:t>
      </w:r>
      <w:r w:rsidR="004D6480">
        <w:t xml:space="preserve">obejmuje liczbę gier </w:t>
      </w:r>
      <w:r w:rsidR="00935CB5">
        <w:t>losowanej</w:t>
      </w:r>
      <w:r w:rsidR="004D6480">
        <w:t xml:space="preserve"> z rozkładu geometrycznego o średniej 1.3</w:t>
      </w:r>
      <w:r w:rsidR="00CA23EB">
        <w:t xml:space="preserve">, co daje średnio 13 wypożyczonych gier jednego dnia. Nasz sklep oferuje wypożyczenia na 3 dni. Każde wypożyczenie jest zwracane z prawdopodobieństwem 0.5 po 3 dniach i z prawdopodobieństwem 0.5 po liczbie dni równych realizacji zmiennej losowej z rozkładu geometrycznego o średniej 3. Liczba zakupionych gier każdego dnia jest generowana w analogiczny sposób. Zmiana zachodzi jedynie dla przypisywania klienta do zakupu – z prawdopodobieństwem 0.7 nie jest on zarejestrowany w naszej bazie </w:t>
      </w:r>
      <w:r w:rsidR="00935CB5">
        <w:t>(nie musi, skoro nic nie wypożycza ani nie bierze udziału w turniejach) lub nie chce nas o tym poinformować i przypisywana jest mu wartość NULL.</w:t>
      </w:r>
    </w:p>
    <w:p w14:paraId="7D8C17F6" w14:textId="3930FA76" w:rsidR="00CA23EB" w:rsidRDefault="00CA23EB" w:rsidP="00F550E9">
      <w:pPr>
        <w:pStyle w:val="Akapitzlist"/>
        <w:numPr>
          <w:ilvl w:val="0"/>
          <w:numId w:val="2"/>
        </w:numPr>
      </w:pPr>
      <w:r>
        <w:t xml:space="preserve">Każdego dnia (oprócz niedzieli) </w:t>
      </w:r>
      <w:r w:rsidR="00935CB5">
        <w:t>do sklepu przychodzi dostawa nowych gier przeznaczonych do sprzedaży. Liczba nowych produktów jest losowana z rozkładu Poissona o średniej 10, natomiast ich tytuły z tabeli „Game”.</w:t>
      </w:r>
    </w:p>
    <w:p w14:paraId="1265A88C" w14:textId="77DB1CB0" w:rsidR="00D968D4" w:rsidRDefault="00935CB5" w:rsidP="00F550E9">
      <w:pPr>
        <w:pStyle w:val="Akapitzlist"/>
        <w:numPr>
          <w:ilvl w:val="0"/>
          <w:numId w:val="2"/>
        </w:numPr>
      </w:pPr>
      <w:r>
        <w:t>W każdy piątek i w każdą sobotę z prawdopodobieństwem 0.3 nasz sklep organizuje turniej, na którym rozgrywana jest losowo wybrana gra turniejowa (z pięciu dostępnych tytułów). Bierze w nim udział liczba uczestników równa realizacji zmiennej losowej z rozkładu Poissona o średniej 25, ale nie mniejsza niż 10. Każdy uczestnik jest zarejestrowany w bazie klientów i po zakończonych rozgrywkach jest mu przypisywany wynik „</w:t>
      </w:r>
      <w:proofErr w:type="spellStart"/>
      <w:r>
        <w:t>Score</w:t>
      </w:r>
      <w:proofErr w:type="spellEnd"/>
      <w:r>
        <w:t xml:space="preserve">”, którego wysokość zależy od miejsca, które zajął w turnieju. </w:t>
      </w:r>
    </w:p>
    <w:p w14:paraId="2BE87A62" w14:textId="77777777" w:rsidR="00D968D4" w:rsidRDefault="00D968D4">
      <w:r>
        <w:br w:type="page"/>
      </w:r>
    </w:p>
    <w:p w14:paraId="6AFAAF54" w14:textId="1D00F210" w:rsidR="00D968D4" w:rsidRDefault="00D968D4" w:rsidP="00D968D4">
      <w:pPr>
        <w:pStyle w:val="Akapitzlist"/>
      </w:pPr>
    </w:p>
    <w:sectPr w:rsidR="00D96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534FB"/>
    <w:multiLevelType w:val="hybridMultilevel"/>
    <w:tmpl w:val="3C444D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40439"/>
    <w:multiLevelType w:val="hybridMultilevel"/>
    <w:tmpl w:val="4C5017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223478">
    <w:abstractNumId w:val="1"/>
  </w:num>
  <w:num w:numId="2" w16cid:durableId="17164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ED"/>
    <w:rsid w:val="00085E92"/>
    <w:rsid w:val="00336FED"/>
    <w:rsid w:val="004D6480"/>
    <w:rsid w:val="007B3424"/>
    <w:rsid w:val="00935CB5"/>
    <w:rsid w:val="00A43AFA"/>
    <w:rsid w:val="00AA287B"/>
    <w:rsid w:val="00CA23EB"/>
    <w:rsid w:val="00CD0EF9"/>
    <w:rsid w:val="00D968D4"/>
    <w:rsid w:val="00DC019A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F192"/>
  <w15:chartTrackingRefBased/>
  <w15:docId w15:val="{1A9D3FBD-9A2B-427D-B2E2-6C6C8AB7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C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322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Bielec (262320)</dc:creator>
  <cp:keywords/>
  <dc:description/>
  <cp:lastModifiedBy>Martyna Bielec (262320)</cp:lastModifiedBy>
  <cp:revision>4</cp:revision>
  <dcterms:created xsi:type="dcterms:W3CDTF">2023-06-17T13:15:00Z</dcterms:created>
  <dcterms:modified xsi:type="dcterms:W3CDTF">2023-06-18T19:13:00Z</dcterms:modified>
</cp:coreProperties>
</file>