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69" w:rsidRPr="00902777" w:rsidRDefault="00060969" w:rsidP="00060969">
      <w:pPr>
        <w:jc w:val="both"/>
        <w:rPr>
          <w:sz w:val="24"/>
          <w:szCs w:val="24"/>
        </w:rPr>
      </w:pPr>
      <w:r w:rsidRPr="00902777">
        <w:rPr>
          <w:b/>
          <w:sz w:val="24"/>
          <w:szCs w:val="24"/>
        </w:rPr>
        <w:t>Lampa wisząca Lara</w:t>
      </w:r>
      <w:r w:rsidRPr="00902777">
        <w:rPr>
          <w:sz w:val="24"/>
          <w:szCs w:val="24"/>
        </w:rPr>
        <w:t xml:space="preserve"> pięknie wygląda w nowoczesnych mieszkaniach. Jest wprost idealna do oryginalnych jadalni oraz salonów. Na metalowej konstrukcji znajduje się cztery okrągłe klosze, które dodają całości elegancji  oraz lekkości. </w:t>
      </w:r>
      <w:r w:rsidRPr="00902777">
        <w:rPr>
          <w:b/>
          <w:sz w:val="24"/>
          <w:szCs w:val="24"/>
        </w:rPr>
        <w:t>Lampa wisząca Lara</w:t>
      </w:r>
      <w:r w:rsidRPr="00902777">
        <w:rPr>
          <w:sz w:val="24"/>
          <w:szCs w:val="24"/>
        </w:rPr>
        <w:t xml:space="preserve"> zapewnia doskonałe oświetlenie o łącznej mocy 16 W, a dzięki zainstalowanemu modułowi LED pobiera niewielką ilość energii elektrycznej. Możliwa jest regulacja wysokości. </w:t>
      </w:r>
    </w:p>
    <w:p w:rsidR="00060969" w:rsidRPr="00902777" w:rsidRDefault="00060969" w:rsidP="00060969">
      <w:pPr>
        <w:jc w:val="both"/>
        <w:rPr>
          <w:sz w:val="24"/>
          <w:szCs w:val="24"/>
        </w:rPr>
      </w:pPr>
      <w:r w:rsidRPr="00902777">
        <w:rPr>
          <w:b/>
          <w:sz w:val="24"/>
          <w:szCs w:val="24"/>
        </w:rPr>
        <w:t>Lampa wisząca do salonu i jadalni</w:t>
      </w:r>
      <w:r w:rsidRPr="00902777">
        <w:rPr>
          <w:sz w:val="24"/>
          <w:szCs w:val="24"/>
        </w:rPr>
        <w:t xml:space="preserve"> </w:t>
      </w:r>
      <w:r w:rsidRPr="00902777">
        <w:rPr>
          <w:b/>
          <w:color w:val="000000" w:themeColor="text1"/>
          <w:sz w:val="24"/>
          <w:szCs w:val="24"/>
        </w:rPr>
        <w:t>Lara</w:t>
      </w:r>
      <w:r w:rsidRPr="00902777">
        <w:rPr>
          <w:sz w:val="24"/>
          <w:szCs w:val="24"/>
        </w:rPr>
        <w:t xml:space="preserve"> – najważniejsze informacje:</w:t>
      </w:r>
    </w:p>
    <w:p w:rsidR="00060969" w:rsidRPr="00902777" w:rsidRDefault="00060969" w:rsidP="00060969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Ciekawy, modernistyczny design</w:t>
      </w:r>
    </w:p>
    <w:p w:rsidR="00060969" w:rsidRPr="00902777" w:rsidRDefault="00060969" w:rsidP="00060969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Oryginalna kolorystyka </w:t>
      </w:r>
    </w:p>
    <w:p w:rsidR="00060969" w:rsidRPr="00902777" w:rsidRDefault="00060969" w:rsidP="00060969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W zestawie cztery źródła światła LED z trzonkiem E14 i mocą 4 W</w:t>
      </w:r>
    </w:p>
    <w:p w:rsidR="00060969" w:rsidRPr="00902777" w:rsidRDefault="00060969" w:rsidP="00060969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Regulowana wysokość: 100 – 160 cm </w:t>
      </w:r>
    </w:p>
    <w:p w:rsidR="00060969" w:rsidRPr="00902777" w:rsidRDefault="00060969" w:rsidP="00060969">
      <w:pPr>
        <w:jc w:val="both"/>
        <w:rPr>
          <w:sz w:val="24"/>
          <w:szCs w:val="24"/>
        </w:rPr>
      </w:pPr>
    </w:p>
    <w:p w:rsidR="00E911AB" w:rsidRPr="00060969" w:rsidRDefault="00E911AB" w:rsidP="00060969"/>
    <w:sectPr w:rsidR="00E911AB" w:rsidRPr="00060969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60969"/>
    <w:rsid w:val="00290828"/>
    <w:rsid w:val="003847E6"/>
    <w:rsid w:val="0057244D"/>
    <w:rsid w:val="00875055"/>
    <w:rsid w:val="00902777"/>
    <w:rsid w:val="00B2591F"/>
    <w:rsid w:val="00B8032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2019-04-03T18:25:00Z</dcterms:created>
  <dcterms:modified xsi:type="dcterms:W3CDTF">2019-04-03T18:25:00Z</dcterms:modified>
</cp:coreProperties>
</file>