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0D3E200" w14:textId="77F47BC8" w:rsidR="009B6659" w:rsidRDefault="009B6659" w:rsidP="009B6659">
      <w:pPr>
        <w:pStyle w:val="a3"/>
        <w:spacing w:line="276" w:lineRule="auto"/>
        <w:jc w:val="center"/>
        <w:rPr>
          <w:rStyle w:val="a4"/>
          <w:bCs w:val="0"/>
          <w:lang w:val="en-US"/>
        </w:rPr>
      </w:pPr>
      <w:r>
        <w:rPr>
          <w:rStyle w:val="a4"/>
          <w:bCs w:val="0"/>
          <w:lang w:val="en-US"/>
        </w:rPr>
        <w:t>Assignment 3</w:t>
      </w:r>
    </w:p>
    <w:p w14:paraId="793DA216" w14:textId="58179281" w:rsidR="009B6659" w:rsidRPr="009B6659" w:rsidRDefault="009B6659" w:rsidP="009B6659">
      <w:pPr>
        <w:pStyle w:val="a3"/>
        <w:spacing w:line="276" w:lineRule="auto"/>
        <w:jc w:val="center"/>
        <w:rPr>
          <w:rStyle w:val="a4"/>
          <w:bCs w:val="0"/>
          <w:lang w:val="en-US"/>
        </w:rPr>
      </w:pPr>
      <w:proofErr w:type="spellStart"/>
      <w:r>
        <w:rPr>
          <w:rStyle w:val="a4"/>
          <w:bCs w:val="0"/>
          <w:lang w:val="en-US"/>
        </w:rPr>
        <w:t>Mikhailova</w:t>
      </w:r>
      <w:proofErr w:type="spellEnd"/>
      <w:r>
        <w:rPr>
          <w:rStyle w:val="a4"/>
          <w:bCs w:val="0"/>
          <w:lang w:val="en-US"/>
        </w:rPr>
        <w:t xml:space="preserve"> </w:t>
      </w:r>
      <w:proofErr w:type="spellStart"/>
      <w:r>
        <w:rPr>
          <w:rStyle w:val="a4"/>
          <w:bCs w:val="0"/>
          <w:lang w:val="en-US"/>
        </w:rPr>
        <w:t>Sofiia</w:t>
      </w:r>
      <w:proofErr w:type="spellEnd"/>
      <w:r>
        <w:rPr>
          <w:rStyle w:val="a4"/>
          <w:bCs w:val="0"/>
          <w:lang w:val="en-US"/>
        </w:rPr>
        <w:t>, Marta-</w:t>
      </w:r>
      <w:proofErr w:type="spellStart"/>
      <w:r>
        <w:rPr>
          <w:rStyle w:val="a4"/>
          <w:bCs w:val="0"/>
          <w:lang w:val="en-US"/>
        </w:rPr>
        <w:t>Sofiya</w:t>
      </w:r>
      <w:proofErr w:type="spellEnd"/>
      <w:r>
        <w:rPr>
          <w:rStyle w:val="a4"/>
          <w:bCs w:val="0"/>
          <w:lang w:val="en-US"/>
        </w:rPr>
        <w:t xml:space="preserve"> Klakovych</w:t>
      </w:r>
      <w:bookmarkStart w:id="0" w:name="_GoBack"/>
      <w:bookmarkEnd w:id="0"/>
    </w:p>
    <w:p w14:paraId="4BFA2581" w14:textId="3CF1BC5C" w:rsidR="00353AB8" w:rsidRPr="007405DE" w:rsidRDefault="00353AB8" w:rsidP="007405DE">
      <w:pPr>
        <w:pStyle w:val="a3"/>
        <w:spacing w:line="276" w:lineRule="auto"/>
        <w:rPr>
          <w:bCs/>
        </w:rPr>
      </w:pPr>
      <w:proofErr w:type="spellStart"/>
      <w:r w:rsidRPr="007405DE">
        <w:rPr>
          <w:rStyle w:val="a4"/>
          <w:bCs w:val="0"/>
        </w:rPr>
        <w:t>Simulation</w:t>
      </w:r>
      <w:proofErr w:type="spellEnd"/>
      <w:r w:rsidRPr="007405DE">
        <w:rPr>
          <w:rStyle w:val="a4"/>
          <w:bCs w:val="0"/>
        </w:rPr>
        <w:t xml:space="preserve"> </w:t>
      </w:r>
      <w:r w:rsidR="006D5D1D" w:rsidRPr="007405DE">
        <w:rPr>
          <w:rStyle w:val="a4"/>
          <w:bCs w:val="0"/>
          <w:lang w:val="en-US"/>
        </w:rPr>
        <w:t>s</w:t>
      </w:r>
      <w:proofErr w:type="spellStart"/>
      <w:r w:rsidRPr="007405DE">
        <w:rPr>
          <w:rStyle w:val="a4"/>
          <w:bCs w:val="0"/>
        </w:rPr>
        <w:t>etup</w:t>
      </w:r>
      <w:proofErr w:type="spellEnd"/>
      <w:r w:rsidRPr="007405DE">
        <w:rPr>
          <w:rStyle w:val="a4"/>
          <w:bCs w:val="0"/>
        </w:rPr>
        <w:t xml:space="preserve"> </w:t>
      </w:r>
      <w:proofErr w:type="spellStart"/>
      <w:r w:rsidRPr="007405DE">
        <w:rPr>
          <w:rStyle w:val="a4"/>
          <w:bCs w:val="0"/>
        </w:rPr>
        <w:t>and</w:t>
      </w:r>
      <w:proofErr w:type="spellEnd"/>
      <w:r w:rsidRPr="007405DE">
        <w:rPr>
          <w:rStyle w:val="a4"/>
          <w:bCs w:val="0"/>
        </w:rPr>
        <w:t xml:space="preserve"> </w:t>
      </w:r>
      <w:r w:rsidR="006D5D1D" w:rsidRPr="007405DE">
        <w:rPr>
          <w:rStyle w:val="a4"/>
          <w:bCs w:val="0"/>
          <w:lang w:val="en-US"/>
        </w:rPr>
        <w:t>e</w:t>
      </w:r>
      <w:proofErr w:type="spellStart"/>
      <w:r w:rsidRPr="007405DE">
        <w:rPr>
          <w:rStyle w:val="a4"/>
          <w:bCs w:val="0"/>
        </w:rPr>
        <w:t>xecution</w:t>
      </w:r>
      <w:proofErr w:type="spellEnd"/>
      <w:r w:rsidRPr="007405DE">
        <w:rPr>
          <w:rStyle w:val="a4"/>
          <w:bCs w:val="0"/>
        </w:rPr>
        <w:t xml:space="preserve"> </w:t>
      </w:r>
    </w:p>
    <w:p w14:paraId="567DAC24" w14:textId="77777777" w:rsidR="00353AB8" w:rsidRPr="007405DE" w:rsidRDefault="00353AB8" w:rsidP="007405DE">
      <w:pPr>
        <w:pStyle w:val="a3"/>
        <w:spacing w:line="276" w:lineRule="auto"/>
      </w:pPr>
      <w:r w:rsidRPr="007405DE">
        <w:rPr>
          <w:lang w:val="en-US"/>
        </w:rPr>
        <w:t>We</w:t>
      </w:r>
      <w:r w:rsidRPr="007405DE">
        <w:t xml:space="preserve"> developed a discrete-event simulation model of patient flow in a hospital, covering three main stages: </w:t>
      </w:r>
      <w:r w:rsidRPr="007405DE">
        <w:rPr>
          <w:rStyle w:val="a4"/>
          <w:b w:val="0"/>
        </w:rPr>
        <w:t>preparation, operating theatre, and recovery</w:t>
      </w:r>
      <w:r w:rsidRPr="007405DE">
        <w:t xml:space="preserve">. Each stage was represented as a </w:t>
      </w:r>
      <w:r w:rsidRPr="007405DE">
        <w:rPr>
          <w:rStyle w:val="a4"/>
          <w:b w:val="0"/>
        </w:rPr>
        <w:t>resource with limited capacity</w:t>
      </w:r>
      <w:r w:rsidRPr="007405DE">
        <w:t xml:space="preserve">, and patient arrivals and service times were modeled using </w:t>
      </w:r>
      <w:r w:rsidRPr="007405DE">
        <w:rPr>
          <w:rStyle w:val="a4"/>
          <w:b w:val="0"/>
        </w:rPr>
        <w:t>exponential distributions</w:t>
      </w:r>
      <w:r w:rsidRPr="007405DE">
        <w:t>.</w:t>
      </w:r>
    </w:p>
    <w:p w14:paraId="2E41B899" w14:textId="22E772F6" w:rsidR="00353AB8" w:rsidRPr="007405DE" w:rsidRDefault="00353AB8" w:rsidP="007405DE">
      <w:pPr>
        <w:pStyle w:val="a3"/>
        <w:spacing w:line="276" w:lineRule="auto"/>
      </w:pPr>
      <w:r w:rsidRPr="007405DE">
        <w:t xml:space="preserve">To obtain stable and reliable results, a </w:t>
      </w:r>
      <w:r w:rsidRPr="007405DE">
        <w:rPr>
          <w:rStyle w:val="a4"/>
          <w:b w:val="0"/>
        </w:rPr>
        <w:t>warm-up period</w:t>
      </w:r>
      <w:r w:rsidRPr="007405DE">
        <w:t xml:space="preserve"> was included at the start of the simulation to eliminate the effect of initial empty queues. </w:t>
      </w:r>
      <w:r w:rsidR="0056575E" w:rsidRPr="007405DE">
        <w:rPr>
          <w:lang w:val="en-US"/>
        </w:rPr>
        <w:t xml:space="preserve">We </w:t>
      </w:r>
      <w:r w:rsidRPr="007405DE">
        <w:t xml:space="preserve">ran </w:t>
      </w:r>
      <w:r w:rsidRPr="007405DE">
        <w:rPr>
          <w:rStyle w:val="a4"/>
          <w:b w:val="0"/>
        </w:rPr>
        <w:t>20 independent replications</w:t>
      </w:r>
      <w:r w:rsidRPr="007405DE">
        <w:t xml:space="preserve"> for each of three configurations: 3 prep / 4 </w:t>
      </w:r>
      <w:proofErr w:type="gramStart"/>
      <w:r w:rsidRPr="007405DE">
        <w:t>recovery</w:t>
      </w:r>
      <w:proofErr w:type="gramEnd"/>
      <w:r w:rsidRPr="007405DE">
        <w:t>, 3 prep / 5 recovery, and 4 prep / 5 recovery.</w:t>
      </w:r>
    </w:p>
    <w:p w14:paraId="2A537F0E" w14:textId="77777777" w:rsidR="00353AB8" w:rsidRPr="007405DE" w:rsidRDefault="00353AB8" w:rsidP="007405DE">
      <w:pPr>
        <w:pStyle w:val="a3"/>
        <w:spacing w:line="276" w:lineRule="auto"/>
      </w:pPr>
      <w:r w:rsidRPr="007405DE">
        <w:t xml:space="preserve">During each simulation run, </w:t>
      </w:r>
      <w:r w:rsidRPr="007405DE">
        <w:rPr>
          <w:lang w:val="en-US"/>
        </w:rPr>
        <w:t>we</w:t>
      </w:r>
      <w:r w:rsidRPr="007405DE">
        <w:t xml:space="preserve"> </w:t>
      </w:r>
      <w:r w:rsidRPr="007405DE">
        <w:rPr>
          <w:rStyle w:val="a4"/>
          <w:b w:val="0"/>
        </w:rPr>
        <w:t>monitored key performance metrics</w:t>
      </w:r>
      <w:r w:rsidRPr="007405DE">
        <w:t>, including:</w:t>
      </w:r>
    </w:p>
    <w:p w14:paraId="603DFBC6" w14:textId="77777777" w:rsidR="00353AB8" w:rsidRPr="007405DE" w:rsidRDefault="00353AB8" w:rsidP="007405DE">
      <w:pPr>
        <w:pStyle w:val="a3"/>
        <w:numPr>
          <w:ilvl w:val="0"/>
          <w:numId w:val="2"/>
        </w:numPr>
        <w:spacing w:line="276" w:lineRule="auto"/>
      </w:pPr>
      <w:r w:rsidRPr="007405DE">
        <w:t>average queue length before preparation,</w:t>
      </w:r>
    </w:p>
    <w:p w14:paraId="44F0C3E7" w14:textId="77777777" w:rsidR="00353AB8" w:rsidRPr="007405DE" w:rsidRDefault="00353AB8" w:rsidP="007405DE">
      <w:pPr>
        <w:pStyle w:val="a3"/>
        <w:numPr>
          <w:ilvl w:val="0"/>
          <w:numId w:val="2"/>
        </w:numPr>
        <w:spacing w:line="276" w:lineRule="auto"/>
      </w:pPr>
      <w:r w:rsidRPr="007405DE">
        <w:t>idle capacity of preparation staff,</w:t>
      </w:r>
    </w:p>
    <w:p w14:paraId="6398611D" w14:textId="77777777" w:rsidR="00353AB8" w:rsidRPr="007405DE" w:rsidRDefault="00353AB8" w:rsidP="007405DE">
      <w:pPr>
        <w:pStyle w:val="a3"/>
        <w:numPr>
          <w:ilvl w:val="0"/>
          <w:numId w:val="2"/>
        </w:numPr>
        <w:spacing w:line="276" w:lineRule="auto"/>
      </w:pPr>
      <w:r w:rsidRPr="007405DE">
        <w:t>blocking frequency of the operating theatre,</w:t>
      </w:r>
    </w:p>
    <w:p w14:paraId="67D27A76" w14:textId="77777777" w:rsidR="00353AB8" w:rsidRPr="007405DE" w:rsidRDefault="00353AB8" w:rsidP="007405DE">
      <w:pPr>
        <w:pStyle w:val="a3"/>
        <w:numPr>
          <w:ilvl w:val="0"/>
          <w:numId w:val="2"/>
        </w:numPr>
        <w:spacing w:line="276" w:lineRule="auto"/>
      </w:pPr>
      <w:r w:rsidRPr="007405DE">
        <w:t>frequency when all recovery beds were occupied.</w:t>
      </w:r>
    </w:p>
    <w:p w14:paraId="336ACDB8" w14:textId="3AA88C7E" w:rsidR="00A02E3D" w:rsidRPr="007405DE" w:rsidRDefault="00353AB8" w:rsidP="007405DE">
      <w:pPr>
        <w:pStyle w:val="a3"/>
        <w:spacing w:line="276" w:lineRule="auto"/>
        <w:rPr>
          <w:lang w:val="en-US"/>
        </w:rPr>
      </w:pPr>
      <w:r w:rsidRPr="007405DE">
        <w:t xml:space="preserve">All </w:t>
      </w:r>
      <w:r w:rsidRPr="007405DE">
        <w:rPr>
          <w:rStyle w:val="a4"/>
          <w:b w:val="0"/>
        </w:rPr>
        <w:t>raw data from each replication</w:t>
      </w:r>
      <w:r w:rsidRPr="007405DE">
        <w:t xml:space="preserve"> were collected and saved into a CSV file, providing a basis for subsequent statistical analysis and comparison between configurations.</w:t>
      </w:r>
    </w:p>
    <w:p w14:paraId="0486B293" w14:textId="77777777" w:rsidR="006D5D1D" w:rsidRPr="007405DE" w:rsidRDefault="0056575E" w:rsidP="007405DE">
      <w:pPr>
        <w:pStyle w:val="a3"/>
        <w:spacing w:line="276" w:lineRule="auto"/>
        <w:rPr>
          <w:b/>
          <w:bCs/>
          <w:lang w:val="en-US"/>
        </w:rPr>
      </w:pPr>
      <w:r w:rsidRPr="007405DE">
        <w:rPr>
          <w:b/>
          <w:bCs/>
        </w:rPr>
        <w:t xml:space="preserve">Independent </w:t>
      </w:r>
      <w:r w:rsidRPr="007405DE">
        <w:rPr>
          <w:b/>
          <w:bCs/>
          <w:lang w:val="en-US"/>
        </w:rPr>
        <w:t>s</w:t>
      </w:r>
      <w:r w:rsidRPr="007405DE">
        <w:rPr>
          <w:b/>
          <w:bCs/>
        </w:rPr>
        <w:t xml:space="preserve">ample </w:t>
      </w:r>
      <w:r w:rsidRPr="007405DE">
        <w:rPr>
          <w:b/>
          <w:bCs/>
          <w:lang w:val="en-US"/>
        </w:rPr>
        <w:t>a</w:t>
      </w:r>
      <w:r w:rsidRPr="007405DE">
        <w:rPr>
          <w:b/>
          <w:bCs/>
        </w:rPr>
        <w:t>nalysis</w:t>
      </w:r>
    </w:p>
    <w:p w14:paraId="331F51F9" w14:textId="64D96F10" w:rsidR="00A02E3D" w:rsidRPr="007405DE" w:rsidRDefault="00A02E3D" w:rsidP="007405DE">
      <w:pPr>
        <w:pStyle w:val="a3"/>
        <w:spacing w:line="276" w:lineRule="auto"/>
        <w:rPr>
          <w:b/>
          <w:bCs/>
          <w:lang w:val="en-US"/>
        </w:rPr>
      </w:pPr>
      <w:r w:rsidRPr="007405DE">
        <w:t>For each configuration (3p4r, 3p5r, 4p5r), point estimates were obtained by computing the sample mean over 20 independent replications, and 95% confidence intervals were constructed</w:t>
      </w:r>
      <w:r w:rsidR="00E46C28" w:rsidRPr="007405DE">
        <w:rPr>
          <w:lang w:val="en-US"/>
        </w:rPr>
        <w:t>.</w:t>
      </w:r>
      <w:r w:rsidR="0056575E" w:rsidRPr="007405DE">
        <w:rPr>
          <w:lang w:val="en-US"/>
        </w:rPr>
        <w:t xml:space="preserve"> </w:t>
      </w:r>
      <w:r w:rsidR="0056575E" w:rsidRPr="007405DE">
        <w:t xml:space="preserve">The complete numerical results (all means, standard deviations, and confidence intervals for every performance metric) can be reproduced by running the analysis script </w:t>
      </w:r>
      <w:r w:rsidR="006D5D1D" w:rsidRPr="007405DE">
        <w:rPr>
          <w:b/>
          <w:bCs/>
        </w:rPr>
        <w:t>compute_statistics</w:t>
      </w:r>
      <w:r w:rsidR="0056575E" w:rsidRPr="007405DE">
        <w:rPr>
          <w:b/>
          <w:bCs/>
        </w:rPr>
        <w:t>.py</w:t>
      </w:r>
      <w:r w:rsidR="0056575E" w:rsidRPr="007405DE">
        <w:t xml:space="preserve">, which processes the simulation output stored in </w:t>
      </w:r>
      <w:r w:rsidR="0056575E" w:rsidRPr="007405DE">
        <w:rPr>
          <w:b/>
          <w:bCs/>
        </w:rPr>
        <w:t>experiment_results.csv</w:t>
      </w:r>
      <w:r w:rsidR="0056575E" w:rsidRPr="007405DE">
        <w:t>.</w:t>
      </w:r>
    </w:p>
    <w:p w14:paraId="1CA56A06" w14:textId="77777777" w:rsidR="00A02E3D" w:rsidRPr="007405DE" w:rsidRDefault="00A02E3D" w:rsidP="007405DE">
      <w:pPr>
        <w:spacing w:line="276" w:lineRule="auto"/>
        <w:rPr>
          <w:rFonts w:ascii="Times New Roman" w:hAnsi="Times New Roman" w:cs="Times New Roman"/>
          <w:sz w:val="24"/>
          <w:szCs w:val="24"/>
          <w:lang w:val="en-US"/>
        </w:rPr>
      </w:pPr>
      <w:r w:rsidRPr="007405DE">
        <w:rPr>
          <w:rFonts w:ascii="Times New Roman" w:hAnsi="Times New Roman" w:cs="Times New Roman"/>
          <w:sz w:val="24"/>
          <w:szCs w:val="24"/>
        </w:rPr>
        <w:t xml:space="preserve">The resulting estimates show that the system performance is very similar across all configurations. In particular, the metrics for </w:t>
      </w:r>
      <w:r w:rsidRPr="007405DE">
        <w:rPr>
          <w:rFonts w:ascii="Times New Roman" w:hAnsi="Times New Roman" w:cs="Times New Roman"/>
          <w:b/>
          <w:bCs/>
          <w:sz w:val="24"/>
          <w:szCs w:val="24"/>
        </w:rPr>
        <w:t>3p4r and 3p5r</w:t>
      </w:r>
      <w:r w:rsidRPr="007405DE">
        <w:rPr>
          <w:rFonts w:ascii="Times New Roman" w:hAnsi="Times New Roman" w:cs="Times New Roman"/>
          <w:sz w:val="24"/>
          <w:szCs w:val="24"/>
        </w:rPr>
        <w:t xml:space="preserve"> are identical across all replications, which is expected because recovery units never become fully occupied in any run, making the difference between R = 4 and R = 5 operationally irrelevant. </w:t>
      </w:r>
    </w:p>
    <w:p w14:paraId="2841FE72" w14:textId="6B1D5746" w:rsidR="00A02E3D" w:rsidRPr="007405DE" w:rsidRDefault="00683A5B" w:rsidP="007405DE">
      <w:pPr>
        <w:spacing w:line="276" w:lineRule="auto"/>
        <w:rPr>
          <w:rFonts w:ascii="Times New Roman" w:hAnsi="Times New Roman" w:cs="Times New Roman"/>
          <w:sz w:val="24"/>
          <w:szCs w:val="24"/>
          <w:lang w:val="en-US"/>
        </w:rPr>
      </w:pPr>
      <w:r w:rsidRPr="007405DE">
        <w:rPr>
          <w:rFonts w:ascii="Times New Roman" w:hAnsi="Times New Roman" w:cs="Times New Roman"/>
          <w:sz w:val="24"/>
          <w:szCs w:val="24"/>
          <w:lang w:val="en-US"/>
        </w:rPr>
        <w:t>*-*</w:t>
      </w:r>
      <w:proofErr w:type="spellStart"/>
      <w:r w:rsidR="00A02E3D" w:rsidRPr="007405DE">
        <w:rPr>
          <w:rFonts w:ascii="Times New Roman" w:hAnsi="Times New Roman" w:cs="Times New Roman"/>
          <w:sz w:val="24"/>
          <w:szCs w:val="24"/>
        </w:rPr>
        <w:t>Although</w:t>
      </w:r>
      <w:proofErr w:type="spellEnd"/>
      <w:r w:rsidR="00A02E3D" w:rsidRPr="007405DE">
        <w:rPr>
          <w:rFonts w:ascii="Times New Roman" w:hAnsi="Times New Roman" w:cs="Times New Roman"/>
          <w:sz w:val="24"/>
          <w:szCs w:val="24"/>
        </w:rPr>
        <w:t xml:space="preserve"> </w:t>
      </w:r>
      <w:proofErr w:type="spellStart"/>
      <w:r w:rsidR="00A02E3D" w:rsidRPr="007405DE">
        <w:rPr>
          <w:rFonts w:ascii="Times New Roman" w:hAnsi="Times New Roman" w:cs="Times New Roman"/>
          <w:sz w:val="24"/>
          <w:szCs w:val="24"/>
        </w:rPr>
        <w:t>the</w:t>
      </w:r>
      <w:proofErr w:type="spellEnd"/>
      <w:r w:rsidR="00A02E3D" w:rsidRPr="007405DE">
        <w:rPr>
          <w:rFonts w:ascii="Times New Roman" w:hAnsi="Times New Roman" w:cs="Times New Roman"/>
          <w:sz w:val="24"/>
          <w:szCs w:val="24"/>
        </w:rPr>
        <w:t xml:space="preserve"> </w:t>
      </w:r>
      <w:proofErr w:type="spellStart"/>
      <w:r w:rsidR="00A02E3D" w:rsidRPr="007405DE">
        <w:rPr>
          <w:rFonts w:ascii="Times New Roman" w:hAnsi="Times New Roman" w:cs="Times New Roman"/>
          <w:sz w:val="24"/>
          <w:szCs w:val="24"/>
        </w:rPr>
        <w:t>probability</w:t>
      </w:r>
      <w:proofErr w:type="spellEnd"/>
      <w:r w:rsidR="00A02E3D" w:rsidRPr="007405DE">
        <w:rPr>
          <w:rFonts w:ascii="Times New Roman" w:hAnsi="Times New Roman" w:cs="Times New Roman"/>
          <w:sz w:val="24"/>
          <w:szCs w:val="24"/>
        </w:rPr>
        <w:t xml:space="preserve"> </w:t>
      </w:r>
      <w:proofErr w:type="spellStart"/>
      <w:r w:rsidR="00A02E3D" w:rsidRPr="007405DE">
        <w:rPr>
          <w:rFonts w:ascii="Times New Roman" w:hAnsi="Times New Roman" w:cs="Times New Roman"/>
          <w:sz w:val="24"/>
          <w:szCs w:val="24"/>
        </w:rPr>
        <w:t>of</w:t>
      </w:r>
      <w:proofErr w:type="spellEnd"/>
      <w:r w:rsidR="00A02E3D" w:rsidRPr="007405DE">
        <w:rPr>
          <w:rFonts w:ascii="Times New Roman" w:hAnsi="Times New Roman" w:cs="Times New Roman"/>
          <w:sz w:val="24"/>
          <w:szCs w:val="24"/>
        </w:rPr>
        <w:t xml:space="preserve"> the operating theatre being blocked is slightly above zero, the “recovery full” indicator remains zero because it is sampled only at discrete monitoring intervals (every 5 time units). Blocking events occur at the exact moment a surgery completes and may last for a very short time, often shorter than the sampling interval. Therefore, recovery can temporarily be full (causing blocking) without being observed as full during periodic monitoring. This is why blocking can be &gt;0 even though RecoveryFull is always 0; the two metrics measure different phenomena over different time scales.</w:t>
      </w:r>
    </w:p>
    <w:p w14:paraId="2AA8F3FD" w14:textId="77777777" w:rsidR="00E46C28" w:rsidRPr="007405DE" w:rsidRDefault="00A02E3D" w:rsidP="007405DE">
      <w:pPr>
        <w:spacing w:line="276" w:lineRule="auto"/>
        <w:rPr>
          <w:rFonts w:ascii="Times New Roman" w:hAnsi="Times New Roman" w:cs="Times New Roman"/>
          <w:sz w:val="24"/>
          <w:szCs w:val="24"/>
          <w:lang w:val="en-US"/>
        </w:rPr>
      </w:pPr>
      <w:r w:rsidRPr="007405DE">
        <w:rPr>
          <w:rFonts w:ascii="Times New Roman" w:hAnsi="Times New Roman" w:cs="Times New Roman"/>
          <w:sz w:val="24"/>
          <w:szCs w:val="24"/>
        </w:rPr>
        <w:t xml:space="preserve">When comparing </w:t>
      </w:r>
      <w:r w:rsidRPr="007405DE">
        <w:rPr>
          <w:rFonts w:ascii="Times New Roman" w:hAnsi="Times New Roman" w:cs="Times New Roman"/>
          <w:b/>
          <w:bCs/>
          <w:sz w:val="24"/>
          <w:szCs w:val="24"/>
        </w:rPr>
        <w:t>3p5r with 4p5r</w:t>
      </w:r>
      <w:r w:rsidRPr="007405DE">
        <w:rPr>
          <w:rFonts w:ascii="Times New Roman" w:hAnsi="Times New Roman" w:cs="Times New Roman"/>
          <w:sz w:val="24"/>
          <w:szCs w:val="24"/>
        </w:rPr>
        <w:t xml:space="preserve">, small differences appear in the means (e.g., slightly lower blocking and smaller preparation queue in 4p5r), but the 95% confidence intervals for all metrics overlap substantially. </w:t>
      </w:r>
    </w:p>
    <w:p w14:paraId="4003073E" w14:textId="77777777" w:rsidR="006D5D1D" w:rsidRPr="007405DE" w:rsidRDefault="00A02E3D" w:rsidP="007405DE">
      <w:pPr>
        <w:spacing w:line="276" w:lineRule="auto"/>
        <w:rPr>
          <w:rFonts w:ascii="Times New Roman" w:hAnsi="Times New Roman" w:cs="Times New Roman"/>
          <w:sz w:val="24"/>
          <w:szCs w:val="24"/>
          <w:lang w:val="en-US"/>
        </w:rPr>
      </w:pPr>
      <w:r w:rsidRPr="007405DE">
        <w:rPr>
          <w:rFonts w:ascii="Times New Roman" w:hAnsi="Times New Roman" w:cs="Times New Roman"/>
          <w:sz w:val="24"/>
          <w:szCs w:val="24"/>
        </w:rPr>
        <w:lastRenderedPageBreak/>
        <w:t>Independent two-sample t-tests confirm that none of these differences are statistically significant (all p-values &gt; 0.05). Therefore, when treated as independent experiments, no performance metric differs significantly between 3p5r and 4p5r, nor between 3p5r and 3p4r, indicating that changes in the number of preparation or recovery rooms do not materially affect system behaviour under the given load conditions.</w:t>
      </w:r>
    </w:p>
    <w:p w14:paraId="65F6A022" w14:textId="77777777" w:rsidR="006D5D1D" w:rsidRPr="007405DE" w:rsidRDefault="003A1FEF" w:rsidP="007405DE">
      <w:pPr>
        <w:spacing w:line="276" w:lineRule="auto"/>
        <w:rPr>
          <w:rFonts w:ascii="Times New Roman" w:hAnsi="Times New Roman" w:cs="Times New Roman"/>
          <w:sz w:val="24"/>
          <w:szCs w:val="24"/>
          <w:lang w:val="en-US"/>
        </w:rPr>
      </w:pPr>
      <w:r w:rsidRPr="007405DE">
        <w:rPr>
          <w:rFonts w:ascii="Times New Roman" w:hAnsi="Times New Roman" w:cs="Times New Roman"/>
          <w:b/>
          <w:bCs/>
          <w:sz w:val="24"/>
          <w:szCs w:val="24"/>
        </w:rPr>
        <w:t xml:space="preserve">Paired </w:t>
      </w:r>
      <w:r w:rsidRPr="007405DE">
        <w:rPr>
          <w:rFonts w:ascii="Times New Roman" w:hAnsi="Times New Roman" w:cs="Times New Roman"/>
          <w:b/>
          <w:bCs/>
          <w:sz w:val="24"/>
          <w:szCs w:val="24"/>
          <w:lang w:val="en-US"/>
        </w:rPr>
        <w:t>c</w:t>
      </w:r>
      <w:r w:rsidRPr="007405DE">
        <w:rPr>
          <w:rFonts w:ascii="Times New Roman" w:hAnsi="Times New Roman" w:cs="Times New Roman"/>
          <w:b/>
          <w:bCs/>
          <w:sz w:val="24"/>
          <w:szCs w:val="24"/>
        </w:rPr>
        <w:t xml:space="preserve">omparison </w:t>
      </w:r>
      <w:r w:rsidRPr="007405DE">
        <w:rPr>
          <w:rFonts w:ascii="Times New Roman" w:hAnsi="Times New Roman" w:cs="Times New Roman"/>
          <w:b/>
          <w:bCs/>
          <w:sz w:val="24"/>
          <w:szCs w:val="24"/>
          <w:lang w:val="en-US"/>
        </w:rPr>
        <w:t>u</w:t>
      </w:r>
      <w:r w:rsidRPr="007405DE">
        <w:rPr>
          <w:rFonts w:ascii="Times New Roman" w:hAnsi="Times New Roman" w:cs="Times New Roman"/>
          <w:b/>
          <w:bCs/>
          <w:sz w:val="24"/>
          <w:szCs w:val="24"/>
        </w:rPr>
        <w:t xml:space="preserve">sing </w:t>
      </w:r>
      <w:r w:rsidRPr="007405DE">
        <w:rPr>
          <w:rFonts w:ascii="Times New Roman" w:hAnsi="Times New Roman" w:cs="Times New Roman"/>
          <w:b/>
          <w:bCs/>
          <w:sz w:val="24"/>
          <w:szCs w:val="24"/>
          <w:lang w:val="en-US"/>
        </w:rPr>
        <w:t>c</w:t>
      </w:r>
      <w:r w:rsidRPr="007405DE">
        <w:rPr>
          <w:rFonts w:ascii="Times New Roman" w:hAnsi="Times New Roman" w:cs="Times New Roman"/>
          <w:b/>
          <w:bCs/>
          <w:sz w:val="24"/>
          <w:szCs w:val="24"/>
        </w:rPr>
        <w:t>ommon</w:t>
      </w:r>
      <w:r w:rsidRPr="007405DE">
        <w:rPr>
          <w:rFonts w:ascii="Times New Roman" w:hAnsi="Times New Roman" w:cs="Times New Roman"/>
          <w:b/>
          <w:bCs/>
          <w:sz w:val="24"/>
          <w:szCs w:val="24"/>
          <w:lang w:val="en-US"/>
        </w:rPr>
        <w:t xml:space="preserve"> r</w:t>
      </w:r>
      <w:r w:rsidRPr="007405DE">
        <w:rPr>
          <w:rFonts w:ascii="Times New Roman" w:hAnsi="Times New Roman" w:cs="Times New Roman"/>
          <w:b/>
          <w:bCs/>
          <w:sz w:val="24"/>
          <w:szCs w:val="24"/>
        </w:rPr>
        <w:t xml:space="preserve">andom </w:t>
      </w:r>
      <w:r w:rsidRPr="007405DE">
        <w:rPr>
          <w:rFonts w:ascii="Times New Roman" w:hAnsi="Times New Roman" w:cs="Times New Roman"/>
          <w:b/>
          <w:bCs/>
          <w:sz w:val="24"/>
          <w:szCs w:val="24"/>
          <w:lang w:val="en-US"/>
        </w:rPr>
        <w:t>n</w:t>
      </w:r>
      <w:r w:rsidRPr="007405DE">
        <w:rPr>
          <w:rFonts w:ascii="Times New Roman" w:hAnsi="Times New Roman" w:cs="Times New Roman"/>
          <w:b/>
          <w:bCs/>
          <w:sz w:val="24"/>
          <w:szCs w:val="24"/>
        </w:rPr>
        <w:t>umbers</w:t>
      </w:r>
    </w:p>
    <w:p w14:paraId="5B2A9766" w14:textId="7057737E" w:rsidR="003A1FEF" w:rsidRPr="007405DE" w:rsidRDefault="003A1FEF" w:rsidP="007405DE">
      <w:pPr>
        <w:spacing w:line="276" w:lineRule="auto"/>
        <w:rPr>
          <w:rFonts w:ascii="Times New Roman" w:hAnsi="Times New Roman" w:cs="Times New Roman"/>
          <w:sz w:val="24"/>
          <w:szCs w:val="24"/>
          <w:lang w:val="en-US"/>
        </w:rPr>
      </w:pPr>
      <w:r w:rsidRPr="007405DE">
        <w:rPr>
          <w:rFonts w:ascii="Times New Roman" w:hAnsi="Times New Roman" w:cs="Times New Roman"/>
          <w:sz w:val="24"/>
          <w:szCs w:val="24"/>
        </w:rPr>
        <w:t xml:space="preserve">To reduce variance and improve the sensitivity of the comparison between system configurations, the simulation was arranged so that each replication of each configuration used the same random number seed. This creates a </w:t>
      </w:r>
      <w:r w:rsidRPr="007405DE">
        <w:rPr>
          <w:rFonts w:ascii="Times New Roman" w:hAnsi="Times New Roman" w:cs="Times New Roman"/>
          <w:i/>
          <w:iCs/>
          <w:sz w:val="24"/>
          <w:szCs w:val="24"/>
        </w:rPr>
        <w:t>paired</w:t>
      </w:r>
      <w:r w:rsidRPr="007405DE">
        <w:rPr>
          <w:rFonts w:ascii="Times New Roman" w:hAnsi="Times New Roman" w:cs="Times New Roman"/>
          <w:sz w:val="24"/>
          <w:szCs w:val="24"/>
        </w:rPr>
        <w:t xml:space="preserve"> experimental design: replication </w:t>
      </w:r>
      <w:r w:rsidRPr="007405DE">
        <w:rPr>
          <w:rFonts w:ascii="Times New Roman" w:hAnsi="Times New Roman" w:cs="Times New Roman"/>
          <w:i/>
          <w:iCs/>
          <w:sz w:val="24"/>
          <w:szCs w:val="24"/>
        </w:rPr>
        <w:t>i</w:t>
      </w:r>
      <w:r w:rsidRPr="007405DE">
        <w:rPr>
          <w:rFonts w:ascii="Times New Roman" w:hAnsi="Times New Roman" w:cs="Times New Roman"/>
          <w:sz w:val="24"/>
          <w:szCs w:val="24"/>
        </w:rPr>
        <w:t xml:space="preserve"> of configuration A and replication </w:t>
      </w:r>
      <w:r w:rsidRPr="007405DE">
        <w:rPr>
          <w:rFonts w:ascii="Times New Roman" w:hAnsi="Times New Roman" w:cs="Times New Roman"/>
          <w:i/>
          <w:iCs/>
          <w:sz w:val="24"/>
          <w:szCs w:val="24"/>
        </w:rPr>
        <w:t>i</w:t>
      </w:r>
      <w:r w:rsidRPr="007405DE">
        <w:rPr>
          <w:rFonts w:ascii="Times New Roman" w:hAnsi="Times New Roman" w:cs="Times New Roman"/>
          <w:sz w:val="24"/>
          <w:szCs w:val="24"/>
        </w:rPr>
        <w:t xml:space="preserve"> of configuration B experience exactly the same sequence of arrivals, preparation times, surgery times, and recovery times. For every metric, the paired differences were calculated (i.e., value_{A,i} − value_{B,i}), and 95% confidence intervals were constructed directly from these 20 paired differences.</w:t>
      </w:r>
    </w:p>
    <w:p w14:paraId="0BFF19C5" w14:textId="77777777" w:rsidR="003A1FEF" w:rsidRPr="007405DE" w:rsidRDefault="003A1FEF" w:rsidP="007405DE">
      <w:pPr>
        <w:spacing w:line="276" w:lineRule="auto"/>
        <w:rPr>
          <w:rFonts w:ascii="Times New Roman" w:hAnsi="Times New Roman" w:cs="Times New Roman"/>
          <w:sz w:val="24"/>
          <w:szCs w:val="24"/>
        </w:rPr>
      </w:pPr>
      <w:r w:rsidRPr="007405DE">
        <w:rPr>
          <w:rFonts w:ascii="Times New Roman" w:hAnsi="Times New Roman" w:cs="Times New Roman"/>
          <w:sz w:val="24"/>
          <w:szCs w:val="24"/>
        </w:rPr>
        <w:t xml:space="preserve">The paired comparison between </w:t>
      </w:r>
      <w:r w:rsidRPr="007405DE">
        <w:rPr>
          <w:rFonts w:ascii="Times New Roman" w:hAnsi="Times New Roman" w:cs="Times New Roman"/>
          <w:b/>
          <w:bCs/>
          <w:sz w:val="24"/>
          <w:szCs w:val="24"/>
        </w:rPr>
        <w:t>3p5r and 3p4r</w:t>
      </w:r>
      <w:r w:rsidRPr="007405DE">
        <w:rPr>
          <w:rFonts w:ascii="Times New Roman" w:hAnsi="Times New Roman" w:cs="Times New Roman"/>
          <w:sz w:val="24"/>
          <w:szCs w:val="24"/>
        </w:rPr>
        <w:t xml:space="preserve"> resulted in differences of exactly zero for all performance measures, and the confidence intervals were correspondingly (0, 0). This indicates that the two configurations behave identically in every replication; recovery capacity (4 vs. 5 beds) never constrained the system, so no performance difference exists.</w:t>
      </w:r>
    </w:p>
    <w:p w14:paraId="548C5BC1" w14:textId="66EC9F51" w:rsidR="003A1FEF" w:rsidRPr="007405DE" w:rsidRDefault="003A1FEF" w:rsidP="007405DE">
      <w:pPr>
        <w:spacing w:line="276" w:lineRule="auto"/>
        <w:rPr>
          <w:rFonts w:ascii="Times New Roman" w:hAnsi="Times New Roman" w:cs="Times New Roman"/>
          <w:sz w:val="24"/>
          <w:szCs w:val="24"/>
          <w:lang w:val="en-US"/>
        </w:rPr>
      </w:pPr>
      <w:r w:rsidRPr="007405DE">
        <w:rPr>
          <w:rFonts w:ascii="Times New Roman" w:hAnsi="Times New Roman" w:cs="Times New Roman"/>
          <w:sz w:val="24"/>
          <w:szCs w:val="24"/>
        </w:rPr>
        <w:t xml:space="preserve">For the comparison between </w:t>
      </w:r>
      <w:r w:rsidRPr="007405DE">
        <w:rPr>
          <w:rFonts w:ascii="Times New Roman" w:hAnsi="Times New Roman" w:cs="Times New Roman"/>
          <w:b/>
          <w:bCs/>
          <w:sz w:val="24"/>
          <w:szCs w:val="24"/>
        </w:rPr>
        <w:t>3p5r and 4p5r</w:t>
      </w:r>
      <w:r w:rsidRPr="007405DE">
        <w:rPr>
          <w:rFonts w:ascii="Times New Roman" w:hAnsi="Times New Roman" w:cs="Times New Roman"/>
          <w:sz w:val="24"/>
          <w:szCs w:val="24"/>
        </w:rPr>
        <w:t xml:space="preserve">, the paired differences were somewhat larger than in the independent analysis but still small, and all 95% confidence intervals included zero. For example, the mean difference in blocking probability was 0.00719 with a CI of (−0.00381, 0.01819), and the mean difference in theatre utilisation was </w:t>
      </w:r>
      <w:r w:rsidRPr="007405DE">
        <w:rPr>
          <w:rFonts w:ascii="Times New Roman" w:hAnsi="Times New Roman" w:cs="Times New Roman"/>
          <w:sz w:val="24"/>
          <w:szCs w:val="24"/>
          <w:lang w:val="en-US"/>
        </w:rPr>
        <w:t>-</w:t>
      </w:r>
      <w:r w:rsidRPr="007405DE">
        <w:rPr>
          <w:rFonts w:ascii="Times New Roman" w:hAnsi="Times New Roman" w:cs="Times New Roman"/>
          <w:sz w:val="24"/>
          <w:szCs w:val="24"/>
        </w:rPr>
        <w:t>0.00719 with a CI of (−0.01819, 0.00381). Because all intervals include zero, no statistically significant differences exist between the configurations even under this variance-reduced paired design.</w:t>
      </w:r>
    </w:p>
    <w:p w14:paraId="27A8D601" w14:textId="4D3386BF" w:rsidR="003A1FEF" w:rsidRPr="007405DE" w:rsidRDefault="003A1FEF" w:rsidP="007405DE">
      <w:pPr>
        <w:spacing w:line="276" w:lineRule="auto"/>
        <w:rPr>
          <w:rFonts w:ascii="Times New Roman" w:hAnsi="Times New Roman" w:cs="Times New Roman"/>
          <w:sz w:val="24"/>
          <w:szCs w:val="24"/>
        </w:rPr>
      </w:pPr>
      <w:proofErr w:type="spellStart"/>
      <w:r w:rsidRPr="007405DE">
        <w:rPr>
          <w:rFonts w:ascii="Times New Roman" w:hAnsi="Times New Roman" w:cs="Times New Roman"/>
          <w:sz w:val="24"/>
          <w:szCs w:val="24"/>
        </w:rPr>
        <w:t>Using</w:t>
      </w:r>
      <w:proofErr w:type="spellEnd"/>
      <w:r w:rsidRPr="007405DE">
        <w:rPr>
          <w:rFonts w:ascii="Times New Roman" w:hAnsi="Times New Roman" w:cs="Times New Roman"/>
          <w:sz w:val="24"/>
          <w:szCs w:val="24"/>
        </w:rPr>
        <w:t xml:space="preserve"> </w:t>
      </w:r>
      <w:proofErr w:type="spellStart"/>
      <w:r w:rsidRPr="007405DE">
        <w:rPr>
          <w:rFonts w:ascii="Times New Roman" w:hAnsi="Times New Roman" w:cs="Times New Roman"/>
          <w:sz w:val="24"/>
          <w:szCs w:val="24"/>
        </w:rPr>
        <w:t>paired</w:t>
      </w:r>
      <w:proofErr w:type="spellEnd"/>
      <w:r w:rsidRPr="007405DE">
        <w:rPr>
          <w:rFonts w:ascii="Times New Roman" w:hAnsi="Times New Roman" w:cs="Times New Roman"/>
          <w:sz w:val="24"/>
          <w:szCs w:val="24"/>
        </w:rPr>
        <w:t xml:space="preserve"> </w:t>
      </w:r>
      <w:proofErr w:type="spellStart"/>
      <w:r w:rsidRPr="007405DE">
        <w:rPr>
          <w:rFonts w:ascii="Times New Roman" w:hAnsi="Times New Roman" w:cs="Times New Roman"/>
          <w:sz w:val="24"/>
          <w:szCs w:val="24"/>
        </w:rPr>
        <w:t>observations</w:t>
      </w:r>
      <w:proofErr w:type="spellEnd"/>
      <w:r w:rsidRPr="007405DE">
        <w:rPr>
          <w:rFonts w:ascii="Times New Roman" w:hAnsi="Times New Roman" w:cs="Times New Roman"/>
          <w:sz w:val="24"/>
          <w:szCs w:val="24"/>
        </w:rPr>
        <w:t xml:space="preserve"> (</w:t>
      </w:r>
      <w:r w:rsidRPr="007405DE">
        <w:rPr>
          <w:rFonts w:ascii="Times New Roman" w:hAnsi="Times New Roman" w:cs="Times New Roman"/>
          <w:sz w:val="24"/>
          <w:szCs w:val="24"/>
          <w:lang w:val="en-US"/>
        </w:rPr>
        <w:t>c</w:t>
      </w:r>
      <w:proofErr w:type="spellStart"/>
      <w:r w:rsidRPr="007405DE">
        <w:rPr>
          <w:rFonts w:ascii="Times New Roman" w:hAnsi="Times New Roman" w:cs="Times New Roman"/>
          <w:sz w:val="24"/>
          <w:szCs w:val="24"/>
        </w:rPr>
        <w:t>ommon</w:t>
      </w:r>
      <w:proofErr w:type="spellEnd"/>
      <w:r w:rsidRPr="007405DE">
        <w:rPr>
          <w:rFonts w:ascii="Times New Roman" w:hAnsi="Times New Roman" w:cs="Times New Roman"/>
          <w:sz w:val="24"/>
          <w:szCs w:val="24"/>
        </w:rPr>
        <w:t xml:space="preserve"> </w:t>
      </w:r>
      <w:proofErr w:type="spellStart"/>
      <w:r w:rsidRPr="007405DE">
        <w:rPr>
          <w:rFonts w:ascii="Times New Roman" w:hAnsi="Times New Roman" w:cs="Times New Roman"/>
          <w:sz w:val="24"/>
          <w:szCs w:val="24"/>
          <w:lang w:val="en-US"/>
        </w:rPr>
        <w:t>ra</w:t>
      </w:r>
      <w:r w:rsidRPr="007405DE">
        <w:rPr>
          <w:rFonts w:ascii="Times New Roman" w:hAnsi="Times New Roman" w:cs="Times New Roman"/>
          <w:sz w:val="24"/>
          <w:szCs w:val="24"/>
        </w:rPr>
        <w:t>ndom</w:t>
      </w:r>
      <w:proofErr w:type="spellEnd"/>
      <w:r w:rsidRPr="007405DE">
        <w:rPr>
          <w:rFonts w:ascii="Times New Roman" w:hAnsi="Times New Roman" w:cs="Times New Roman"/>
          <w:sz w:val="24"/>
          <w:szCs w:val="24"/>
        </w:rPr>
        <w:t xml:space="preserve"> </w:t>
      </w:r>
      <w:r w:rsidRPr="007405DE">
        <w:rPr>
          <w:rFonts w:ascii="Times New Roman" w:hAnsi="Times New Roman" w:cs="Times New Roman"/>
          <w:sz w:val="24"/>
          <w:szCs w:val="24"/>
          <w:lang w:val="en-US"/>
        </w:rPr>
        <w:t>n</w:t>
      </w:r>
      <w:proofErr w:type="spellStart"/>
      <w:r w:rsidRPr="007405DE">
        <w:rPr>
          <w:rFonts w:ascii="Times New Roman" w:hAnsi="Times New Roman" w:cs="Times New Roman"/>
          <w:sz w:val="24"/>
          <w:szCs w:val="24"/>
        </w:rPr>
        <w:t>umbers</w:t>
      </w:r>
      <w:proofErr w:type="spellEnd"/>
      <w:r w:rsidRPr="007405DE">
        <w:rPr>
          <w:rFonts w:ascii="Times New Roman" w:hAnsi="Times New Roman" w:cs="Times New Roman"/>
          <w:sz w:val="24"/>
          <w:szCs w:val="24"/>
        </w:rPr>
        <w:t xml:space="preserve">) </w:t>
      </w:r>
      <w:proofErr w:type="spellStart"/>
      <w:r w:rsidRPr="007405DE">
        <w:rPr>
          <w:rFonts w:ascii="Times New Roman" w:hAnsi="Times New Roman" w:cs="Times New Roman"/>
          <w:sz w:val="24"/>
          <w:szCs w:val="24"/>
        </w:rPr>
        <w:t>narrows</w:t>
      </w:r>
      <w:proofErr w:type="spellEnd"/>
      <w:r w:rsidRPr="007405DE">
        <w:rPr>
          <w:rFonts w:ascii="Times New Roman" w:hAnsi="Times New Roman" w:cs="Times New Roman"/>
          <w:sz w:val="24"/>
          <w:szCs w:val="24"/>
        </w:rPr>
        <w:t xml:space="preserve"> </w:t>
      </w:r>
      <w:proofErr w:type="spellStart"/>
      <w:r w:rsidRPr="007405DE">
        <w:rPr>
          <w:rFonts w:ascii="Times New Roman" w:hAnsi="Times New Roman" w:cs="Times New Roman"/>
          <w:sz w:val="24"/>
          <w:szCs w:val="24"/>
        </w:rPr>
        <w:t>the</w:t>
      </w:r>
      <w:proofErr w:type="spellEnd"/>
      <w:r w:rsidRPr="007405DE">
        <w:rPr>
          <w:rFonts w:ascii="Times New Roman" w:hAnsi="Times New Roman" w:cs="Times New Roman"/>
          <w:sz w:val="24"/>
          <w:szCs w:val="24"/>
        </w:rPr>
        <w:t xml:space="preserve"> </w:t>
      </w:r>
      <w:proofErr w:type="spellStart"/>
      <w:r w:rsidRPr="007405DE">
        <w:rPr>
          <w:rFonts w:ascii="Times New Roman" w:hAnsi="Times New Roman" w:cs="Times New Roman"/>
          <w:sz w:val="24"/>
          <w:szCs w:val="24"/>
        </w:rPr>
        <w:t>variance</w:t>
      </w:r>
      <w:proofErr w:type="spellEnd"/>
      <w:r w:rsidRPr="007405DE">
        <w:rPr>
          <w:rFonts w:ascii="Times New Roman" w:hAnsi="Times New Roman" w:cs="Times New Roman"/>
          <w:sz w:val="24"/>
          <w:szCs w:val="24"/>
        </w:rPr>
        <w:t xml:space="preserve"> </w:t>
      </w:r>
      <w:proofErr w:type="spellStart"/>
      <w:r w:rsidRPr="007405DE">
        <w:rPr>
          <w:rFonts w:ascii="Times New Roman" w:hAnsi="Times New Roman" w:cs="Times New Roman"/>
          <w:sz w:val="24"/>
          <w:szCs w:val="24"/>
        </w:rPr>
        <w:t>of</w:t>
      </w:r>
      <w:proofErr w:type="spellEnd"/>
      <w:r w:rsidRPr="007405DE">
        <w:rPr>
          <w:rFonts w:ascii="Times New Roman" w:hAnsi="Times New Roman" w:cs="Times New Roman"/>
          <w:sz w:val="24"/>
          <w:szCs w:val="24"/>
        </w:rPr>
        <w:t xml:space="preserve"> </w:t>
      </w:r>
      <w:proofErr w:type="spellStart"/>
      <w:r w:rsidRPr="007405DE">
        <w:rPr>
          <w:rFonts w:ascii="Times New Roman" w:hAnsi="Times New Roman" w:cs="Times New Roman"/>
          <w:sz w:val="24"/>
          <w:szCs w:val="24"/>
        </w:rPr>
        <w:t>the</w:t>
      </w:r>
      <w:proofErr w:type="spellEnd"/>
      <w:r w:rsidRPr="007405DE">
        <w:rPr>
          <w:rFonts w:ascii="Times New Roman" w:hAnsi="Times New Roman" w:cs="Times New Roman"/>
          <w:sz w:val="24"/>
          <w:szCs w:val="24"/>
        </w:rPr>
        <w:t xml:space="preserve"> </w:t>
      </w:r>
      <w:proofErr w:type="spellStart"/>
      <w:r w:rsidRPr="007405DE">
        <w:rPr>
          <w:rFonts w:ascii="Times New Roman" w:hAnsi="Times New Roman" w:cs="Times New Roman"/>
          <w:sz w:val="24"/>
          <w:szCs w:val="24"/>
        </w:rPr>
        <w:t>estimates</w:t>
      </w:r>
      <w:proofErr w:type="spellEnd"/>
      <w:r w:rsidRPr="007405DE">
        <w:rPr>
          <w:rFonts w:ascii="Times New Roman" w:hAnsi="Times New Roman" w:cs="Times New Roman"/>
          <w:sz w:val="24"/>
          <w:szCs w:val="24"/>
        </w:rPr>
        <w:t xml:space="preserve">, </w:t>
      </w:r>
      <w:proofErr w:type="spellStart"/>
      <w:r w:rsidRPr="007405DE">
        <w:rPr>
          <w:rFonts w:ascii="Times New Roman" w:hAnsi="Times New Roman" w:cs="Times New Roman"/>
          <w:sz w:val="24"/>
          <w:szCs w:val="24"/>
        </w:rPr>
        <w:t>but</w:t>
      </w:r>
      <w:proofErr w:type="spellEnd"/>
      <w:r w:rsidRPr="007405DE">
        <w:rPr>
          <w:rFonts w:ascii="Times New Roman" w:hAnsi="Times New Roman" w:cs="Times New Roman"/>
          <w:sz w:val="24"/>
          <w:szCs w:val="24"/>
        </w:rPr>
        <w:t xml:space="preserve"> </w:t>
      </w:r>
      <w:proofErr w:type="spellStart"/>
      <w:r w:rsidRPr="007405DE">
        <w:rPr>
          <w:rFonts w:ascii="Times New Roman" w:hAnsi="Times New Roman" w:cs="Times New Roman"/>
          <w:sz w:val="24"/>
          <w:szCs w:val="24"/>
        </w:rPr>
        <w:t>none</w:t>
      </w:r>
      <w:proofErr w:type="spellEnd"/>
      <w:r w:rsidRPr="007405DE">
        <w:rPr>
          <w:rFonts w:ascii="Times New Roman" w:hAnsi="Times New Roman" w:cs="Times New Roman"/>
          <w:sz w:val="24"/>
          <w:szCs w:val="24"/>
        </w:rPr>
        <w:t xml:space="preserve"> </w:t>
      </w:r>
      <w:proofErr w:type="spellStart"/>
      <w:r w:rsidRPr="007405DE">
        <w:rPr>
          <w:rFonts w:ascii="Times New Roman" w:hAnsi="Times New Roman" w:cs="Times New Roman"/>
          <w:sz w:val="24"/>
          <w:szCs w:val="24"/>
        </w:rPr>
        <w:t>of</w:t>
      </w:r>
      <w:proofErr w:type="spellEnd"/>
      <w:r w:rsidRPr="007405DE">
        <w:rPr>
          <w:rFonts w:ascii="Times New Roman" w:hAnsi="Times New Roman" w:cs="Times New Roman"/>
          <w:sz w:val="24"/>
          <w:szCs w:val="24"/>
        </w:rPr>
        <w:t xml:space="preserve"> </w:t>
      </w:r>
      <w:proofErr w:type="spellStart"/>
      <w:r w:rsidRPr="007405DE">
        <w:rPr>
          <w:rFonts w:ascii="Times New Roman" w:hAnsi="Times New Roman" w:cs="Times New Roman"/>
          <w:sz w:val="24"/>
          <w:szCs w:val="24"/>
        </w:rPr>
        <w:t>the</w:t>
      </w:r>
      <w:proofErr w:type="spellEnd"/>
      <w:r w:rsidRPr="007405DE">
        <w:rPr>
          <w:rFonts w:ascii="Times New Roman" w:hAnsi="Times New Roman" w:cs="Times New Roman"/>
          <w:sz w:val="24"/>
          <w:szCs w:val="24"/>
        </w:rPr>
        <w:t xml:space="preserve"> </w:t>
      </w:r>
      <w:proofErr w:type="spellStart"/>
      <w:r w:rsidRPr="007405DE">
        <w:rPr>
          <w:rFonts w:ascii="Times New Roman" w:hAnsi="Times New Roman" w:cs="Times New Roman"/>
          <w:sz w:val="24"/>
          <w:szCs w:val="24"/>
        </w:rPr>
        <w:t>configuration</w:t>
      </w:r>
      <w:proofErr w:type="spellEnd"/>
      <w:r w:rsidRPr="007405DE">
        <w:rPr>
          <w:rFonts w:ascii="Times New Roman" w:hAnsi="Times New Roman" w:cs="Times New Roman"/>
          <w:sz w:val="24"/>
          <w:szCs w:val="24"/>
        </w:rPr>
        <w:t xml:space="preserve"> </w:t>
      </w:r>
      <w:proofErr w:type="spellStart"/>
      <w:r w:rsidRPr="007405DE">
        <w:rPr>
          <w:rFonts w:ascii="Times New Roman" w:hAnsi="Times New Roman" w:cs="Times New Roman"/>
          <w:sz w:val="24"/>
          <w:szCs w:val="24"/>
        </w:rPr>
        <w:t>differences</w:t>
      </w:r>
      <w:proofErr w:type="spellEnd"/>
      <w:r w:rsidRPr="007405DE">
        <w:rPr>
          <w:rFonts w:ascii="Times New Roman" w:hAnsi="Times New Roman" w:cs="Times New Roman"/>
          <w:sz w:val="24"/>
          <w:szCs w:val="24"/>
        </w:rPr>
        <w:t xml:space="preserve"> </w:t>
      </w:r>
      <w:proofErr w:type="spellStart"/>
      <w:r w:rsidRPr="007405DE">
        <w:rPr>
          <w:rFonts w:ascii="Times New Roman" w:hAnsi="Times New Roman" w:cs="Times New Roman"/>
          <w:sz w:val="24"/>
          <w:szCs w:val="24"/>
        </w:rPr>
        <w:t>become</w:t>
      </w:r>
      <w:proofErr w:type="spellEnd"/>
      <w:r w:rsidRPr="007405DE">
        <w:rPr>
          <w:rFonts w:ascii="Times New Roman" w:hAnsi="Times New Roman" w:cs="Times New Roman"/>
          <w:sz w:val="24"/>
          <w:szCs w:val="24"/>
        </w:rPr>
        <w:t xml:space="preserve"> </w:t>
      </w:r>
      <w:proofErr w:type="spellStart"/>
      <w:r w:rsidRPr="007405DE">
        <w:rPr>
          <w:rFonts w:ascii="Times New Roman" w:hAnsi="Times New Roman" w:cs="Times New Roman"/>
          <w:sz w:val="24"/>
          <w:szCs w:val="24"/>
        </w:rPr>
        <w:t>statistically</w:t>
      </w:r>
      <w:proofErr w:type="spellEnd"/>
      <w:r w:rsidRPr="007405DE">
        <w:rPr>
          <w:rFonts w:ascii="Times New Roman" w:hAnsi="Times New Roman" w:cs="Times New Roman"/>
          <w:sz w:val="24"/>
          <w:szCs w:val="24"/>
        </w:rPr>
        <w:t xml:space="preserve"> </w:t>
      </w:r>
      <w:proofErr w:type="spellStart"/>
      <w:r w:rsidRPr="007405DE">
        <w:rPr>
          <w:rFonts w:ascii="Times New Roman" w:hAnsi="Times New Roman" w:cs="Times New Roman"/>
          <w:sz w:val="24"/>
          <w:szCs w:val="24"/>
        </w:rPr>
        <w:t>significant</w:t>
      </w:r>
      <w:proofErr w:type="spellEnd"/>
      <w:r w:rsidRPr="007405DE">
        <w:rPr>
          <w:rFonts w:ascii="Times New Roman" w:hAnsi="Times New Roman" w:cs="Times New Roman"/>
          <w:sz w:val="24"/>
          <w:szCs w:val="24"/>
        </w:rPr>
        <w:t>. The operating theatre remains the bottleneck, and changes in the number of preparation or recovery rooms do not materially affect system performance.</w:t>
      </w:r>
    </w:p>
    <w:p w14:paraId="50C752E8" w14:textId="0B0E99D1" w:rsidR="001F3B3A" w:rsidRPr="007405DE" w:rsidRDefault="006D5D1D" w:rsidP="007405DE">
      <w:pPr>
        <w:spacing w:line="276" w:lineRule="auto"/>
        <w:rPr>
          <w:rFonts w:ascii="Times New Roman" w:hAnsi="Times New Roman" w:cs="Times New Roman"/>
          <w:b/>
          <w:bCs/>
          <w:sz w:val="24"/>
          <w:szCs w:val="24"/>
          <w:lang w:val="en-US"/>
        </w:rPr>
      </w:pPr>
      <w:r w:rsidRPr="007405DE">
        <w:rPr>
          <w:rFonts w:ascii="Times New Roman" w:hAnsi="Times New Roman" w:cs="Times New Roman"/>
          <w:b/>
          <w:bCs/>
          <w:sz w:val="24"/>
          <w:szCs w:val="24"/>
        </w:rPr>
        <w:t xml:space="preserve">Estimating </w:t>
      </w:r>
      <w:r w:rsidRPr="007405DE">
        <w:rPr>
          <w:rFonts w:ascii="Times New Roman" w:hAnsi="Times New Roman" w:cs="Times New Roman"/>
          <w:b/>
          <w:bCs/>
          <w:sz w:val="24"/>
          <w:szCs w:val="24"/>
          <w:lang w:val="en-US"/>
        </w:rPr>
        <w:t>r</w:t>
      </w:r>
      <w:r w:rsidRPr="007405DE">
        <w:rPr>
          <w:rFonts w:ascii="Times New Roman" w:hAnsi="Times New Roman" w:cs="Times New Roman"/>
          <w:b/>
          <w:bCs/>
          <w:sz w:val="24"/>
          <w:szCs w:val="24"/>
        </w:rPr>
        <w:t xml:space="preserve">are </w:t>
      </w:r>
      <w:r w:rsidRPr="007405DE">
        <w:rPr>
          <w:rFonts w:ascii="Times New Roman" w:hAnsi="Times New Roman" w:cs="Times New Roman"/>
          <w:b/>
          <w:bCs/>
          <w:sz w:val="24"/>
          <w:szCs w:val="24"/>
          <w:lang w:val="en-US"/>
        </w:rPr>
        <w:t>e</w:t>
      </w:r>
      <w:r w:rsidRPr="007405DE">
        <w:rPr>
          <w:rFonts w:ascii="Times New Roman" w:hAnsi="Times New Roman" w:cs="Times New Roman"/>
          <w:b/>
          <w:bCs/>
          <w:sz w:val="24"/>
          <w:szCs w:val="24"/>
        </w:rPr>
        <w:t xml:space="preserve">vents: </w:t>
      </w:r>
      <w:r w:rsidRPr="007405DE">
        <w:rPr>
          <w:rFonts w:ascii="Times New Roman" w:hAnsi="Times New Roman" w:cs="Times New Roman"/>
          <w:b/>
          <w:bCs/>
          <w:sz w:val="24"/>
          <w:szCs w:val="24"/>
          <w:lang w:val="en-US"/>
        </w:rPr>
        <w:t>b</w:t>
      </w:r>
      <w:r w:rsidRPr="007405DE">
        <w:rPr>
          <w:rFonts w:ascii="Times New Roman" w:hAnsi="Times New Roman" w:cs="Times New Roman"/>
          <w:b/>
          <w:bCs/>
          <w:sz w:val="24"/>
          <w:szCs w:val="24"/>
        </w:rPr>
        <w:t xml:space="preserve">locking vs. </w:t>
      </w:r>
      <w:r w:rsidRPr="007405DE">
        <w:rPr>
          <w:rFonts w:ascii="Times New Roman" w:hAnsi="Times New Roman" w:cs="Times New Roman"/>
          <w:b/>
          <w:bCs/>
          <w:sz w:val="24"/>
          <w:szCs w:val="24"/>
          <w:lang w:val="en-US"/>
        </w:rPr>
        <w:t>r</w:t>
      </w:r>
      <w:r w:rsidRPr="007405DE">
        <w:rPr>
          <w:rFonts w:ascii="Times New Roman" w:hAnsi="Times New Roman" w:cs="Times New Roman"/>
          <w:b/>
          <w:bCs/>
          <w:sz w:val="24"/>
          <w:szCs w:val="24"/>
        </w:rPr>
        <w:t>ecovery-</w:t>
      </w:r>
      <w:r w:rsidRPr="007405DE">
        <w:rPr>
          <w:rFonts w:ascii="Times New Roman" w:hAnsi="Times New Roman" w:cs="Times New Roman"/>
          <w:b/>
          <w:bCs/>
          <w:sz w:val="24"/>
          <w:szCs w:val="24"/>
          <w:lang w:val="en-US"/>
        </w:rPr>
        <w:t>f</w:t>
      </w:r>
      <w:r w:rsidRPr="007405DE">
        <w:rPr>
          <w:rFonts w:ascii="Times New Roman" w:hAnsi="Times New Roman" w:cs="Times New Roman"/>
          <w:b/>
          <w:bCs/>
          <w:sz w:val="24"/>
          <w:szCs w:val="24"/>
        </w:rPr>
        <w:t xml:space="preserve">ull </w:t>
      </w:r>
      <w:r w:rsidRPr="007405DE">
        <w:rPr>
          <w:rFonts w:ascii="Times New Roman" w:hAnsi="Times New Roman" w:cs="Times New Roman"/>
          <w:b/>
          <w:bCs/>
          <w:sz w:val="24"/>
          <w:szCs w:val="24"/>
          <w:lang w:val="en-US"/>
        </w:rPr>
        <w:t>p</w:t>
      </w:r>
      <w:r w:rsidRPr="007405DE">
        <w:rPr>
          <w:rFonts w:ascii="Times New Roman" w:hAnsi="Times New Roman" w:cs="Times New Roman"/>
          <w:b/>
          <w:bCs/>
          <w:sz w:val="24"/>
          <w:szCs w:val="24"/>
        </w:rPr>
        <w:t>robability</w:t>
      </w:r>
    </w:p>
    <w:p w14:paraId="51E7A8BC" w14:textId="77777777" w:rsidR="001F3B3A" w:rsidRPr="007405DE" w:rsidRDefault="001F3B3A" w:rsidP="007405DE">
      <w:pPr>
        <w:spacing w:line="276" w:lineRule="auto"/>
        <w:rPr>
          <w:rFonts w:ascii="Times New Roman" w:hAnsi="Times New Roman" w:cs="Times New Roman"/>
          <w:sz w:val="24"/>
          <w:szCs w:val="24"/>
        </w:rPr>
      </w:pPr>
      <w:r w:rsidRPr="007405DE">
        <w:rPr>
          <w:rFonts w:ascii="Times New Roman" w:hAnsi="Times New Roman" w:cs="Times New Roman"/>
          <w:sz w:val="24"/>
          <w:szCs w:val="24"/>
        </w:rPr>
        <w:t>The blocking probability of the operating room is difficult to estimate because it corresponds to a rare and short event that occurs only when a surgery finishes at a moment when all recovery units are occupied. This results in a very noisy estimate with a large relative confidence interval.</w:t>
      </w:r>
    </w:p>
    <w:p w14:paraId="17ACDD67" w14:textId="06A5ECF9" w:rsidR="0056575E" w:rsidRPr="007405DE" w:rsidRDefault="001F3B3A" w:rsidP="007405DE">
      <w:pPr>
        <w:spacing w:line="276" w:lineRule="auto"/>
        <w:rPr>
          <w:rFonts w:ascii="Times New Roman" w:hAnsi="Times New Roman" w:cs="Times New Roman"/>
          <w:sz w:val="24"/>
          <w:szCs w:val="24"/>
          <w:lang w:val="en-US"/>
        </w:rPr>
      </w:pPr>
      <w:r w:rsidRPr="007405DE">
        <w:rPr>
          <w:rFonts w:ascii="Times New Roman" w:hAnsi="Times New Roman" w:cs="Times New Roman"/>
          <w:sz w:val="24"/>
          <w:szCs w:val="24"/>
        </w:rPr>
        <w:t xml:space="preserve">When measuring the probability that all recovery units are busy, however, the situation is different. In our simulation runs, the recovery unit occupancy was sampled at fixed time intervals, and recovery was never observed to be full. </w:t>
      </w:r>
      <w:r w:rsidR="0056575E" w:rsidRPr="007405DE">
        <w:rPr>
          <w:rFonts w:ascii="Times New Roman" w:hAnsi="Times New Roman" w:cs="Times New Roman"/>
          <w:sz w:val="24"/>
          <w:szCs w:val="24"/>
        </w:rPr>
        <w:t>The confidence intervals for the probability of all recovery units being busy were computed from the simulation outputs in the same way as for all other metrics, using the sample mean and a t-based 95% confidence interval. Because RecoveryFull was always zero in all replications, its variance and CI width were also zero. In contrast, the blocking probability had non-zero variance and wide confidence intervals. Therefore, the ‘all beds busy’ indicator has a much smaller relative confidence interval than the blocking probability</w:t>
      </w:r>
      <w:r w:rsidR="0056575E" w:rsidRPr="007405DE">
        <w:rPr>
          <w:rFonts w:ascii="Times New Roman" w:hAnsi="Times New Roman" w:cs="Times New Roman"/>
          <w:sz w:val="24"/>
          <w:szCs w:val="24"/>
          <w:lang w:val="en-US"/>
        </w:rPr>
        <w:t xml:space="preserve"> in all configurations.</w:t>
      </w:r>
    </w:p>
    <w:p w14:paraId="2680C40E" w14:textId="1A07B483" w:rsidR="007405DE" w:rsidRPr="007405DE" w:rsidRDefault="007405DE" w:rsidP="007405DE">
      <w:pPr>
        <w:spacing w:line="276" w:lineRule="auto"/>
        <w:rPr>
          <w:rFonts w:ascii="Times New Roman" w:hAnsi="Times New Roman" w:cs="Times New Roman"/>
          <w:b/>
          <w:sz w:val="24"/>
          <w:szCs w:val="24"/>
          <w:lang w:val="en-US"/>
        </w:rPr>
      </w:pPr>
      <w:r w:rsidRPr="007405DE">
        <w:rPr>
          <w:rFonts w:ascii="Times New Roman" w:hAnsi="Times New Roman" w:cs="Times New Roman"/>
          <w:b/>
          <w:sz w:val="24"/>
          <w:szCs w:val="24"/>
          <w:lang w:val="en-US"/>
        </w:rPr>
        <w:t>Personal twist</w:t>
      </w:r>
    </w:p>
    <w:p w14:paraId="001A5BC1" w14:textId="77777777" w:rsidR="007405DE" w:rsidRPr="007405DE" w:rsidRDefault="007405DE" w:rsidP="007405DE">
      <w:pPr>
        <w:spacing w:line="276" w:lineRule="auto"/>
        <w:rPr>
          <w:rFonts w:ascii="Times New Roman" w:hAnsi="Times New Roman" w:cs="Times New Roman"/>
          <w:sz w:val="24"/>
          <w:szCs w:val="24"/>
          <w:lang w:val="en-US"/>
        </w:rPr>
      </w:pPr>
      <w:r w:rsidRPr="007405DE">
        <w:rPr>
          <w:rFonts w:ascii="Times New Roman" w:hAnsi="Times New Roman" w:cs="Times New Roman"/>
          <w:sz w:val="24"/>
          <w:szCs w:val="24"/>
          <w:lang w:val="en-US"/>
        </w:rPr>
        <w:lastRenderedPageBreak/>
        <w:t>The Twist scenario introduces a priority system for patient care into the model. Now all arrivals are divided into three categories: CRITICAL (10%), URGENT (30%) and ROUTINE (60%). Each category has its own average operation time, modelled by an exponential distribution: 30 time units for critical patients, 20 for urgent patients and 15 for routine patients. The weighted average operation time in such a system is 18, and in order for the operating room to remain at 80% capacity, the average interval between arrivals has been reduced to 22.5 instead of the initial 25.</w:t>
      </w:r>
    </w:p>
    <w:p w14:paraId="0E3EAAEC" w14:textId="77777777" w:rsidR="007405DE" w:rsidRPr="007405DE" w:rsidRDefault="007405DE" w:rsidP="007405DE">
      <w:pPr>
        <w:spacing w:line="276" w:lineRule="auto"/>
        <w:rPr>
          <w:rFonts w:ascii="Times New Roman" w:hAnsi="Times New Roman" w:cs="Times New Roman"/>
          <w:sz w:val="24"/>
          <w:szCs w:val="24"/>
          <w:lang w:val="en-US"/>
        </w:rPr>
      </w:pPr>
    </w:p>
    <w:p w14:paraId="661FE628" w14:textId="53EF566D" w:rsidR="007405DE" w:rsidRPr="007405DE" w:rsidRDefault="007405DE" w:rsidP="007405DE">
      <w:pPr>
        <w:spacing w:line="276" w:lineRule="auto"/>
        <w:rPr>
          <w:rFonts w:ascii="Times New Roman" w:hAnsi="Times New Roman" w:cs="Times New Roman"/>
          <w:sz w:val="24"/>
          <w:szCs w:val="24"/>
          <w:lang w:val="en-US"/>
        </w:rPr>
      </w:pPr>
      <w:r w:rsidRPr="007405DE">
        <w:rPr>
          <w:rFonts w:ascii="Times New Roman" w:hAnsi="Times New Roman" w:cs="Times New Roman"/>
          <w:sz w:val="24"/>
          <w:szCs w:val="24"/>
          <w:lang w:val="en-US"/>
        </w:rPr>
        <w:t xml:space="preserve">Since the system must now give priority to critical patients, priority resources are used instead of regular resources: both the preparation rooms and the operating theatre operate on the basis of </w:t>
      </w:r>
      <w:proofErr w:type="spellStart"/>
      <w:r w:rsidRPr="007405DE">
        <w:rPr>
          <w:rFonts w:ascii="Times New Roman" w:hAnsi="Times New Roman" w:cs="Times New Roman"/>
          <w:sz w:val="24"/>
          <w:szCs w:val="24"/>
          <w:lang w:val="en-US"/>
        </w:rPr>
        <w:t>PriorityResource</w:t>
      </w:r>
      <w:proofErr w:type="spellEnd"/>
      <w:r w:rsidRPr="007405DE">
        <w:rPr>
          <w:rFonts w:ascii="Times New Roman" w:hAnsi="Times New Roman" w:cs="Times New Roman"/>
          <w:sz w:val="24"/>
          <w:szCs w:val="24"/>
          <w:lang w:val="en-US"/>
        </w:rPr>
        <w:t>. This means that patients with higher priority (lower numbers) can skip the queue. During the patient's treatment, this priority is taken into account both when requesting preparation and when entering the operating room, and the duration of the operation now depends on the categor</w:t>
      </w:r>
      <w:r>
        <w:rPr>
          <w:rFonts w:ascii="Times New Roman" w:hAnsi="Times New Roman" w:cs="Times New Roman"/>
          <w:sz w:val="24"/>
          <w:szCs w:val="24"/>
          <w:lang w:val="en-US"/>
        </w:rPr>
        <w:t>y to which the patient belongs.</w:t>
      </w:r>
    </w:p>
    <w:p w14:paraId="70CD71D0" w14:textId="77777777" w:rsidR="007405DE" w:rsidRPr="007405DE" w:rsidRDefault="007405DE" w:rsidP="007405DE">
      <w:pPr>
        <w:spacing w:line="276" w:lineRule="auto"/>
        <w:rPr>
          <w:rFonts w:ascii="Times New Roman" w:hAnsi="Times New Roman" w:cs="Times New Roman"/>
          <w:sz w:val="24"/>
          <w:szCs w:val="24"/>
          <w:lang w:val="en-US"/>
        </w:rPr>
      </w:pPr>
      <w:r w:rsidRPr="007405DE">
        <w:rPr>
          <w:rFonts w:ascii="Times New Roman" w:hAnsi="Times New Roman" w:cs="Times New Roman"/>
          <w:sz w:val="24"/>
          <w:szCs w:val="24"/>
          <w:lang w:val="en-US"/>
        </w:rPr>
        <w:t>All other model parameters remained unchanged: average preparation and recovery times are 40, twenty independent replications were performed, the warm-up period is 200 time units, and the simulation length is 1000. As in the original model, three resource configurations were used: 3 preparations and 4 recoveries; 3 preparations and 5 recoveries; 4 preparations and 5 recoveries. For a correct comparison, the same initial values of random number generators were used, which allows evaluating the differences between the original system and Twist in the format of paired samples.</w:t>
      </w:r>
    </w:p>
    <w:p w14:paraId="14943073" w14:textId="77777777" w:rsidR="007405DE" w:rsidRPr="007405DE" w:rsidRDefault="007405DE" w:rsidP="007405DE">
      <w:pPr>
        <w:spacing w:line="276" w:lineRule="auto"/>
        <w:rPr>
          <w:rFonts w:ascii="Times New Roman" w:hAnsi="Times New Roman" w:cs="Times New Roman"/>
          <w:sz w:val="24"/>
          <w:szCs w:val="24"/>
          <w:lang w:val="en-US"/>
        </w:rPr>
      </w:pPr>
      <w:r w:rsidRPr="007405DE">
        <w:rPr>
          <w:rFonts w:ascii="Times New Roman" w:hAnsi="Times New Roman" w:cs="Times New Roman"/>
          <w:sz w:val="24"/>
          <w:szCs w:val="24"/>
          <w:lang w:val="en-US"/>
        </w:rPr>
        <w:t xml:space="preserve">The results showed a characteristic change in the load structure. The main effect of Twist is an increase in the queue for preparation. In all configurations, the average length of this queue increases by approximately 2.5–3.3 patients compared to the model without priorities. This is an expected result, as routine patients become a ‘bottleneck’ — they are pushed back in the queue when critical or urgent cases arise. Despite this, there are slight improvements in the proportion of situations where the operating room is blocked due to a lack of space in recovery: in the priority model, the probability of blocking is slightly lower, although the absolute values are still small. At the same time, the operating room load increases by an insignificant amount — from approximately 0.16% to 0.22%, which practically does not change the </w:t>
      </w:r>
      <w:proofErr w:type="spellStart"/>
      <w:r w:rsidRPr="007405DE">
        <w:rPr>
          <w:rFonts w:ascii="Times New Roman" w:hAnsi="Times New Roman" w:cs="Times New Roman"/>
          <w:sz w:val="24"/>
          <w:szCs w:val="24"/>
          <w:lang w:val="en-US"/>
        </w:rPr>
        <w:t>behaviour</w:t>
      </w:r>
      <w:proofErr w:type="spellEnd"/>
      <w:r w:rsidRPr="007405DE">
        <w:rPr>
          <w:rFonts w:ascii="Times New Roman" w:hAnsi="Times New Roman" w:cs="Times New Roman"/>
          <w:sz w:val="24"/>
          <w:szCs w:val="24"/>
          <w:lang w:val="en-US"/>
        </w:rPr>
        <w:t xml:space="preserve"> of the system. Recovery beds did not become a bottleneck in any of the runs, so the probability of complete filling remained zero. All differences found between the original and ‘twisted’ scenarios did not reach statistical significance at the 95% level, which is explained by the high variability of measurements and the limited number of replications.</w:t>
      </w:r>
    </w:p>
    <w:p w14:paraId="1413773C" w14:textId="77777777" w:rsidR="007405DE" w:rsidRPr="007405DE" w:rsidRDefault="007405DE" w:rsidP="007405DE">
      <w:pPr>
        <w:spacing w:line="276" w:lineRule="auto"/>
        <w:rPr>
          <w:rFonts w:ascii="Times New Roman" w:hAnsi="Times New Roman" w:cs="Times New Roman"/>
          <w:sz w:val="24"/>
          <w:szCs w:val="24"/>
          <w:lang w:val="en-US"/>
        </w:rPr>
      </w:pPr>
      <w:r w:rsidRPr="007405DE">
        <w:rPr>
          <w:rFonts w:ascii="Times New Roman" w:hAnsi="Times New Roman" w:cs="Times New Roman"/>
          <w:sz w:val="24"/>
          <w:szCs w:val="24"/>
          <w:lang w:val="en-US"/>
        </w:rPr>
        <w:t>In essence, this means that the introduction of priorities fulfils its main function — it ensures that critical cases pass through the system faster, without disrupting the stability of the operation and without causing significant blockages. However, the downside is an increase in waiting times for routine patients, who are much more likely to be delayed in the queue for preparation. In other words, the system becomes more equitable for severe cases, but less friendly to scheduled operations.</w:t>
      </w:r>
    </w:p>
    <w:p w14:paraId="49D1E8E7" w14:textId="77777777" w:rsidR="007405DE" w:rsidRPr="007405DE" w:rsidRDefault="007405DE" w:rsidP="007405DE">
      <w:pPr>
        <w:spacing w:line="276" w:lineRule="auto"/>
        <w:rPr>
          <w:rFonts w:ascii="Times New Roman" w:hAnsi="Times New Roman" w:cs="Times New Roman"/>
          <w:sz w:val="24"/>
          <w:szCs w:val="24"/>
          <w:lang w:val="en-US"/>
        </w:rPr>
      </w:pPr>
      <w:r w:rsidRPr="007405DE">
        <w:rPr>
          <w:rFonts w:ascii="Times New Roman" w:hAnsi="Times New Roman" w:cs="Times New Roman"/>
          <w:sz w:val="24"/>
          <w:szCs w:val="24"/>
          <w:lang w:val="en-US"/>
        </w:rPr>
        <w:t xml:space="preserve">From a practical point of view, Twist can be considered appropriate when clinical priority is key. However, if the goal is to </w:t>
      </w:r>
      <w:proofErr w:type="spellStart"/>
      <w:r w:rsidRPr="007405DE">
        <w:rPr>
          <w:rFonts w:ascii="Times New Roman" w:hAnsi="Times New Roman" w:cs="Times New Roman"/>
          <w:sz w:val="24"/>
          <w:szCs w:val="24"/>
          <w:lang w:val="en-US"/>
        </w:rPr>
        <w:t>minimise</w:t>
      </w:r>
      <w:proofErr w:type="spellEnd"/>
      <w:r w:rsidRPr="007405DE">
        <w:rPr>
          <w:rFonts w:ascii="Times New Roman" w:hAnsi="Times New Roman" w:cs="Times New Roman"/>
          <w:sz w:val="24"/>
          <w:szCs w:val="24"/>
          <w:lang w:val="en-US"/>
        </w:rPr>
        <w:t xml:space="preserve"> overall waiting time or </w:t>
      </w:r>
      <w:proofErr w:type="spellStart"/>
      <w:r w:rsidRPr="007405DE">
        <w:rPr>
          <w:rFonts w:ascii="Times New Roman" w:hAnsi="Times New Roman" w:cs="Times New Roman"/>
          <w:sz w:val="24"/>
          <w:szCs w:val="24"/>
          <w:lang w:val="en-US"/>
        </w:rPr>
        <w:t>maximise</w:t>
      </w:r>
      <w:proofErr w:type="spellEnd"/>
      <w:r w:rsidRPr="007405DE">
        <w:rPr>
          <w:rFonts w:ascii="Times New Roman" w:hAnsi="Times New Roman" w:cs="Times New Roman"/>
          <w:sz w:val="24"/>
          <w:szCs w:val="24"/>
          <w:lang w:val="en-US"/>
        </w:rPr>
        <w:t xml:space="preserve"> throughput, the system needs to be either supplemented with new mechanisms or the number of preparation rooms increased. Future experiments should consider more replications or a longer simulation period to better capture small priority effects, as well as model other types of surgery time distributions closer to real clinical data.</w:t>
      </w:r>
    </w:p>
    <w:p w14:paraId="34A4CCD9" w14:textId="57043434" w:rsidR="007405DE" w:rsidRPr="007405DE" w:rsidRDefault="007405DE" w:rsidP="007405DE">
      <w:pPr>
        <w:spacing w:line="276" w:lineRule="auto"/>
        <w:rPr>
          <w:rFonts w:ascii="Times New Roman" w:hAnsi="Times New Roman" w:cs="Times New Roman"/>
          <w:sz w:val="24"/>
          <w:szCs w:val="24"/>
          <w:lang w:val="en-US"/>
        </w:rPr>
      </w:pPr>
      <w:r w:rsidRPr="007405DE">
        <w:rPr>
          <w:rFonts w:ascii="Times New Roman" w:hAnsi="Times New Roman" w:cs="Times New Roman"/>
          <w:sz w:val="24"/>
          <w:szCs w:val="24"/>
          <w:lang w:val="en-US"/>
        </w:rPr>
        <w:lastRenderedPageBreak/>
        <w:t>Thus, Twist adds a new dimension to the model — differentiation of patients by importance — and demonstrates how a change in queueing policy affects not the resource load itself, but the distribution of waiting times between patient groups.</w:t>
      </w:r>
    </w:p>
    <w:p w14:paraId="623AAEB6" w14:textId="77777777" w:rsidR="007405DE" w:rsidRPr="007405DE" w:rsidRDefault="007405DE" w:rsidP="007405DE">
      <w:pPr>
        <w:spacing w:before="100" w:beforeAutospacing="1" w:after="100" w:afterAutospacing="1" w:line="276" w:lineRule="auto"/>
        <w:rPr>
          <w:rFonts w:ascii="Times New Roman" w:eastAsia="Times New Roman" w:hAnsi="Times New Roman" w:cs="Times New Roman"/>
          <w:sz w:val="24"/>
          <w:szCs w:val="24"/>
          <w:lang w:eastAsia="uk-UA"/>
        </w:rPr>
      </w:pPr>
      <w:proofErr w:type="spellStart"/>
      <w:r w:rsidRPr="007405DE">
        <w:rPr>
          <w:rFonts w:ascii="Times New Roman" w:eastAsia="Times New Roman" w:hAnsi="Times New Roman" w:cs="Times New Roman"/>
          <w:sz w:val="24"/>
          <w:szCs w:val="24"/>
          <w:lang w:eastAsia="uk-UA"/>
        </w:rPr>
        <w:t>All</w:t>
      </w:r>
      <w:proofErr w:type="spellEnd"/>
      <w:r w:rsidRPr="007405DE">
        <w:rPr>
          <w:rFonts w:ascii="Times New Roman" w:eastAsia="Times New Roman" w:hAnsi="Times New Roman" w:cs="Times New Roman"/>
          <w:sz w:val="24"/>
          <w:szCs w:val="24"/>
          <w:lang w:eastAsia="uk-UA"/>
        </w:rPr>
        <w:t xml:space="preserve"> </w:t>
      </w:r>
      <w:proofErr w:type="spellStart"/>
      <w:r w:rsidRPr="007405DE">
        <w:rPr>
          <w:rFonts w:ascii="Times New Roman" w:eastAsia="Times New Roman" w:hAnsi="Times New Roman" w:cs="Times New Roman"/>
          <w:sz w:val="24"/>
          <w:szCs w:val="24"/>
          <w:lang w:eastAsia="uk-UA"/>
        </w:rPr>
        <w:t>numerical</w:t>
      </w:r>
      <w:proofErr w:type="spellEnd"/>
      <w:r w:rsidRPr="007405DE">
        <w:rPr>
          <w:rFonts w:ascii="Times New Roman" w:eastAsia="Times New Roman" w:hAnsi="Times New Roman" w:cs="Times New Roman"/>
          <w:sz w:val="24"/>
          <w:szCs w:val="24"/>
          <w:lang w:eastAsia="uk-UA"/>
        </w:rPr>
        <w:t xml:space="preserve"> </w:t>
      </w:r>
      <w:proofErr w:type="spellStart"/>
      <w:r w:rsidRPr="007405DE">
        <w:rPr>
          <w:rFonts w:ascii="Times New Roman" w:eastAsia="Times New Roman" w:hAnsi="Times New Roman" w:cs="Times New Roman"/>
          <w:sz w:val="24"/>
          <w:szCs w:val="24"/>
          <w:lang w:eastAsia="uk-UA"/>
        </w:rPr>
        <w:t>comparisons</w:t>
      </w:r>
      <w:proofErr w:type="spellEnd"/>
      <w:r w:rsidRPr="007405DE">
        <w:rPr>
          <w:rFonts w:ascii="Times New Roman" w:eastAsia="Times New Roman" w:hAnsi="Times New Roman" w:cs="Times New Roman"/>
          <w:sz w:val="24"/>
          <w:szCs w:val="24"/>
          <w:lang w:eastAsia="uk-UA"/>
        </w:rPr>
        <w:t xml:space="preserve">, </w:t>
      </w:r>
      <w:proofErr w:type="spellStart"/>
      <w:r w:rsidRPr="007405DE">
        <w:rPr>
          <w:rFonts w:ascii="Times New Roman" w:eastAsia="Times New Roman" w:hAnsi="Times New Roman" w:cs="Times New Roman"/>
          <w:sz w:val="24"/>
          <w:szCs w:val="24"/>
          <w:lang w:eastAsia="uk-UA"/>
        </w:rPr>
        <w:t>exact</w:t>
      </w:r>
      <w:proofErr w:type="spellEnd"/>
      <w:r w:rsidRPr="007405DE">
        <w:rPr>
          <w:rFonts w:ascii="Times New Roman" w:eastAsia="Times New Roman" w:hAnsi="Times New Roman" w:cs="Times New Roman"/>
          <w:sz w:val="24"/>
          <w:szCs w:val="24"/>
          <w:lang w:eastAsia="uk-UA"/>
        </w:rPr>
        <w:t xml:space="preserve"> </w:t>
      </w:r>
      <w:proofErr w:type="spellStart"/>
      <w:r w:rsidRPr="007405DE">
        <w:rPr>
          <w:rFonts w:ascii="Times New Roman" w:eastAsia="Times New Roman" w:hAnsi="Times New Roman" w:cs="Times New Roman"/>
          <w:sz w:val="24"/>
          <w:szCs w:val="24"/>
          <w:lang w:eastAsia="uk-UA"/>
        </w:rPr>
        <w:t>mean</w:t>
      </w:r>
      <w:proofErr w:type="spellEnd"/>
      <w:r w:rsidRPr="007405DE">
        <w:rPr>
          <w:rFonts w:ascii="Times New Roman" w:eastAsia="Times New Roman" w:hAnsi="Times New Roman" w:cs="Times New Roman"/>
          <w:sz w:val="24"/>
          <w:szCs w:val="24"/>
          <w:lang w:eastAsia="uk-UA"/>
        </w:rPr>
        <w:t xml:space="preserve"> </w:t>
      </w:r>
      <w:proofErr w:type="spellStart"/>
      <w:r w:rsidRPr="007405DE">
        <w:rPr>
          <w:rFonts w:ascii="Times New Roman" w:eastAsia="Times New Roman" w:hAnsi="Times New Roman" w:cs="Times New Roman"/>
          <w:sz w:val="24"/>
          <w:szCs w:val="24"/>
          <w:lang w:eastAsia="uk-UA"/>
        </w:rPr>
        <w:t>values</w:t>
      </w:r>
      <w:proofErr w:type="spellEnd"/>
      <w:r w:rsidRPr="007405DE">
        <w:rPr>
          <w:rFonts w:ascii="Times New Roman" w:eastAsia="Times New Roman" w:hAnsi="Times New Roman" w:cs="Times New Roman"/>
          <w:sz w:val="24"/>
          <w:szCs w:val="24"/>
          <w:lang w:eastAsia="uk-UA"/>
        </w:rPr>
        <w:t xml:space="preserve">, </w:t>
      </w:r>
      <w:proofErr w:type="spellStart"/>
      <w:r w:rsidRPr="007405DE">
        <w:rPr>
          <w:rFonts w:ascii="Times New Roman" w:eastAsia="Times New Roman" w:hAnsi="Times New Roman" w:cs="Times New Roman"/>
          <w:sz w:val="24"/>
          <w:szCs w:val="24"/>
          <w:lang w:eastAsia="uk-UA"/>
        </w:rPr>
        <w:t>confidence</w:t>
      </w:r>
      <w:proofErr w:type="spellEnd"/>
      <w:r w:rsidRPr="007405DE">
        <w:rPr>
          <w:rFonts w:ascii="Times New Roman" w:eastAsia="Times New Roman" w:hAnsi="Times New Roman" w:cs="Times New Roman"/>
          <w:sz w:val="24"/>
          <w:szCs w:val="24"/>
          <w:lang w:eastAsia="uk-UA"/>
        </w:rPr>
        <w:t xml:space="preserve"> </w:t>
      </w:r>
      <w:proofErr w:type="spellStart"/>
      <w:r w:rsidRPr="007405DE">
        <w:rPr>
          <w:rFonts w:ascii="Times New Roman" w:eastAsia="Times New Roman" w:hAnsi="Times New Roman" w:cs="Times New Roman"/>
          <w:sz w:val="24"/>
          <w:szCs w:val="24"/>
          <w:lang w:eastAsia="uk-UA"/>
        </w:rPr>
        <w:t>intervals</w:t>
      </w:r>
      <w:proofErr w:type="spellEnd"/>
      <w:r w:rsidRPr="007405DE">
        <w:rPr>
          <w:rFonts w:ascii="Times New Roman" w:eastAsia="Times New Roman" w:hAnsi="Times New Roman" w:cs="Times New Roman"/>
          <w:sz w:val="24"/>
          <w:szCs w:val="24"/>
          <w:lang w:eastAsia="uk-UA"/>
        </w:rPr>
        <w:t xml:space="preserve">, </w:t>
      </w:r>
      <w:proofErr w:type="spellStart"/>
      <w:r w:rsidRPr="007405DE">
        <w:rPr>
          <w:rFonts w:ascii="Times New Roman" w:eastAsia="Times New Roman" w:hAnsi="Times New Roman" w:cs="Times New Roman"/>
          <w:sz w:val="24"/>
          <w:szCs w:val="24"/>
          <w:lang w:eastAsia="uk-UA"/>
        </w:rPr>
        <w:t>and</w:t>
      </w:r>
      <w:proofErr w:type="spellEnd"/>
      <w:r w:rsidRPr="007405DE">
        <w:rPr>
          <w:rFonts w:ascii="Times New Roman" w:eastAsia="Times New Roman" w:hAnsi="Times New Roman" w:cs="Times New Roman"/>
          <w:sz w:val="24"/>
          <w:szCs w:val="24"/>
          <w:lang w:eastAsia="uk-UA"/>
        </w:rPr>
        <w:t xml:space="preserve"> </w:t>
      </w:r>
      <w:proofErr w:type="spellStart"/>
      <w:r w:rsidRPr="007405DE">
        <w:rPr>
          <w:rFonts w:ascii="Times New Roman" w:eastAsia="Times New Roman" w:hAnsi="Times New Roman" w:cs="Times New Roman"/>
          <w:sz w:val="24"/>
          <w:szCs w:val="24"/>
          <w:lang w:eastAsia="uk-UA"/>
        </w:rPr>
        <w:t>calculated</w:t>
      </w:r>
      <w:proofErr w:type="spellEnd"/>
      <w:r w:rsidRPr="007405DE">
        <w:rPr>
          <w:rFonts w:ascii="Times New Roman" w:eastAsia="Times New Roman" w:hAnsi="Times New Roman" w:cs="Times New Roman"/>
          <w:sz w:val="24"/>
          <w:szCs w:val="24"/>
          <w:lang w:eastAsia="uk-UA"/>
        </w:rPr>
        <w:t xml:space="preserve"> </w:t>
      </w:r>
      <w:proofErr w:type="spellStart"/>
      <w:r w:rsidRPr="007405DE">
        <w:rPr>
          <w:rFonts w:ascii="Times New Roman" w:eastAsia="Times New Roman" w:hAnsi="Times New Roman" w:cs="Times New Roman"/>
          <w:sz w:val="24"/>
          <w:szCs w:val="24"/>
          <w:lang w:eastAsia="uk-UA"/>
        </w:rPr>
        <w:t>differences</w:t>
      </w:r>
      <w:proofErr w:type="spellEnd"/>
      <w:r w:rsidRPr="007405DE">
        <w:rPr>
          <w:rFonts w:ascii="Times New Roman" w:eastAsia="Times New Roman" w:hAnsi="Times New Roman" w:cs="Times New Roman"/>
          <w:sz w:val="24"/>
          <w:szCs w:val="24"/>
          <w:lang w:eastAsia="uk-UA"/>
        </w:rPr>
        <w:t xml:space="preserve"> </w:t>
      </w:r>
      <w:proofErr w:type="spellStart"/>
      <w:r w:rsidRPr="007405DE">
        <w:rPr>
          <w:rFonts w:ascii="Times New Roman" w:eastAsia="Times New Roman" w:hAnsi="Times New Roman" w:cs="Times New Roman"/>
          <w:sz w:val="24"/>
          <w:szCs w:val="24"/>
          <w:lang w:eastAsia="uk-UA"/>
        </w:rPr>
        <w:t>between</w:t>
      </w:r>
      <w:proofErr w:type="spellEnd"/>
      <w:r w:rsidRPr="007405DE">
        <w:rPr>
          <w:rFonts w:ascii="Times New Roman" w:eastAsia="Times New Roman" w:hAnsi="Times New Roman" w:cs="Times New Roman"/>
          <w:sz w:val="24"/>
          <w:szCs w:val="24"/>
          <w:lang w:eastAsia="uk-UA"/>
        </w:rPr>
        <w:t xml:space="preserve"> </w:t>
      </w:r>
      <w:proofErr w:type="spellStart"/>
      <w:r w:rsidRPr="007405DE">
        <w:rPr>
          <w:rFonts w:ascii="Times New Roman" w:eastAsia="Times New Roman" w:hAnsi="Times New Roman" w:cs="Times New Roman"/>
          <w:sz w:val="24"/>
          <w:szCs w:val="24"/>
          <w:lang w:eastAsia="uk-UA"/>
        </w:rPr>
        <w:t>scenarios</w:t>
      </w:r>
      <w:proofErr w:type="spellEnd"/>
      <w:r w:rsidRPr="007405DE">
        <w:rPr>
          <w:rFonts w:ascii="Times New Roman" w:eastAsia="Times New Roman" w:hAnsi="Times New Roman" w:cs="Times New Roman"/>
          <w:sz w:val="24"/>
          <w:szCs w:val="24"/>
          <w:lang w:eastAsia="uk-UA"/>
        </w:rPr>
        <w:t xml:space="preserve"> </w:t>
      </w:r>
      <w:proofErr w:type="spellStart"/>
      <w:r w:rsidRPr="007405DE">
        <w:rPr>
          <w:rFonts w:ascii="Times New Roman" w:eastAsia="Times New Roman" w:hAnsi="Times New Roman" w:cs="Times New Roman"/>
          <w:sz w:val="24"/>
          <w:szCs w:val="24"/>
          <w:lang w:eastAsia="uk-UA"/>
        </w:rPr>
        <w:t>are</w:t>
      </w:r>
      <w:proofErr w:type="spellEnd"/>
      <w:r w:rsidRPr="007405DE">
        <w:rPr>
          <w:rFonts w:ascii="Times New Roman" w:eastAsia="Times New Roman" w:hAnsi="Times New Roman" w:cs="Times New Roman"/>
          <w:sz w:val="24"/>
          <w:szCs w:val="24"/>
          <w:lang w:eastAsia="uk-UA"/>
        </w:rPr>
        <w:t xml:space="preserve"> </w:t>
      </w:r>
      <w:proofErr w:type="spellStart"/>
      <w:r w:rsidRPr="007405DE">
        <w:rPr>
          <w:rFonts w:ascii="Times New Roman" w:eastAsia="Times New Roman" w:hAnsi="Times New Roman" w:cs="Times New Roman"/>
          <w:sz w:val="24"/>
          <w:szCs w:val="24"/>
          <w:lang w:eastAsia="uk-UA"/>
        </w:rPr>
        <w:t>presented</w:t>
      </w:r>
      <w:proofErr w:type="spellEnd"/>
      <w:r w:rsidRPr="007405DE">
        <w:rPr>
          <w:rFonts w:ascii="Times New Roman" w:eastAsia="Times New Roman" w:hAnsi="Times New Roman" w:cs="Times New Roman"/>
          <w:sz w:val="24"/>
          <w:szCs w:val="24"/>
          <w:lang w:eastAsia="uk-UA"/>
        </w:rPr>
        <w:t xml:space="preserve"> </w:t>
      </w:r>
      <w:proofErr w:type="spellStart"/>
      <w:r w:rsidRPr="007405DE">
        <w:rPr>
          <w:rFonts w:ascii="Times New Roman" w:eastAsia="Times New Roman" w:hAnsi="Times New Roman" w:cs="Times New Roman"/>
          <w:sz w:val="24"/>
          <w:szCs w:val="24"/>
          <w:lang w:eastAsia="uk-UA"/>
        </w:rPr>
        <w:t>in</w:t>
      </w:r>
      <w:proofErr w:type="spellEnd"/>
      <w:r w:rsidRPr="007405DE">
        <w:rPr>
          <w:rFonts w:ascii="Times New Roman" w:eastAsia="Times New Roman" w:hAnsi="Times New Roman" w:cs="Times New Roman"/>
          <w:sz w:val="24"/>
          <w:szCs w:val="24"/>
          <w:lang w:eastAsia="uk-UA"/>
        </w:rPr>
        <w:t xml:space="preserve"> </w:t>
      </w:r>
      <w:proofErr w:type="spellStart"/>
      <w:r w:rsidRPr="007405DE">
        <w:rPr>
          <w:rFonts w:ascii="Times New Roman" w:eastAsia="Times New Roman" w:hAnsi="Times New Roman" w:cs="Times New Roman"/>
          <w:sz w:val="24"/>
          <w:szCs w:val="24"/>
          <w:lang w:eastAsia="uk-UA"/>
        </w:rPr>
        <w:t>the</w:t>
      </w:r>
      <w:proofErr w:type="spellEnd"/>
      <w:r w:rsidRPr="007405DE">
        <w:rPr>
          <w:rFonts w:ascii="Times New Roman" w:eastAsia="Times New Roman" w:hAnsi="Times New Roman" w:cs="Times New Roman"/>
          <w:sz w:val="24"/>
          <w:szCs w:val="24"/>
          <w:lang w:eastAsia="uk-UA"/>
        </w:rPr>
        <w:t xml:space="preserve"> </w:t>
      </w:r>
      <w:r w:rsidRPr="007405DE">
        <w:rPr>
          <w:rFonts w:ascii="Times New Roman" w:eastAsia="Times New Roman" w:hAnsi="Times New Roman" w:cs="Times New Roman"/>
          <w:b/>
          <w:sz w:val="24"/>
          <w:szCs w:val="24"/>
          <w:lang w:eastAsia="uk-UA"/>
        </w:rPr>
        <w:t>computing_statistics.py</w:t>
      </w:r>
      <w:r w:rsidRPr="007405DE">
        <w:rPr>
          <w:rFonts w:ascii="Times New Roman" w:eastAsia="Times New Roman" w:hAnsi="Times New Roman" w:cs="Times New Roman"/>
          <w:sz w:val="24"/>
          <w:szCs w:val="24"/>
          <w:lang w:eastAsia="uk-UA"/>
        </w:rPr>
        <w:t xml:space="preserve"> </w:t>
      </w:r>
      <w:proofErr w:type="spellStart"/>
      <w:r w:rsidRPr="007405DE">
        <w:rPr>
          <w:rFonts w:ascii="Times New Roman" w:eastAsia="Times New Roman" w:hAnsi="Times New Roman" w:cs="Times New Roman"/>
          <w:sz w:val="24"/>
          <w:szCs w:val="24"/>
          <w:lang w:eastAsia="uk-UA"/>
        </w:rPr>
        <w:t>file</w:t>
      </w:r>
      <w:proofErr w:type="spellEnd"/>
      <w:r w:rsidRPr="007405DE">
        <w:rPr>
          <w:rFonts w:ascii="Times New Roman" w:eastAsia="Times New Roman" w:hAnsi="Times New Roman" w:cs="Times New Roman"/>
          <w:sz w:val="24"/>
          <w:szCs w:val="24"/>
          <w:lang w:eastAsia="uk-UA"/>
        </w:rPr>
        <w:t xml:space="preserve">, </w:t>
      </w:r>
      <w:proofErr w:type="spellStart"/>
      <w:r w:rsidRPr="007405DE">
        <w:rPr>
          <w:rFonts w:ascii="Times New Roman" w:eastAsia="Times New Roman" w:hAnsi="Times New Roman" w:cs="Times New Roman"/>
          <w:sz w:val="24"/>
          <w:szCs w:val="24"/>
          <w:lang w:eastAsia="uk-UA"/>
        </w:rPr>
        <w:t>where</w:t>
      </w:r>
      <w:proofErr w:type="spellEnd"/>
      <w:r w:rsidRPr="007405DE">
        <w:rPr>
          <w:rFonts w:ascii="Times New Roman" w:eastAsia="Times New Roman" w:hAnsi="Times New Roman" w:cs="Times New Roman"/>
          <w:sz w:val="24"/>
          <w:szCs w:val="24"/>
          <w:lang w:eastAsia="uk-UA"/>
        </w:rPr>
        <w:t xml:space="preserve"> </w:t>
      </w:r>
      <w:proofErr w:type="spellStart"/>
      <w:r w:rsidRPr="007405DE">
        <w:rPr>
          <w:rFonts w:ascii="Times New Roman" w:eastAsia="Times New Roman" w:hAnsi="Times New Roman" w:cs="Times New Roman"/>
          <w:sz w:val="24"/>
          <w:szCs w:val="24"/>
          <w:lang w:eastAsia="uk-UA"/>
        </w:rPr>
        <w:t>statistical</w:t>
      </w:r>
      <w:proofErr w:type="spellEnd"/>
      <w:r w:rsidRPr="007405DE">
        <w:rPr>
          <w:rFonts w:ascii="Times New Roman" w:eastAsia="Times New Roman" w:hAnsi="Times New Roman" w:cs="Times New Roman"/>
          <w:sz w:val="24"/>
          <w:szCs w:val="24"/>
          <w:lang w:eastAsia="uk-UA"/>
        </w:rPr>
        <w:t xml:space="preserve"> </w:t>
      </w:r>
      <w:proofErr w:type="spellStart"/>
      <w:r w:rsidRPr="007405DE">
        <w:rPr>
          <w:rFonts w:ascii="Times New Roman" w:eastAsia="Times New Roman" w:hAnsi="Times New Roman" w:cs="Times New Roman"/>
          <w:sz w:val="24"/>
          <w:szCs w:val="24"/>
          <w:lang w:eastAsia="uk-UA"/>
        </w:rPr>
        <w:t>analysis</w:t>
      </w:r>
      <w:proofErr w:type="spellEnd"/>
      <w:r w:rsidRPr="007405DE">
        <w:rPr>
          <w:rFonts w:ascii="Times New Roman" w:eastAsia="Times New Roman" w:hAnsi="Times New Roman" w:cs="Times New Roman"/>
          <w:sz w:val="24"/>
          <w:szCs w:val="24"/>
          <w:lang w:eastAsia="uk-UA"/>
        </w:rPr>
        <w:t xml:space="preserve"> </w:t>
      </w:r>
      <w:proofErr w:type="spellStart"/>
      <w:r w:rsidRPr="007405DE">
        <w:rPr>
          <w:rFonts w:ascii="Times New Roman" w:eastAsia="Times New Roman" w:hAnsi="Times New Roman" w:cs="Times New Roman"/>
          <w:sz w:val="24"/>
          <w:szCs w:val="24"/>
          <w:lang w:eastAsia="uk-UA"/>
        </w:rPr>
        <w:t>of</w:t>
      </w:r>
      <w:proofErr w:type="spellEnd"/>
      <w:r w:rsidRPr="007405DE">
        <w:rPr>
          <w:rFonts w:ascii="Times New Roman" w:eastAsia="Times New Roman" w:hAnsi="Times New Roman" w:cs="Times New Roman"/>
          <w:sz w:val="24"/>
          <w:szCs w:val="24"/>
          <w:lang w:eastAsia="uk-UA"/>
        </w:rPr>
        <w:t xml:space="preserve"> </w:t>
      </w:r>
      <w:proofErr w:type="spellStart"/>
      <w:r w:rsidRPr="007405DE">
        <w:rPr>
          <w:rFonts w:ascii="Times New Roman" w:eastAsia="Times New Roman" w:hAnsi="Times New Roman" w:cs="Times New Roman"/>
          <w:sz w:val="24"/>
          <w:szCs w:val="24"/>
          <w:lang w:eastAsia="uk-UA"/>
        </w:rPr>
        <w:t>simulation</w:t>
      </w:r>
      <w:proofErr w:type="spellEnd"/>
      <w:r w:rsidRPr="007405DE">
        <w:rPr>
          <w:rFonts w:ascii="Times New Roman" w:eastAsia="Times New Roman" w:hAnsi="Times New Roman" w:cs="Times New Roman"/>
          <w:sz w:val="24"/>
          <w:szCs w:val="24"/>
          <w:lang w:eastAsia="uk-UA"/>
        </w:rPr>
        <w:t xml:space="preserve"> </w:t>
      </w:r>
      <w:proofErr w:type="spellStart"/>
      <w:r w:rsidRPr="007405DE">
        <w:rPr>
          <w:rFonts w:ascii="Times New Roman" w:eastAsia="Times New Roman" w:hAnsi="Times New Roman" w:cs="Times New Roman"/>
          <w:sz w:val="24"/>
          <w:szCs w:val="24"/>
          <w:lang w:eastAsia="uk-UA"/>
        </w:rPr>
        <w:t>results</w:t>
      </w:r>
      <w:proofErr w:type="spellEnd"/>
      <w:r w:rsidRPr="007405DE">
        <w:rPr>
          <w:rFonts w:ascii="Times New Roman" w:eastAsia="Times New Roman" w:hAnsi="Times New Roman" w:cs="Times New Roman"/>
          <w:sz w:val="24"/>
          <w:szCs w:val="24"/>
          <w:lang w:eastAsia="uk-UA"/>
        </w:rPr>
        <w:t xml:space="preserve"> </w:t>
      </w:r>
      <w:proofErr w:type="spellStart"/>
      <w:r w:rsidRPr="007405DE">
        <w:rPr>
          <w:rFonts w:ascii="Times New Roman" w:eastAsia="Times New Roman" w:hAnsi="Times New Roman" w:cs="Times New Roman"/>
          <w:sz w:val="24"/>
          <w:szCs w:val="24"/>
          <w:lang w:eastAsia="uk-UA"/>
        </w:rPr>
        <w:t>is</w:t>
      </w:r>
      <w:proofErr w:type="spellEnd"/>
      <w:r w:rsidRPr="007405DE">
        <w:rPr>
          <w:rFonts w:ascii="Times New Roman" w:eastAsia="Times New Roman" w:hAnsi="Times New Roman" w:cs="Times New Roman"/>
          <w:sz w:val="24"/>
          <w:szCs w:val="24"/>
          <w:lang w:eastAsia="uk-UA"/>
        </w:rPr>
        <w:t xml:space="preserve"> </w:t>
      </w:r>
      <w:proofErr w:type="spellStart"/>
      <w:r w:rsidRPr="007405DE">
        <w:rPr>
          <w:rFonts w:ascii="Times New Roman" w:eastAsia="Times New Roman" w:hAnsi="Times New Roman" w:cs="Times New Roman"/>
          <w:sz w:val="24"/>
          <w:szCs w:val="24"/>
          <w:lang w:eastAsia="uk-UA"/>
        </w:rPr>
        <w:t>performed</w:t>
      </w:r>
      <w:proofErr w:type="spellEnd"/>
      <w:r w:rsidRPr="007405DE">
        <w:rPr>
          <w:rFonts w:ascii="Times New Roman" w:eastAsia="Times New Roman" w:hAnsi="Times New Roman" w:cs="Times New Roman"/>
          <w:sz w:val="24"/>
          <w:szCs w:val="24"/>
          <w:lang w:eastAsia="uk-UA"/>
        </w:rPr>
        <w:t xml:space="preserve"> </w:t>
      </w:r>
      <w:proofErr w:type="spellStart"/>
      <w:r w:rsidRPr="007405DE">
        <w:rPr>
          <w:rFonts w:ascii="Times New Roman" w:eastAsia="Times New Roman" w:hAnsi="Times New Roman" w:cs="Times New Roman"/>
          <w:sz w:val="24"/>
          <w:szCs w:val="24"/>
          <w:lang w:eastAsia="uk-UA"/>
        </w:rPr>
        <w:t>and</w:t>
      </w:r>
      <w:proofErr w:type="spellEnd"/>
      <w:r w:rsidRPr="007405DE">
        <w:rPr>
          <w:rFonts w:ascii="Times New Roman" w:eastAsia="Times New Roman" w:hAnsi="Times New Roman" w:cs="Times New Roman"/>
          <w:sz w:val="24"/>
          <w:szCs w:val="24"/>
          <w:lang w:eastAsia="uk-UA"/>
        </w:rPr>
        <w:t xml:space="preserve"> </w:t>
      </w:r>
      <w:proofErr w:type="spellStart"/>
      <w:r w:rsidRPr="007405DE">
        <w:rPr>
          <w:rFonts w:ascii="Times New Roman" w:eastAsia="Times New Roman" w:hAnsi="Times New Roman" w:cs="Times New Roman"/>
          <w:sz w:val="24"/>
          <w:szCs w:val="24"/>
          <w:lang w:eastAsia="uk-UA"/>
        </w:rPr>
        <w:t>corresponding</w:t>
      </w:r>
      <w:proofErr w:type="spellEnd"/>
      <w:r w:rsidRPr="007405DE">
        <w:rPr>
          <w:rFonts w:ascii="Times New Roman" w:eastAsia="Times New Roman" w:hAnsi="Times New Roman" w:cs="Times New Roman"/>
          <w:sz w:val="24"/>
          <w:szCs w:val="24"/>
          <w:lang w:eastAsia="uk-UA"/>
        </w:rPr>
        <w:t xml:space="preserve"> </w:t>
      </w:r>
      <w:proofErr w:type="spellStart"/>
      <w:r w:rsidRPr="007405DE">
        <w:rPr>
          <w:rFonts w:ascii="Times New Roman" w:eastAsia="Times New Roman" w:hAnsi="Times New Roman" w:cs="Times New Roman"/>
          <w:sz w:val="24"/>
          <w:szCs w:val="24"/>
          <w:lang w:eastAsia="uk-UA"/>
        </w:rPr>
        <w:t>estimates</w:t>
      </w:r>
      <w:proofErr w:type="spellEnd"/>
      <w:r w:rsidRPr="007405DE">
        <w:rPr>
          <w:rFonts w:ascii="Times New Roman" w:eastAsia="Times New Roman" w:hAnsi="Times New Roman" w:cs="Times New Roman"/>
          <w:sz w:val="24"/>
          <w:szCs w:val="24"/>
          <w:lang w:eastAsia="uk-UA"/>
        </w:rPr>
        <w:t xml:space="preserve"> </w:t>
      </w:r>
      <w:proofErr w:type="spellStart"/>
      <w:r w:rsidRPr="007405DE">
        <w:rPr>
          <w:rFonts w:ascii="Times New Roman" w:eastAsia="Times New Roman" w:hAnsi="Times New Roman" w:cs="Times New Roman"/>
          <w:sz w:val="24"/>
          <w:szCs w:val="24"/>
          <w:lang w:eastAsia="uk-UA"/>
        </w:rPr>
        <w:t>are</w:t>
      </w:r>
      <w:proofErr w:type="spellEnd"/>
      <w:r w:rsidRPr="007405DE">
        <w:rPr>
          <w:rFonts w:ascii="Times New Roman" w:eastAsia="Times New Roman" w:hAnsi="Times New Roman" w:cs="Times New Roman"/>
          <w:sz w:val="24"/>
          <w:szCs w:val="24"/>
          <w:lang w:eastAsia="uk-UA"/>
        </w:rPr>
        <w:t xml:space="preserve"> </w:t>
      </w:r>
      <w:proofErr w:type="spellStart"/>
      <w:r w:rsidRPr="007405DE">
        <w:rPr>
          <w:rFonts w:ascii="Times New Roman" w:eastAsia="Times New Roman" w:hAnsi="Times New Roman" w:cs="Times New Roman"/>
          <w:sz w:val="24"/>
          <w:szCs w:val="24"/>
          <w:lang w:eastAsia="uk-UA"/>
        </w:rPr>
        <w:t>constructed</w:t>
      </w:r>
      <w:proofErr w:type="spellEnd"/>
      <w:r w:rsidRPr="007405DE">
        <w:rPr>
          <w:rFonts w:ascii="Times New Roman" w:eastAsia="Times New Roman" w:hAnsi="Times New Roman" w:cs="Times New Roman"/>
          <w:sz w:val="24"/>
          <w:szCs w:val="24"/>
          <w:lang w:eastAsia="uk-UA"/>
        </w:rPr>
        <w:t xml:space="preserve"> </w:t>
      </w:r>
      <w:proofErr w:type="spellStart"/>
      <w:r w:rsidRPr="007405DE">
        <w:rPr>
          <w:rFonts w:ascii="Times New Roman" w:eastAsia="Times New Roman" w:hAnsi="Times New Roman" w:cs="Times New Roman"/>
          <w:sz w:val="24"/>
          <w:szCs w:val="24"/>
          <w:lang w:eastAsia="uk-UA"/>
        </w:rPr>
        <w:t>for</w:t>
      </w:r>
      <w:proofErr w:type="spellEnd"/>
      <w:r w:rsidRPr="007405DE">
        <w:rPr>
          <w:rFonts w:ascii="Times New Roman" w:eastAsia="Times New Roman" w:hAnsi="Times New Roman" w:cs="Times New Roman"/>
          <w:sz w:val="24"/>
          <w:szCs w:val="24"/>
          <w:lang w:eastAsia="uk-UA"/>
        </w:rPr>
        <w:t xml:space="preserve"> </w:t>
      </w:r>
      <w:proofErr w:type="spellStart"/>
      <w:r w:rsidRPr="007405DE">
        <w:rPr>
          <w:rFonts w:ascii="Times New Roman" w:eastAsia="Times New Roman" w:hAnsi="Times New Roman" w:cs="Times New Roman"/>
          <w:sz w:val="24"/>
          <w:szCs w:val="24"/>
          <w:lang w:eastAsia="uk-UA"/>
        </w:rPr>
        <w:t>each</w:t>
      </w:r>
      <w:proofErr w:type="spellEnd"/>
      <w:r w:rsidRPr="007405DE">
        <w:rPr>
          <w:rFonts w:ascii="Times New Roman" w:eastAsia="Times New Roman" w:hAnsi="Times New Roman" w:cs="Times New Roman"/>
          <w:sz w:val="24"/>
          <w:szCs w:val="24"/>
          <w:lang w:eastAsia="uk-UA"/>
        </w:rPr>
        <w:t xml:space="preserve"> </w:t>
      </w:r>
      <w:proofErr w:type="spellStart"/>
      <w:r w:rsidRPr="007405DE">
        <w:rPr>
          <w:rFonts w:ascii="Times New Roman" w:eastAsia="Times New Roman" w:hAnsi="Times New Roman" w:cs="Times New Roman"/>
          <w:sz w:val="24"/>
          <w:szCs w:val="24"/>
          <w:lang w:eastAsia="uk-UA"/>
        </w:rPr>
        <w:t>metric</w:t>
      </w:r>
      <w:proofErr w:type="spellEnd"/>
      <w:r w:rsidRPr="007405DE">
        <w:rPr>
          <w:rFonts w:ascii="Times New Roman" w:eastAsia="Times New Roman" w:hAnsi="Times New Roman" w:cs="Times New Roman"/>
          <w:sz w:val="24"/>
          <w:szCs w:val="24"/>
          <w:lang w:eastAsia="uk-UA"/>
        </w:rPr>
        <w:t>.</w:t>
      </w:r>
    </w:p>
    <w:p w14:paraId="5753A37B" w14:textId="77777777" w:rsidR="007405DE" w:rsidRPr="007405DE" w:rsidRDefault="007405DE" w:rsidP="007405DE">
      <w:pPr>
        <w:spacing w:line="276" w:lineRule="auto"/>
        <w:rPr>
          <w:rFonts w:ascii="Times New Roman" w:hAnsi="Times New Roman" w:cs="Times New Roman"/>
          <w:sz w:val="24"/>
          <w:szCs w:val="24"/>
        </w:rPr>
      </w:pPr>
    </w:p>
    <w:p w14:paraId="7D491036" w14:textId="77777777" w:rsidR="0056575E" w:rsidRPr="007405DE" w:rsidRDefault="0056575E" w:rsidP="007405DE">
      <w:pPr>
        <w:spacing w:line="276" w:lineRule="auto"/>
        <w:rPr>
          <w:rFonts w:ascii="Times New Roman" w:hAnsi="Times New Roman" w:cs="Times New Roman"/>
          <w:sz w:val="24"/>
          <w:szCs w:val="24"/>
        </w:rPr>
      </w:pPr>
    </w:p>
    <w:p w14:paraId="2CBCEDDD" w14:textId="2EA4F133" w:rsidR="00E46C28" w:rsidRPr="007405DE" w:rsidRDefault="00E46C28" w:rsidP="007405DE">
      <w:pPr>
        <w:spacing w:line="276" w:lineRule="auto"/>
        <w:rPr>
          <w:rFonts w:ascii="Times New Roman" w:hAnsi="Times New Roman" w:cs="Times New Roman"/>
          <w:sz w:val="24"/>
          <w:szCs w:val="24"/>
          <w:lang w:val="en-US"/>
        </w:rPr>
      </w:pPr>
    </w:p>
    <w:sectPr w:rsidR="00E46C28" w:rsidRPr="007405DE">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E100864"/>
    <w:multiLevelType w:val="multilevel"/>
    <w:tmpl w:val="3FFC2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E60056"/>
    <w:multiLevelType w:val="multilevel"/>
    <w:tmpl w:val="2B42F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3AB8"/>
    <w:rsid w:val="00130C9C"/>
    <w:rsid w:val="001F3B3A"/>
    <w:rsid w:val="002C7F90"/>
    <w:rsid w:val="00353AB8"/>
    <w:rsid w:val="003A1FEF"/>
    <w:rsid w:val="0056575E"/>
    <w:rsid w:val="00683A5B"/>
    <w:rsid w:val="006D5D1D"/>
    <w:rsid w:val="007405DE"/>
    <w:rsid w:val="0074217B"/>
    <w:rsid w:val="008A480C"/>
    <w:rsid w:val="009B6659"/>
    <w:rsid w:val="00A02E3D"/>
    <w:rsid w:val="00E46C2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FDF6D"/>
  <w15:chartTrackingRefBased/>
  <w15:docId w15:val="{E195A23D-7C95-4BD4-8FAE-2CF4A178E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353AB8"/>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styleId="a4">
    <w:name w:val="Strong"/>
    <w:basedOn w:val="a0"/>
    <w:uiPriority w:val="22"/>
    <w:qFormat/>
    <w:rsid w:val="00353A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3353659">
      <w:bodyDiv w:val="1"/>
      <w:marLeft w:val="0"/>
      <w:marRight w:val="0"/>
      <w:marTop w:val="0"/>
      <w:marBottom w:val="0"/>
      <w:divBdr>
        <w:top w:val="none" w:sz="0" w:space="0" w:color="auto"/>
        <w:left w:val="none" w:sz="0" w:space="0" w:color="auto"/>
        <w:bottom w:val="none" w:sz="0" w:space="0" w:color="auto"/>
        <w:right w:val="none" w:sz="0" w:space="0" w:color="auto"/>
      </w:divBdr>
    </w:div>
    <w:div w:id="1862893134">
      <w:bodyDiv w:val="1"/>
      <w:marLeft w:val="0"/>
      <w:marRight w:val="0"/>
      <w:marTop w:val="0"/>
      <w:marBottom w:val="0"/>
      <w:divBdr>
        <w:top w:val="none" w:sz="0" w:space="0" w:color="auto"/>
        <w:left w:val="none" w:sz="0" w:space="0" w:color="auto"/>
        <w:bottom w:val="none" w:sz="0" w:space="0" w:color="auto"/>
        <w:right w:val="none" w:sz="0" w:space="0" w:color="auto"/>
      </w:divBdr>
    </w:div>
    <w:div w:id="2052998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238</TotalTime>
  <Pages>4</Pages>
  <Words>6745</Words>
  <Characters>3845</Characters>
  <Application>Microsoft Office Word</Application>
  <DocSecurity>0</DocSecurity>
  <Lines>32</Lines>
  <Paragraphs>21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Міхайлова Софія</dc:creator>
  <cp:keywords/>
  <dc:description/>
  <cp:lastModifiedBy>Міхайлова Софія</cp:lastModifiedBy>
  <cp:revision>4</cp:revision>
  <dcterms:created xsi:type="dcterms:W3CDTF">2025-11-25T16:57:00Z</dcterms:created>
  <dcterms:modified xsi:type="dcterms:W3CDTF">2025-11-30T13:57:00Z</dcterms:modified>
</cp:coreProperties>
</file>