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D75" w:rsidRDefault="003B1D75" w:rsidP="003B1D7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для зачета</w:t>
      </w:r>
    </w:p>
    <w:p w:rsidR="003B1D75" w:rsidRDefault="003B1D75" w:rsidP="003B1D75">
      <w:pPr>
        <w:pStyle w:val="Default"/>
        <w:jc w:val="center"/>
        <w:rPr>
          <w:sz w:val="28"/>
          <w:szCs w:val="28"/>
        </w:rPr>
      </w:pP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1. Физические свойства жидкости.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2. Основное уравнение гидростатики.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3. Закон Архимеда.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4. Ламинарный и турбулентный режимы.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5. Характеристики турбулентности.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6. Уравнения неразрывности 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7. Уравнение Бернулли для элементарной струйки идеальной жидкости.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8. Уравнение Бернулли для потока реальной жидкости.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9. Уравнение неравномерного движения.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10. Уравнение неравномерного движения.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11. Гидравлические сопротивления.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12. Местные сопротивления.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13. Основные зависимости для коэффициента гидравлического сопротивления и области их применения.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14. Ламинарный и турбулентный режимы движения жидкости.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15. Физическая природа турбулентных напряжений и их представление на основе полуэмпирических теорий.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16. Зоны сопротивления.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17. Истечение жидкости из малого отверстия в тонкой стенке.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18. Истечение через насадки. Типы насадок.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19. Истечение при переменном напоре.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20. Классификация трубопроводов. Основные расчетные уравнения и зависимости.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21. Параллельное и последовательное соединение трубопроводов.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22. Тупиковые и кольцевые сети.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23. Гидравлический удар в трубопроводах.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>24. Формула И.Е.Жуковского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равнение Бернулли для газов.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25. Уравнение </w:t>
      </w:r>
      <w:proofErr w:type="spellStart"/>
      <w:r>
        <w:rPr>
          <w:sz w:val="28"/>
          <w:szCs w:val="28"/>
        </w:rPr>
        <w:t>Гюгонио</w:t>
      </w:r>
      <w:proofErr w:type="spellEnd"/>
      <w:r>
        <w:rPr>
          <w:sz w:val="28"/>
          <w:szCs w:val="28"/>
        </w:rPr>
        <w:t xml:space="preserve"> и его анализ: переход через скорость звука.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26. Сопло </w:t>
      </w:r>
      <w:proofErr w:type="spellStart"/>
      <w:r>
        <w:rPr>
          <w:sz w:val="28"/>
          <w:szCs w:val="28"/>
        </w:rPr>
        <w:t>Лаваля</w:t>
      </w:r>
      <w:proofErr w:type="spellEnd"/>
      <w:r>
        <w:rPr>
          <w:sz w:val="28"/>
          <w:szCs w:val="28"/>
        </w:rPr>
        <w:t xml:space="preserve">. Адиабатное и изотермическое движение газа в трубах.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27. Основы расчета газопроводов при малых и больших перепадах давлений.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28. Обтекание тел потоком идеальной жидкости.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29. Обтекание плоской пластины потоком вязкой жидкости. </w:t>
      </w:r>
    </w:p>
    <w:p w:rsidR="003B1D75" w:rsidRDefault="003B1D75" w:rsidP="003B1D75">
      <w:pPr>
        <w:pStyle w:val="Default"/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30. Толщина пограничного слоя. Обтекание тел вязкой жидкостью. </w:t>
      </w:r>
    </w:p>
    <w:p w:rsidR="006A4C01" w:rsidRDefault="003B1D75"/>
    <w:sectPr w:rsidR="006A4C01" w:rsidSect="007E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3B1D75"/>
    <w:rsid w:val="003B1D75"/>
    <w:rsid w:val="007E6C3F"/>
    <w:rsid w:val="00D055A6"/>
    <w:rsid w:val="00EE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1D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AEDF1B44722B44A716F0B39E2A90F2" ma:contentTypeVersion="0" ma:contentTypeDescription="Создание документа." ma:contentTypeScope="" ma:versionID="d9cfba58e2711db1af1af9f8599d04de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7D8662A-26F0-4B1F-8527-A98D39FFA96A}"/>
</file>

<file path=customXml/itemProps2.xml><?xml version="1.0" encoding="utf-8"?>
<ds:datastoreItem xmlns:ds="http://schemas.openxmlformats.org/officeDocument/2006/customXml" ds:itemID="{148EEFB9-1168-417A-A65A-6F7F691B93AC}"/>
</file>

<file path=customXml/itemProps3.xml><?xml version="1.0" encoding="utf-8"?>
<ds:datastoreItem xmlns:ds="http://schemas.openxmlformats.org/officeDocument/2006/customXml" ds:itemID="{46020374-BC2B-4712-BBF3-9E77BC8F21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>СГТУ имени Гагарина Ю.А.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naumovaov</dc:creator>
  <cp:keywords/>
  <dc:description/>
  <cp:lastModifiedBy>naumovaov</cp:lastModifiedBy>
  <cp:revision>2</cp:revision>
  <dcterms:created xsi:type="dcterms:W3CDTF">2019-10-26T09:30:00Z</dcterms:created>
  <dcterms:modified xsi:type="dcterms:W3CDTF">2019-10-26T09:31:00Z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0x010100B2AEDF1B44722B44A716F0B39E2A90F2</vt:lpwstr>
  </property>
</Properties>
</file>