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ACTUALITÉ PANDÉMIE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 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DES MESURES GOUVERNEMENTALES À CONTRE COURANT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I. À situation exceptionnelle, mesures exceptionnelles…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1) État d’urgence et contrôle des entrées sur le territoire</w:t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 Plusieurs périodes d’état d’urgence</w:t>
      </w:r>
    </w:p>
    <w:p w:rsidR="00000000" w:rsidDel="00000000" w:rsidP="00000000" w:rsidRDefault="00000000" w:rsidRPr="00000000" w14:paraId="0000000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dernière en date = 2021</w:t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Depuis le 12 juillet 2021, de nouveau, état d’urgence à Tokyo (et 5 autres départements)</w:t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17 août : annonce faite devant la presse par Suga</w:t>
      </w:r>
    </w:p>
    <w:p w:rsidR="00000000" w:rsidDel="00000000" w:rsidP="00000000" w:rsidRDefault="00000000" w:rsidRPr="00000000" w14:paraId="0000000D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→dans ces départements : </w:t>
      </w:r>
    </w:p>
    <w:p w:rsidR="00000000" w:rsidDel="00000000" w:rsidP="00000000" w:rsidRDefault="00000000" w:rsidRPr="00000000" w14:paraId="0000000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Bars et les restaurants fermés à 20h</w:t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Habitants incités à réduire leurs sorties</w:t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Entreprises encouragées à développer le télétravail</w:t>
      </w:r>
    </w:p>
    <w:p w:rsidR="00000000" w:rsidDel="00000000" w:rsidP="00000000" w:rsidRDefault="00000000" w:rsidRPr="00000000" w14:paraId="0000001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côté de ces départements, 16 départements en état de « quasi urgence »</w:t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→restrictions légèrement moins strictes</w:t>
      </w:r>
    </w:p>
    <w:p w:rsidR="00000000" w:rsidDel="00000000" w:rsidP="00000000" w:rsidRDefault="00000000" w:rsidRPr="00000000" w14:paraId="0000001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Mais pas de « vrai » confinement</w:t>
      </w:r>
    </w:p>
    <w:p w:rsidR="00000000" w:rsidDel="00000000" w:rsidP="00000000" w:rsidRDefault="00000000" w:rsidRPr="00000000" w14:paraId="0000001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Actuellement, frontières fermées</w:t>
      </w:r>
    </w:p>
    <w:p w:rsidR="00000000" w:rsidDel="00000000" w:rsidP="00000000" w:rsidRDefault="00000000" w:rsidRPr="00000000" w14:paraId="0000001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Mais souvent, retard dans ces décisions (découverte du variant anglais le 14 dec 2020 : réaction un mois après soit le 08 janv où début d’interdiction d’entrer sur le territoire pour les étrangers venant d’angleterre)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Rappel : inertie aussi au tout début de l’épidémie…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Cf. touristes chinois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→évolution de la position du gouvernement</w:t>
      </w:r>
    </w:p>
    <w:p w:rsidR="00000000" w:rsidDel="00000000" w:rsidP="00000000" w:rsidRDefault="00000000" w:rsidRPr="00000000" w14:paraId="0000001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 début, Suga très hostile à un confinement strict</w:t>
      </w:r>
    </w:p>
    <w:p w:rsidR="00000000" w:rsidDel="00000000" w:rsidP="00000000" w:rsidRDefault="00000000" w:rsidRPr="00000000" w14:paraId="0000001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Mais option de plus en plus envisagée pendant l’été par son conseiller sur le COVID 19, Omi Shigeru</w:t>
      </w:r>
    </w:p>
    <w:p w:rsidR="00000000" w:rsidDel="00000000" w:rsidP="00000000" w:rsidRDefault="00000000" w:rsidRPr="00000000" w14:paraId="0000002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2) Les règles sanitaires au Japon</w:t>
      </w:r>
    </w:p>
    <w:p w:rsidR="00000000" w:rsidDel="00000000" w:rsidP="00000000" w:rsidRDefault="00000000" w:rsidRPr="00000000" w14:paraId="0000002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En général…</w:t>
      </w:r>
    </w:p>
    <w:p w:rsidR="00000000" w:rsidDel="00000000" w:rsidP="00000000" w:rsidRDefault="00000000" w:rsidRPr="00000000" w14:paraId="00000025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Sans surprise, pas trop de problème à faire accepter le masque (petites affiches avec des slogans)</w:t>
      </w:r>
    </w:p>
    <w:p w:rsidR="00000000" w:rsidDel="00000000" w:rsidP="00000000" w:rsidRDefault="00000000" w:rsidRPr="00000000" w14:paraId="00000027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À éviter : les « san mitsu »</w:t>
      </w:r>
    </w:p>
    <w:p w:rsidR="00000000" w:rsidDel="00000000" w:rsidP="00000000" w:rsidRDefault="00000000" w:rsidRPr="00000000" w14:paraId="00000029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換気の悪い密閉空間 espaces clos mal ventilés</w:t>
      </w:r>
    </w:p>
    <w:p w:rsidR="00000000" w:rsidDel="00000000" w:rsidP="00000000" w:rsidRDefault="00000000" w:rsidRPr="00000000" w14:paraId="0000002A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多数が集まる密集場所 lieux densément peuplés</w:t>
      </w:r>
    </w:p>
    <w:p w:rsidR="00000000" w:rsidDel="00000000" w:rsidP="00000000" w:rsidRDefault="00000000" w:rsidRPr="00000000" w14:paraId="0000002B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間近で会話や発声をする密接場面 conversations rapprochées</w:t>
      </w:r>
    </w:p>
    <w:p w:rsidR="00000000" w:rsidDel="00000000" w:rsidP="00000000" w:rsidRDefault="00000000" w:rsidRPr="00000000" w14:paraId="0000002C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→exemple d’engagement écrit affiché par des restaurants (= affiche avec des engagements)</w:t>
      </w:r>
    </w:p>
    <w:p w:rsidR="00000000" w:rsidDel="00000000" w:rsidP="00000000" w:rsidRDefault="00000000" w:rsidRPr="00000000" w14:paraId="0000002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 Dans le domaine de la restauration </w:t>
      </w:r>
    </w:p>
    <w:p w:rsidR="00000000" w:rsidDel="00000000" w:rsidP="00000000" w:rsidRDefault="00000000" w:rsidRPr="00000000" w14:paraId="0000003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État d’urgence : le 7 janv. (resto fermé avant 20H et pas d’alcool avant 19h) + subvention de 60000 yen/jours </w:t>
      </w:r>
    </w:p>
    <w:p w:rsidR="00000000" w:rsidDel="00000000" w:rsidP="00000000" w:rsidRDefault="00000000" w:rsidRPr="00000000" w14:paraId="00000033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Acceptez-vous la demande de réduction des heures d'ouverture à 20 heures ? →oui 87,9 % / non 0,9 % / j’hésite 11,2 %</w:t>
      </w:r>
    </w:p>
    <w:p w:rsidR="00000000" w:rsidDel="00000000" w:rsidP="00000000" w:rsidRDefault="00000000" w:rsidRPr="00000000" w14:paraId="0000003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II. Les aléas de la vaccination</w:t>
      </w:r>
    </w:p>
    <w:p w:rsidR="00000000" w:rsidDel="00000000" w:rsidP="00000000" w:rsidRDefault="00000000" w:rsidRPr="00000000" w14:paraId="0000003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1) Retards et lenteur du processus de vaccination</w:t>
      </w:r>
    </w:p>
    <w:p w:rsidR="00000000" w:rsidDel="00000000" w:rsidP="00000000" w:rsidRDefault="00000000" w:rsidRPr="00000000" w14:paraId="0000003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Campagne de vaccination longtemps au ralenti… Problèmes d’approvisionnement et de personnel</w:t>
      </w:r>
    </w:p>
    <w:p w:rsidR="00000000" w:rsidDel="00000000" w:rsidP="00000000" w:rsidRDefault="00000000" w:rsidRPr="00000000" w14:paraId="0000003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16 août 2021 : 31,6 % des Japonais pleinement vaccinés</w:t>
      </w:r>
    </w:p>
    <w:p w:rsidR="00000000" w:rsidDel="00000000" w:rsidP="00000000" w:rsidRDefault="00000000" w:rsidRPr="00000000" w14:paraId="0000003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2) Plusieurs lots de vaccin inutilisables…</w:t>
      </w:r>
    </w:p>
    <w:p w:rsidR="00000000" w:rsidDel="00000000" w:rsidP="00000000" w:rsidRDefault="00000000" w:rsidRPr="00000000" w14:paraId="0000003D">
      <w:pPr>
        <w:pStyle w:val="Heading2"/>
        <w:spacing w:after="0" w:before="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Rule="auto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- Que s’est-il passé 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･16 août 2021 : découverte de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 matières étrangères 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dans 39 flacons, issus d’un lot de 57 000 bouteilles, soit l’équivalent d’environ 570 000 doses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･26 août 2021 : suspension par le Japon à titre préventif de l’administration de 3 lots complets de Moderna, soit l’équivalent de 1,63 million de doses (distribués dans les préfectures d’Okinawa et de Gunma)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Décès de deux hommes – respectivement âgés de 30 et 38 ans – meurent après avoir reçu une deuxième dose du vaccin de Moderna provenant de l’un de ces trois lots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･30 août : suspension d’un million supplémentaire de flacons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-Réaction au Japon</w:t>
      </w:r>
    </w:p>
    <w:p w:rsidR="00000000" w:rsidDel="00000000" w:rsidP="00000000" w:rsidRDefault="00000000" w:rsidRPr="00000000" w14:paraId="00000048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→Déclaration du groupe Nippon Takeda, qui importe et distribue au Japon le vaccin de Moderna (américain)</w:t>
      </w:r>
    </w:p>
    <w:p w:rsidR="00000000" w:rsidDel="00000000" w:rsidP="00000000" w:rsidRDefault="00000000" w:rsidRPr="00000000" w14:paraId="0000004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Décision du ministère de la santé de coopérer avec Takeda pour distribuer des doses alternatives</w:t>
      </w:r>
    </w:p>
    <w:p w:rsidR="00000000" w:rsidDel="00000000" w:rsidP="00000000" w:rsidRDefault="00000000" w:rsidRPr="00000000" w14:paraId="0000004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 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Quelle est la nature de ces « corps étrangers »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→plusieurs formes. Le plus souvent, substance noire, plus rarement rose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 août 2021 : d’après le ministre japonais de la santé, Tamura Norihisa : tous les corps étrangers découverts n’auraient pas la même origine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 D’où proviennent les particules « probablement métalliques » 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laboratoire Moderna : défaut de fabrication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Lancement d’une enquête interne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 de son cours en Bourse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 -30 % de sa valeur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en trois jours 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0" w:lineRule="auto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- Tous les lots du vaccin de Moderna sont-ils concernés 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l’état actuel des connaissances, non.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cas répertoriés : au Japon</w:t>
      </w:r>
    </w:p>
    <w:p w:rsidR="00000000" w:rsidDel="00000000" w:rsidP="00000000" w:rsidRDefault="00000000" w:rsidRPr="00000000" w14:paraId="00000059">
      <w:pPr>
        <w:pStyle w:val="Heading2"/>
        <w:spacing w:after="0" w:before="0" w:lineRule="auto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0" w:before="0" w:lineRule="auto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- Quelles sont les conséquences sur la santé 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Inconnues…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Kinoshita Takahiro, médecin et vice-président de Cov-Navi, un groupe d’information sur les vaccins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« Il est peu probable, à mon avis, que la contamination par des substances étrangères ait conduit directement à des morts soudaines »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III. L’impact incertain des mesures de soutien à l’économie : les campagnes « go to… » </w:t>
      </w:r>
    </w:p>
    <w:p w:rsidR="00000000" w:rsidDel="00000000" w:rsidP="00000000" w:rsidRDefault="00000000" w:rsidRPr="00000000" w14:paraId="0000005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et impact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“go to campaign” : 13,1 milliards d’euros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go to travel → rembourser la moitié des frais de voyage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go to eat → donner des pts (équivalent max à 1000 yen)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go to event → offrir des coupons ou des remises (environ 20%)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go to “shotengai” (quartier commercial) → organiser des événements, des promotions etc,...</w:t>
      </w:r>
    </w:p>
    <w:p w:rsidR="00000000" w:rsidDel="00000000" w:rsidP="00000000" w:rsidRDefault="00000000" w:rsidRPr="00000000" w14:paraId="00000067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« couacs » du gouvernement</w:t>
      </w:r>
    </w:p>
    <w:p w:rsidR="00000000" w:rsidDel="00000000" w:rsidP="00000000" w:rsidRDefault="00000000" w:rsidRPr="00000000" w14:paraId="00000069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 Go to Eat : un mauvais timing</w:t>
      </w:r>
    </w:p>
    <w:p w:rsidR="00000000" w:rsidDel="00000000" w:rsidP="00000000" w:rsidRDefault="00000000" w:rsidRPr="00000000" w14:paraId="0000006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propose d’encourager à aller au restaurant (pts si on réserve en ligne )</w:t>
      </w:r>
    </w:p>
    <w:p w:rsidR="00000000" w:rsidDel="00000000" w:rsidP="00000000" w:rsidRDefault="00000000" w:rsidRPr="00000000" w14:paraId="0000006C">
      <w:pPr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Au moment du lancement, début de la 3</w:t>
      </w: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vagu</w:t>
      </w:r>
      <w:r w:rsidDel="00000000" w:rsidR="00000000" w:rsidRPr="00000000">
        <w:rPr>
          <w:sz w:val="22"/>
          <w:szCs w:val="22"/>
          <w:rtl w:val="0"/>
        </w:rPr>
        <w:t xml:space="preserve">e (aggravation en automne)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color w:val="000000"/>
          <w:sz w:val="22"/>
          <w:szCs w:val="22"/>
          <w:rtl w:val="0"/>
        </w:rPr>
        <w:t xml:space="preserve">→une réponse très contrastée en fonction des préfectures</w:t>
      </w:r>
    </w:p>
    <w:p w:rsidR="00000000" w:rsidDel="00000000" w:rsidP="00000000" w:rsidRDefault="00000000" w:rsidRPr="00000000" w14:paraId="00000070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 Le fiasco de la campagne « Go to Travel »</w:t>
      </w:r>
    </w:p>
    <w:p w:rsidR="00000000" w:rsidDel="00000000" w:rsidP="00000000" w:rsidRDefault="00000000" w:rsidRPr="00000000" w14:paraId="00000072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Opération lancée le 22 juillet 2020 par le vice-ministre du tourisme (Wada Masamune) </w:t>
      </w:r>
    </w:p>
    <w:p w:rsidR="00000000" w:rsidDel="00000000" w:rsidP="00000000" w:rsidRDefault="00000000" w:rsidRPr="00000000" w14:paraId="00000073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000000"/>
          <w:sz w:val="22"/>
          <w:szCs w:val="22"/>
          <w:rtl w:val="0"/>
        </w:rPr>
        <w:t xml:space="preserve">･L’idée de base : relancer le tourisme</w:t>
      </w:r>
    </w:p>
    <w:p w:rsidR="00000000" w:rsidDel="00000000" w:rsidP="00000000" w:rsidRDefault="00000000" w:rsidRPr="00000000" w14:paraId="00000075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Concept : prise en charge par le gouvernement de la moitié du coût d’un séjour, dans la limite de 20 000 yens (162 euros) par personne et par jour</w:t>
      </w:r>
    </w:p>
    <w:p w:rsidR="00000000" w:rsidDel="00000000" w:rsidP="00000000" w:rsidRDefault="00000000" w:rsidRPr="00000000" w14:paraId="00000076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Par ailleurs</w:t>
      </w:r>
      <w:r w:rsidDel="00000000" w:rsidR="00000000" w:rsidRPr="00000000">
        <w:rPr>
          <w:rFonts w:ascii="MS Mincho" w:cs="MS Mincho" w:eastAsia="MS Mincho" w:hAnsi="MS Mincho"/>
          <w:color w:val="000000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 Une opinion réticente</w:t>
      </w:r>
    </w:p>
    <w:p w:rsidR="00000000" w:rsidDel="00000000" w:rsidP="00000000" w:rsidRDefault="00000000" w:rsidRPr="00000000" w14:paraId="00000079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74 % des Japonais pour une annulation </w:t>
      </w:r>
    </w:p>
    <w:p w:rsidR="00000000" w:rsidDel="00000000" w:rsidP="00000000" w:rsidRDefault="00000000" w:rsidRPr="00000000" w14:paraId="0000007A">
      <w:pP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000000"/>
          <w:sz w:val="22"/>
          <w:szCs w:val="22"/>
          <w:rtl w:val="0"/>
        </w:rPr>
        <w:t xml:space="preserve">･Des ajustements à la dernière minute</w:t>
      </w:r>
    </w:p>
    <w:p w:rsidR="00000000" w:rsidDel="00000000" w:rsidP="00000000" w:rsidRDefault="00000000" w:rsidRPr="00000000" w14:paraId="0000007C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Une série de recommandations strictes </w:t>
      </w:r>
    </w:p>
    <w:p w:rsidR="00000000" w:rsidDel="00000000" w:rsidP="00000000" w:rsidRDefault="00000000" w:rsidRPr="00000000" w14:paraId="0000007D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000000"/>
          <w:sz w:val="22"/>
          <w:szCs w:val="22"/>
          <w:rtl w:val="0"/>
        </w:rPr>
        <w:t xml:space="preserve">･Pourquoi cet entêtement des autorités ?</w:t>
      </w:r>
    </w:p>
    <w:p w:rsidR="00000000" w:rsidDel="00000000" w:rsidP="00000000" w:rsidRDefault="00000000" w:rsidRPr="00000000" w14:paraId="0000007F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Plongée du nombre de visiteurs étrangers de 99 % </w:t>
      </w:r>
    </w:p>
    <w:p w:rsidR="00000000" w:rsidDel="00000000" w:rsidP="00000000" w:rsidRDefault="00000000" w:rsidRPr="00000000" w14:paraId="00000080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Inquiétudes d’un secteur </w:t>
      </w:r>
    </w:p>
    <w:p w:rsidR="00000000" w:rsidDel="00000000" w:rsidP="00000000" w:rsidRDefault="00000000" w:rsidRPr="00000000" w14:paraId="00000081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+ Liens du secteur touristique avec le Parti libéral démocrate (PLD, parti au pouvoir) et son secrétaire général, Nikai Toshihiro</w:t>
      </w:r>
    </w:p>
    <w:p w:rsidR="00000000" w:rsidDel="00000000" w:rsidP="00000000" w:rsidRDefault="00000000" w:rsidRPr="00000000" w14:paraId="00000083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color w:val="000000"/>
          <w:sz w:val="22"/>
          <w:szCs w:val="22"/>
          <w:rtl w:val="0"/>
        </w:rPr>
        <w:t xml:space="preserve">→Rôle de M. Nikai </w:t>
      </w:r>
    </w:p>
    <w:p w:rsidR="00000000" w:rsidDel="00000000" w:rsidP="00000000" w:rsidRDefault="00000000" w:rsidRPr="00000000" w14:paraId="00000084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000000"/>
          <w:sz w:val="22"/>
          <w:szCs w:val="22"/>
          <w:rtl w:val="0"/>
        </w:rPr>
        <w:t xml:space="preserve">･Action qui aurait abouti aussi grâce au soutien de plusieurs élus PLD</w:t>
      </w:r>
    </w:p>
    <w:p w:rsidR="00000000" w:rsidDel="00000000" w:rsidP="00000000" w:rsidRDefault="00000000" w:rsidRPr="00000000" w14:paraId="00000086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MS Mincho" w:cs="MS Mincho" w:eastAsia="MS Mincho" w:hAnsi="MS Mincho"/>
          <w:color w:val="000000"/>
          <w:sz w:val="22"/>
          <w:szCs w:val="22"/>
          <w:rtl w:val="0"/>
        </w:rPr>
        <w:t xml:space="preserve">→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hebdomadaire 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Shukan Bunshun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 (édition du 21 juillet 2020)</w:t>
      </w:r>
    </w:p>
    <w:p w:rsidR="00000000" w:rsidDel="00000000" w:rsidP="00000000" w:rsidRDefault="00000000" w:rsidRPr="00000000" w14:paraId="0000008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3) Le secteur de la restauration dans la tourmente</w:t>
      </w:r>
    </w:p>
    <w:p w:rsidR="00000000" w:rsidDel="00000000" w:rsidP="00000000" w:rsidRDefault="00000000" w:rsidRPr="00000000" w14:paraId="0000008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Un secteur très impacté</w:t>
      </w:r>
    </w:p>
    <w:p w:rsidR="00000000" w:rsidDel="00000000" w:rsidP="00000000" w:rsidRDefault="00000000" w:rsidRPr="00000000" w14:paraId="0000008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 Principal secteur visé par les mesures gouvernementales de lutte contre la pandémie : le domaine des services et de la restauration (20h pour la fermeture des restos malgré qu’il n’y ait pas de couvre feu)</w:t>
      </w:r>
    </w:p>
    <w:p w:rsidR="00000000" w:rsidDel="00000000" w:rsidP="00000000" w:rsidRDefault="00000000" w:rsidRPr="00000000" w14:paraId="0000008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Difficultés des gérants dans la restauration</w:t>
      </w:r>
    </w:p>
    <w:p w:rsidR="00000000" w:rsidDel="00000000" w:rsidP="00000000" w:rsidRDefault="00000000" w:rsidRPr="00000000" w14:paraId="0000008F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Enquête Cookbiz : impact (réel ou escompté) du COVID sur le CA →inquiète 71 % des enquêtés</w:t>
      </w:r>
    </w:p>
    <w:p w:rsidR="00000000" w:rsidDel="00000000" w:rsidP="00000000" w:rsidRDefault="00000000" w:rsidRPr="00000000" w14:paraId="0000009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Enquête Databank : faillites dans la restauration 倒産</w:t>
      </w:r>
    </w:p>
    <w:p w:rsidR="00000000" w:rsidDel="00000000" w:rsidP="00000000" w:rsidRDefault="00000000" w:rsidRPr="00000000" w14:paraId="0000009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 Les moyens de pression</w:t>
      </w:r>
    </w:p>
    <w:p w:rsidR="00000000" w:rsidDel="00000000" w:rsidP="00000000" w:rsidRDefault="00000000" w:rsidRPr="00000000" w14:paraId="0000009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Moyens de coercition : amende (300 000 yens, 2 500 euros)</w:t>
      </w:r>
    </w:p>
    <w:p w:rsidR="00000000" w:rsidDel="00000000" w:rsidP="00000000" w:rsidRDefault="00000000" w:rsidRPr="00000000" w14:paraId="0000009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Initiative du Ministre de l’Économie (qui gère aussi la pandémie) Nishimura Yasutoshi </w:t>
      </w:r>
    </w:p>
    <w:p w:rsidR="00000000" w:rsidDel="00000000" w:rsidP="00000000" w:rsidRDefault="00000000" w:rsidRPr="00000000" w14:paraId="00000097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→a réclamé des pressions supplémentaires de la part des banques. Tollé →recul en arrière </w:t>
      </w:r>
    </w:p>
    <w:p w:rsidR="00000000" w:rsidDel="00000000" w:rsidP="00000000" w:rsidRDefault="00000000" w:rsidRPr="00000000" w14:paraId="0000009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c) Résistance des bistrotiers</w:t>
      </w:r>
    </w:p>
    <w:p w:rsidR="00000000" w:rsidDel="00000000" w:rsidP="00000000" w:rsidRDefault="00000000" w:rsidRPr="00000000" w14:paraId="0000009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 L’interdiction de servir de l’alcool après 19h et la recommandation de fermer : une mesure inefficace ?</w:t>
      </w:r>
    </w:p>
    <w:p w:rsidR="00000000" w:rsidDel="00000000" w:rsidP="00000000" w:rsidRDefault="00000000" w:rsidRPr="00000000" w14:paraId="0000009B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→Quartiers nocturnes de Tokyo </w:t>
      </w:r>
    </w:p>
    <w:p w:rsidR="00000000" w:rsidDel="00000000" w:rsidP="00000000" w:rsidRDefault="00000000" w:rsidRPr="00000000" w14:paraId="0000009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Mais grande diversité dans les échelles</w:t>
      </w:r>
    </w:p>
    <w:p w:rsidR="00000000" w:rsidDel="00000000" w:rsidP="00000000" w:rsidRDefault="00000000" w:rsidRPr="00000000" w14:paraId="0000009E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Patrons des grandes chaînes de restauration : ont les reins plus solides →certains se rebiffent ouvertement </w:t>
      </w:r>
    </w:p>
    <w:p w:rsidR="00000000" w:rsidDel="00000000" w:rsidP="00000000" w:rsidRDefault="00000000" w:rsidRPr="00000000" w14:paraId="0000009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 : Hasegawa Kôzô, président de Global Dining </w:t>
      </w:r>
    </w:p>
    <w:p w:rsidR="00000000" w:rsidDel="00000000" w:rsidP="00000000" w:rsidRDefault="00000000" w:rsidRPr="00000000" w14:paraId="000000A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 Le loyer et les coûts de personnel sont élevés dans le centre-ville de Tokyo. Les aides ne suffisent pas à les couvrir ».</w:t>
      </w:r>
    </w:p>
    <w:p w:rsidR="00000000" w:rsidDel="00000000" w:rsidP="00000000" w:rsidRDefault="00000000" w:rsidRPr="00000000" w14:paraId="000000A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Relâchement pendant les JO</w:t>
      </w:r>
    </w:p>
    <w:p w:rsidR="00000000" w:rsidDel="00000000" w:rsidP="00000000" w:rsidRDefault="00000000" w:rsidRPr="00000000" w14:paraId="000000A4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･Dans le parc de Yoyogi, à Shibuya</w:t>
      </w:r>
    </w:p>
    <w:p w:rsidR="00000000" w:rsidDel="00000000" w:rsidP="00000000" w:rsidRDefault="00000000" w:rsidRPr="00000000" w14:paraId="000000A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･Pancartes annonçant des rabais sur les consommations à partir de 20h…</w:t>
      </w:r>
    </w:p>
    <w:p w:rsidR="00000000" w:rsidDel="00000000" w:rsidP="00000000" w:rsidRDefault="00000000" w:rsidRPr="00000000" w14:paraId="000000A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 Impuissance des autorités</w:t>
      </w:r>
    </w:p>
    <w:p w:rsidR="00000000" w:rsidDel="00000000" w:rsidP="00000000" w:rsidRDefault="00000000" w:rsidRPr="00000000" w14:paraId="000000A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Amende inefficace… </w:t>
      </w:r>
    </w:p>
    <w:p w:rsidR="00000000" w:rsidDel="00000000" w:rsidP="00000000" w:rsidRDefault="00000000" w:rsidRPr="00000000" w14:paraId="000000A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Tollé lié à des sanctions financières (</w:t>
      </w:r>
      <w:r w:rsidDel="00000000" w:rsidR="00000000" w:rsidRPr="00000000">
        <w:rPr>
          <w:i w:val="1"/>
          <w:sz w:val="22"/>
          <w:szCs w:val="22"/>
          <w:rtl w:val="0"/>
        </w:rPr>
        <w:t xml:space="preserve">via </w:t>
      </w:r>
      <w:r w:rsidDel="00000000" w:rsidR="00000000" w:rsidRPr="00000000">
        <w:rPr>
          <w:sz w:val="22"/>
          <w:szCs w:val="22"/>
          <w:rtl w:val="0"/>
        </w:rPr>
        <w:t xml:space="preserve">les banques)</w:t>
      </w:r>
    </w:p>
    <w:p w:rsidR="00000000" w:rsidDel="00000000" w:rsidP="00000000" w:rsidRDefault="00000000" w:rsidRPr="00000000" w14:paraId="000000A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Paradoxalement, la résistance de certaines </w:t>
      </w:r>
      <w:r w:rsidDel="00000000" w:rsidR="00000000" w:rsidRPr="00000000">
        <w:rPr>
          <w:i w:val="1"/>
          <w:sz w:val="22"/>
          <w:szCs w:val="22"/>
          <w:rtl w:val="0"/>
        </w:rPr>
        <w:t xml:space="preserve">izakaya</w:t>
      </w:r>
      <w:r w:rsidDel="00000000" w:rsidR="00000000" w:rsidRPr="00000000">
        <w:rPr>
          <w:sz w:val="22"/>
          <w:szCs w:val="22"/>
          <w:rtl w:val="0"/>
        </w:rPr>
        <w:t xml:space="preserve"> leur fait au contraire de la pub !</w:t>
      </w:r>
    </w:p>
    <w:p w:rsidR="00000000" w:rsidDel="00000000" w:rsidP="00000000" w:rsidRDefault="00000000" w:rsidRPr="00000000" w14:paraId="000000A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Dernière tentative : amadouer les récalcitrants en offrant de nouvelles aides</w:t>
      </w:r>
    </w:p>
    <w:p w:rsidR="00000000" w:rsidDel="00000000" w:rsidP="00000000" w:rsidRDefault="00000000" w:rsidRPr="00000000" w14:paraId="000000A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→300 milliards de yens d’aides supplémentaires seraient envisagées pour aider les entreprises en difficulté à cause de la pandémie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40" w:top="144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  <w:font w:name="MS Mincho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ncodias.elpais.com/cincodias/2021/08/30/companias/1630308596_139344.html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