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6D3D5" w14:textId="77777777" w:rsidR="009A3AE8" w:rsidRDefault="009A3AE8" w:rsidP="009A3AE8">
      <w:pPr>
        <w:pStyle w:val="Titre2"/>
        <w:numPr>
          <w:ilvl w:val="0"/>
          <w:numId w:val="3"/>
        </w:numPr>
        <w:contextualSpacing/>
      </w:pPr>
      <w:r>
        <w:t>Éléments de définition :</w:t>
      </w:r>
    </w:p>
    <w:p w14:paraId="54F96A0B" w14:textId="77777777" w:rsidR="009A3AE8" w:rsidRPr="003F195B" w:rsidRDefault="009A3AE8" w:rsidP="009A3AE8">
      <w:pPr>
        <w:pStyle w:val="Paragraphedeliste"/>
        <w:numPr>
          <w:ilvl w:val="0"/>
          <w:numId w:val="2"/>
        </w:numPr>
        <w:rPr>
          <w:b/>
          <w:bCs/>
        </w:rPr>
      </w:pPr>
      <w:r w:rsidRPr="003F195B">
        <w:rPr>
          <w:b/>
          <w:bCs/>
        </w:rPr>
        <w:t>Bibliothèques … : Numériques, Electroniques, Virtuelles.</w:t>
      </w:r>
    </w:p>
    <w:p w14:paraId="7F6615C3" w14:textId="77777777" w:rsidR="009A3AE8" w:rsidRDefault="009A3AE8" w:rsidP="00CE0B00">
      <w:pPr>
        <w:contextualSpacing/>
      </w:pPr>
      <w:r w:rsidRPr="00C91D19">
        <w:t>« </w:t>
      </w:r>
      <w:r w:rsidRPr="003F195B">
        <w:rPr>
          <w:i/>
          <w:iCs/>
        </w:rPr>
        <w:t>Concept organisationnel basé sur une alliance de l’informatisation de la bibliothèque, de l’accès aux télécommunications et d’une nouvelle gamme d’outils directement utilisables par le lecteur et le dispensant de recourir à un intermédiaire humain.</w:t>
      </w:r>
      <w:r w:rsidRPr="00C91D19">
        <w:t xml:space="preserve"> » Source : Corrado </w:t>
      </w:r>
      <w:proofErr w:type="spellStart"/>
      <w:r w:rsidRPr="00C91D19">
        <w:t>Pettenati</w:t>
      </w:r>
      <w:proofErr w:type="spellEnd"/>
      <w:r w:rsidRPr="00C91D19">
        <w:t>.</w:t>
      </w:r>
    </w:p>
    <w:p w14:paraId="0A5DDE04" w14:textId="37E76A57" w:rsidR="009A3AE8" w:rsidRDefault="008051EF" w:rsidP="00CE0B00">
      <w:pPr>
        <w:pStyle w:val="Paragraphedeliste"/>
        <w:numPr>
          <w:ilvl w:val="0"/>
          <w:numId w:val="8"/>
        </w:numPr>
      </w:pPr>
      <w:r>
        <w:t xml:space="preserve">On apprend </w:t>
      </w:r>
      <w:r w:rsidRPr="008051EF">
        <w:t>qu’une</w:t>
      </w:r>
      <w:r w:rsidRPr="008051EF">
        <w:rPr>
          <w:highlight w:val="yellow"/>
        </w:rPr>
        <w:t xml:space="preserve"> b</w:t>
      </w:r>
      <w:r w:rsidR="009A3AE8" w:rsidRPr="008051EF">
        <w:rPr>
          <w:highlight w:val="yellow"/>
        </w:rPr>
        <w:t xml:space="preserve">ibliothèque </w:t>
      </w:r>
      <w:r w:rsidRPr="008051EF">
        <w:rPr>
          <w:highlight w:val="yellow"/>
        </w:rPr>
        <w:t>est une</w:t>
      </w:r>
      <w:r w:rsidR="009A3AE8" w:rsidRPr="008051EF">
        <w:rPr>
          <w:highlight w:val="yellow"/>
        </w:rPr>
        <w:t xml:space="preserve"> organisation au sens </w:t>
      </w:r>
      <w:r w:rsidRPr="008051EF">
        <w:rPr>
          <w:highlight w:val="yellow"/>
        </w:rPr>
        <w:t>« </w:t>
      </w:r>
      <w:r w:rsidR="009A3AE8" w:rsidRPr="008051EF">
        <w:rPr>
          <w:highlight w:val="yellow"/>
        </w:rPr>
        <w:t>structure</w:t>
      </w:r>
      <w:r w:rsidRPr="008051EF">
        <w:rPr>
          <w:highlight w:val="yellow"/>
        </w:rPr>
        <w:t> » ou « </w:t>
      </w:r>
      <w:r w:rsidR="009A3AE8" w:rsidRPr="008051EF">
        <w:rPr>
          <w:highlight w:val="yellow"/>
        </w:rPr>
        <w:t>institution</w:t>
      </w:r>
      <w:r w:rsidRPr="008051EF">
        <w:rPr>
          <w:highlight w:val="yellow"/>
        </w:rPr>
        <w:t> »</w:t>
      </w:r>
      <w:r w:rsidR="009A3AE8" w:rsidRPr="008051EF">
        <w:rPr>
          <w:highlight w:val="yellow"/>
        </w:rPr>
        <w:t xml:space="preserve"> dans laquelle une activité qui est mené</w:t>
      </w:r>
      <w:r w:rsidRPr="008051EF">
        <w:rPr>
          <w:highlight w:val="yellow"/>
        </w:rPr>
        <w:t>e</w:t>
      </w:r>
      <w:r w:rsidR="009A3AE8" w:rsidRPr="008051EF">
        <w:rPr>
          <w:highlight w:val="yellow"/>
        </w:rPr>
        <w:t xml:space="preserve"> par des agents humains qui travaillent/gèrent des objets</w:t>
      </w:r>
      <w:r w:rsidR="009A3AE8">
        <w:t xml:space="preserve">. </w:t>
      </w:r>
    </w:p>
    <w:p w14:paraId="4E1B02D0" w14:textId="3F76F9C7" w:rsidR="009A3AE8" w:rsidRDefault="008051EF" w:rsidP="00CE0B00">
      <w:pPr>
        <w:pStyle w:val="Paragraphedeliste"/>
        <w:numPr>
          <w:ilvl w:val="0"/>
          <w:numId w:val="8"/>
        </w:numPr>
      </w:pPr>
      <w:r>
        <w:t>L’i</w:t>
      </w:r>
      <w:r w:rsidR="009A3AE8">
        <w:t xml:space="preserve">nformatisation </w:t>
      </w:r>
      <w:r>
        <w:t xml:space="preserve">de la </w:t>
      </w:r>
      <w:r w:rsidR="009A3AE8">
        <w:t>bibliothèque </w:t>
      </w:r>
      <w:r>
        <w:t>est</w:t>
      </w:r>
      <w:r w:rsidR="009A3AE8">
        <w:t xml:space="preserve"> </w:t>
      </w:r>
      <w:r>
        <w:t xml:space="preserve">le </w:t>
      </w:r>
      <w:r w:rsidR="009A3AE8">
        <w:t>passage des fichier</w:t>
      </w:r>
      <w:r>
        <w:t>s</w:t>
      </w:r>
      <w:r w:rsidR="009A3AE8">
        <w:t xml:space="preserve"> papiers à un système d’information</w:t>
      </w:r>
      <w:r>
        <w:t>s</w:t>
      </w:r>
      <w:r w:rsidR="009A3AE8">
        <w:t xml:space="preserve"> (associant des bases de données</w:t>
      </w:r>
      <w:r>
        <w:t xml:space="preserve"> par a</w:t>
      </w:r>
      <w:r w:rsidR="009A3AE8">
        <w:t>uteurs</w:t>
      </w:r>
      <w:r>
        <w:t xml:space="preserve"> ou </w:t>
      </w:r>
      <w:r w:rsidR="009A3AE8">
        <w:t xml:space="preserve">éditeurs) pour constituer une fiche qui va décrire les documents qu’on a. </w:t>
      </w:r>
      <w:r>
        <w:t>L’</w:t>
      </w:r>
      <w:r w:rsidR="009A3AE8">
        <w:t xml:space="preserve">intégration dans les bibliothèques d’un système d’information de type logiciel documentaire qui va aider </w:t>
      </w:r>
      <w:r>
        <w:t>à gérer globalement le fond documentaire (</w:t>
      </w:r>
      <w:r w:rsidR="009A3AE8">
        <w:t>gestion des ouvrages, entrées sorties prêts et retours</w:t>
      </w:r>
      <w:r>
        <w:t>)</w:t>
      </w:r>
      <w:r w:rsidR="009A3AE8">
        <w:t xml:space="preserve">.  </w:t>
      </w:r>
    </w:p>
    <w:p w14:paraId="7D47CAB6" w14:textId="5D115C32" w:rsidR="009A3AE8" w:rsidRDefault="008051EF" w:rsidP="00CE0B00">
      <w:pPr>
        <w:pStyle w:val="Paragraphedeliste"/>
        <w:numPr>
          <w:ilvl w:val="0"/>
          <w:numId w:val="8"/>
        </w:numPr>
      </w:pPr>
      <w:r>
        <w:t>L’a</w:t>
      </w:r>
      <w:r w:rsidR="009A3AE8">
        <w:t>ccès aux télécommunications </w:t>
      </w:r>
      <w:r>
        <w:t xml:space="preserve">signifie l’accès à internet dans les </w:t>
      </w:r>
      <w:r w:rsidR="009A3AE8">
        <w:t>années 90</w:t>
      </w:r>
      <w:r>
        <w:t xml:space="preserve">. </w:t>
      </w:r>
      <w:r w:rsidRPr="008051EF">
        <w:rPr>
          <w:highlight w:val="yellow"/>
        </w:rPr>
        <w:t>Signifiant simplement l’</w:t>
      </w:r>
      <w:r w:rsidR="009A3AE8" w:rsidRPr="008051EF">
        <w:rPr>
          <w:highlight w:val="yellow"/>
        </w:rPr>
        <w:t>accès au catalogue à distance</w:t>
      </w:r>
      <w:r>
        <w:t>.</w:t>
      </w:r>
    </w:p>
    <w:p w14:paraId="4638B090" w14:textId="48238149" w:rsidR="009A3AE8" w:rsidRDefault="008051EF" w:rsidP="00CE0B00">
      <w:pPr>
        <w:pStyle w:val="Paragraphedeliste"/>
        <w:numPr>
          <w:ilvl w:val="0"/>
          <w:numId w:val="8"/>
        </w:numPr>
      </w:pPr>
      <w:r>
        <w:t xml:space="preserve">Ces </w:t>
      </w:r>
      <w:r w:rsidR="009A3AE8">
        <w:t xml:space="preserve">3 types ont pour point communs : </w:t>
      </w:r>
      <w:r w:rsidR="009A3AE8" w:rsidRPr="008051EF">
        <w:rPr>
          <w:highlight w:val="yellow"/>
        </w:rPr>
        <w:t xml:space="preserve">d’être rattaché à une organisation de type bibliothèque, d’être un fond documentaire avec un accès à distance (grâce à une gamme d’outils mis à la disposition des usagers), et avec ces gammes d’outils on </w:t>
      </w:r>
      <w:r w:rsidRPr="008051EF">
        <w:rPr>
          <w:highlight w:val="yellow"/>
        </w:rPr>
        <w:t>amène</w:t>
      </w:r>
      <w:r w:rsidR="009A3AE8" w:rsidRPr="008051EF">
        <w:rPr>
          <w:highlight w:val="yellow"/>
        </w:rPr>
        <w:t xml:space="preserve"> </w:t>
      </w:r>
      <w:r w:rsidRPr="008051EF">
        <w:rPr>
          <w:highlight w:val="yellow"/>
        </w:rPr>
        <w:t>l’usager</w:t>
      </w:r>
      <w:r w:rsidR="009A3AE8" w:rsidRPr="008051EF">
        <w:rPr>
          <w:highlight w:val="yellow"/>
        </w:rPr>
        <w:t xml:space="preserve"> à utiliser des </w:t>
      </w:r>
      <w:r w:rsidRPr="008051EF">
        <w:rPr>
          <w:highlight w:val="yellow"/>
        </w:rPr>
        <w:t>ressources</w:t>
      </w:r>
      <w:r w:rsidR="009A3AE8" w:rsidRPr="008051EF">
        <w:rPr>
          <w:highlight w:val="yellow"/>
        </w:rPr>
        <w:t xml:space="preserve"> à distances et à s’approprier aussi des capacités de recherche de l’information tout en autonomie.</w:t>
      </w:r>
    </w:p>
    <w:p w14:paraId="07DA5550" w14:textId="77777777" w:rsidR="009A3AE8" w:rsidRPr="00C91D19" w:rsidRDefault="009A3AE8" w:rsidP="00CE0B00">
      <w:pPr>
        <w:contextualSpacing/>
      </w:pPr>
    </w:p>
    <w:p w14:paraId="5E079F19" w14:textId="77777777" w:rsidR="009A3AE8" w:rsidRPr="003B649C" w:rsidRDefault="009A3AE8" w:rsidP="00CE0B00">
      <w:pPr>
        <w:pStyle w:val="Paragraphedeliste"/>
        <w:numPr>
          <w:ilvl w:val="0"/>
          <w:numId w:val="2"/>
        </w:numPr>
        <w:rPr>
          <w:b/>
          <w:bCs/>
        </w:rPr>
      </w:pPr>
      <w:r w:rsidRPr="003B649C">
        <w:rPr>
          <w:b/>
          <w:bCs/>
        </w:rPr>
        <w:t xml:space="preserve">Différences entre bibliothèque physique et virtuelle : </w:t>
      </w:r>
    </w:p>
    <w:p w14:paraId="656F7565" w14:textId="77777777" w:rsidR="009A3AE8" w:rsidRPr="00C91D19" w:rsidRDefault="009A3AE8" w:rsidP="00CE0B00">
      <w:pPr>
        <w:pStyle w:val="Paragraphedeliste"/>
        <w:numPr>
          <w:ilvl w:val="1"/>
          <w:numId w:val="2"/>
        </w:numPr>
      </w:pPr>
      <w:r w:rsidRPr="00C91D19">
        <w:t>Selon des conditions d’accès aux documents (lecteur n’a plus à se déplacer)</w:t>
      </w:r>
    </w:p>
    <w:p w14:paraId="7FF7926F" w14:textId="77777777" w:rsidR="009A3AE8" w:rsidRDefault="009A3AE8" w:rsidP="00CE0B00">
      <w:pPr>
        <w:pStyle w:val="Paragraphedeliste"/>
        <w:numPr>
          <w:ilvl w:val="1"/>
          <w:numId w:val="2"/>
        </w:numPr>
      </w:pPr>
      <w:r w:rsidRPr="00C91D19">
        <w:t xml:space="preserve">Selon l’étendue ou nature des services offerts </w:t>
      </w:r>
      <w:r>
        <w:t>(</w:t>
      </w:r>
      <w:r w:rsidRPr="00C91D19">
        <w:t>aide à la lecture par exemple)</w:t>
      </w:r>
    </w:p>
    <w:p w14:paraId="57B997FF" w14:textId="77777777" w:rsidR="009A3AE8" w:rsidRDefault="009A3AE8" w:rsidP="00CE0B00">
      <w:pPr>
        <w:pStyle w:val="Paragraphedeliste"/>
        <w:numPr>
          <w:ilvl w:val="1"/>
          <w:numId w:val="2"/>
        </w:numPr>
      </w:pPr>
      <w:r w:rsidRPr="00C91D19">
        <w:t>Cela ne correspond pas à l’ampleur ou couverture du fonds. Il existe de très petites bibliothèques numériques</w:t>
      </w:r>
      <w:r>
        <w:t>, proposant tout de même des ressources pertinentes pour l’usager</w:t>
      </w:r>
      <w:r w:rsidRPr="00C91D19">
        <w:t xml:space="preserve"> !</w:t>
      </w:r>
    </w:p>
    <w:p w14:paraId="0608EC3B" w14:textId="77777777" w:rsidR="009A3AE8" w:rsidRPr="00C91D19" w:rsidRDefault="009A3AE8" w:rsidP="00CE0B00">
      <w:pPr>
        <w:contextualSpacing/>
      </w:pPr>
    </w:p>
    <w:p w14:paraId="1F5B37B4" w14:textId="1442D340" w:rsidR="009A3AE8" w:rsidRPr="001122DA" w:rsidRDefault="00CF2D71" w:rsidP="00CE0B00">
      <w:pPr>
        <w:pStyle w:val="Paragraphedeliste"/>
        <w:numPr>
          <w:ilvl w:val="0"/>
          <w:numId w:val="2"/>
        </w:numPr>
        <w:rPr>
          <w:lang w:val="en-US"/>
        </w:rPr>
      </w:pPr>
      <w:r>
        <w:rPr>
          <w:b/>
          <w:bCs/>
        </w:rPr>
        <w:t xml:space="preserve">D’après </w:t>
      </w:r>
      <w:r w:rsidRPr="00CF2D71">
        <w:rPr>
          <w:b/>
          <w:bCs/>
        </w:rPr>
        <w:t>Gary Cleveland (IFLA)</w:t>
      </w:r>
      <w:r>
        <w:rPr>
          <w:b/>
          <w:bCs/>
        </w:rPr>
        <w:t xml:space="preserve"> </w:t>
      </w:r>
      <w:r w:rsidR="009A3AE8" w:rsidRPr="00367953">
        <w:rPr>
          <w:b/>
          <w:bCs/>
        </w:rPr>
        <w:t>:</w:t>
      </w:r>
      <w:r w:rsidR="009A3AE8">
        <w:t xml:space="preserve"> </w:t>
      </w:r>
      <w:r w:rsidR="009A3AE8" w:rsidRPr="00C91D19">
        <w:t>« </w:t>
      </w:r>
      <w:r w:rsidR="009A3AE8" w:rsidRPr="001122DA">
        <w:rPr>
          <w:i/>
          <w:iCs/>
        </w:rPr>
        <w:t>Organisations qui offrent des ressources, y compris en personnel, pour sélectionner, structurer, offrir un accès intellectuel, interpréter, distribuer et conserver l’intégrité de documents sous forme numérique. Une bibliothèque numérique garantit également un accès sur la durée aux œuvres électroniques dans le but d’être aisément et à un moindre coût disponible à un ou plusieurs publics spécifiques.</w:t>
      </w:r>
      <w:r w:rsidR="009A3AE8" w:rsidRPr="00C91D19">
        <w:t> »</w:t>
      </w:r>
    </w:p>
    <w:p w14:paraId="02D46443" w14:textId="1C246B41" w:rsidR="00CF2D71" w:rsidRPr="00CE0B00" w:rsidRDefault="00CF2D71" w:rsidP="00CE0B00">
      <w:pPr>
        <w:ind w:left="360"/>
        <w:contextualSpacing/>
      </w:pPr>
      <w:r w:rsidRPr="00CE0B00">
        <w:t xml:space="preserve">Cleveland met en avant que dans </w:t>
      </w:r>
      <w:r w:rsidR="009A3AE8" w:rsidRPr="00CE0B00">
        <w:t>les bibliothèques numériques, il y a aussi du personnel et une continuité entre le modèle ancien et le modèle nouveau</w:t>
      </w:r>
      <w:r w:rsidRPr="00CE0B00">
        <w:t xml:space="preserve">. Le modèle nouveau </w:t>
      </w:r>
      <w:r w:rsidR="009A3AE8" w:rsidRPr="00CE0B00">
        <w:t xml:space="preserve">va consister à continuer les différentes </w:t>
      </w:r>
      <w:r w:rsidRPr="00CE0B00">
        <w:t>tâches</w:t>
      </w:r>
      <w:r w:rsidR="009A3AE8" w:rsidRPr="00CE0B00">
        <w:t xml:space="preserve"> qui sont assignées à ces professionnels (sélectionner des ressources pertinentes, structurer les informations, faire en sorte qu’on puisse y accéder, envisager </w:t>
      </w:r>
      <w:r w:rsidRPr="00CE0B00">
        <w:t>des possibilités</w:t>
      </w:r>
      <w:r w:rsidR="009A3AE8" w:rsidRPr="00CE0B00">
        <w:t xml:space="preserve"> d’accès différents et la diffusion/pérennité du fond documentaire</w:t>
      </w:r>
      <w:r w:rsidRPr="00CE0B00">
        <w:t>). Toutes ces tâches sont</w:t>
      </w:r>
      <w:r w:rsidR="009A3AE8" w:rsidRPr="00CE0B00">
        <w:t xml:space="preserve"> réalis</w:t>
      </w:r>
      <w:r w:rsidRPr="00CE0B00">
        <w:t>ées</w:t>
      </w:r>
      <w:r w:rsidR="009A3AE8" w:rsidRPr="00CE0B00">
        <w:t xml:space="preserve"> au regard de la dimension instantanée et un peu trop foisonnante </w:t>
      </w:r>
      <w:r w:rsidRPr="00CE0B00">
        <w:t>des informations</w:t>
      </w:r>
      <w:r w:rsidR="00CE0B00" w:rsidRPr="00CE0B00">
        <w:t>,</w:t>
      </w:r>
      <w:r w:rsidRPr="00CE0B00">
        <w:t xml:space="preserve"> </w:t>
      </w:r>
      <w:r w:rsidR="00CE0B00" w:rsidRPr="00CE0B00">
        <w:t xml:space="preserve">dans l’univers du web, </w:t>
      </w:r>
      <w:r w:rsidR="009A3AE8" w:rsidRPr="00CE0B00">
        <w:t>pour être distinguée</w:t>
      </w:r>
      <w:r w:rsidRPr="00CE0B00">
        <w:t>s</w:t>
      </w:r>
      <w:r w:rsidR="00CE0B00" w:rsidRPr="00CE0B00">
        <w:t xml:space="preserve"> entre elles</w:t>
      </w:r>
      <w:r w:rsidR="009A3AE8" w:rsidRPr="00CE0B00">
        <w:t>.</w:t>
      </w:r>
      <w:r w:rsidRPr="00CE0B00">
        <w:t xml:space="preserve"> </w:t>
      </w:r>
    </w:p>
    <w:p w14:paraId="2E5E3F31" w14:textId="6EF5ECBB" w:rsidR="006747B6" w:rsidRDefault="00CF2D71" w:rsidP="006747B6">
      <w:pPr>
        <w:ind w:left="360"/>
        <w:contextualSpacing/>
      </w:pPr>
      <w:r w:rsidRPr="00CE0B00">
        <w:lastRenderedPageBreak/>
        <w:t>Donc p</w:t>
      </w:r>
      <w:r w:rsidR="009A3AE8" w:rsidRPr="00CE0B00">
        <w:t>eut</w:t>
      </w:r>
      <w:r w:rsidRPr="00CE0B00">
        <w:t>-</w:t>
      </w:r>
      <w:r w:rsidR="009A3AE8" w:rsidRPr="00CE0B00">
        <w:t xml:space="preserve">importe la tournure que prend l’apparition de </w:t>
      </w:r>
      <w:r w:rsidRPr="00CE0B00">
        <w:t>nouveau</w:t>
      </w:r>
      <w:r w:rsidR="009A3AE8" w:rsidRPr="00CE0B00">
        <w:t xml:space="preserve"> système et les mise</w:t>
      </w:r>
      <w:r w:rsidRPr="00CE0B00">
        <w:t>s</w:t>
      </w:r>
      <w:r w:rsidR="009A3AE8" w:rsidRPr="00CE0B00">
        <w:t xml:space="preserve"> en place de nouveaux</w:t>
      </w:r>
      <w:r w:rsidR="00CE0B00" w:rsidRPr="00CE0B00">
        <w:t xml:space="preserve"> modèles</w:t>
      </w:r>
      <w:r w:rsidR="009A3AE8" w:rsidRPr="00CE0B00">
        <w:t xml:space="preserve"> ce n’est pas pour autant que les missions des bibliothèques vont </w:t>
      </w:r>
      <w:r w:rsidR="00CE0B00" w:rsidRPr="00CE0B00">
        <w:t>disparaitre</w:t>
      </w:r>
      <w:r w:rsidR="009A3AE8" w:rsidRPr="00CE0B00">
        <w:t xml:space="preserve"> </w:t>
      </w:r>
      <w:r w:rsidR="00CE0B00" w:rsidRPr="00CE0B00">
        <w:t>mais également il faut</w:t>
      </w:r>
      <w:r w:rsidR="009A3AE8" w:rsidRPr="00CE0B00">
        <w:t xml:space="preserve"> </w:t>
      </w:r>
      <w:r w:rsidR="00CE0B00" w:rsidRPr="00CE0B00">
        <w:t xml:space="preserve">que </w:t>
      </w:r>
      <w:r w:rsidR="009A3AE8" w:rsidRPr="00CE0B00">
        <w:t xml:space="preserve">les différents types de publics/usagers méritent de pouvoir choisir </w:t>
      </w:r>
      <w:r w:rsidR="00CE0B00" w:rsidRPr="00CE0B00">
        <w:t>leur manière</w:t>
      </w:r>
      <w:r w:rsidR="009A3AE8" w:rsidRPr="00CE0B00">
        <w:t xml:space="preserve"> de renseignements adéquate</w:t>
      </w:r>
      <w:r w:rsidR="00CE0B00" w:rsidRPr="00CE0B00">
        <w:t>s.</w:t>
      </w:r>
      <w:r w:rsidR="00C91D33">
        <w:t xml:space="preserve"> </w:t>
      </w:r>
      <w:r w:rsidR="00C91D33" w:rsidRPr="00C91D33">
        <w:rPr>
          <w:highlight w:val="yellow"/>
        </w:rPr>
        <w:t>Il invite à prendre en compte tout l’aspect organisationnel d’une bibliothèque.</w:t>
      </w:r>
    </w:p>
    <w:p w14:paraId="6B87B70B" w14:textId="77777777" w:rsidR="006747B6" w:rsidRPr="001122DA" w:rsidRDefault="006747B6" w:rsidP="006747B6">
      <w:pPr>
        <w:ind w:left="360"/>
        <w:contextualSpacing/>
      </w:pPr>
    </w:p>
    <w:p w14:paraId="02E30CFE" w14:textId="7E41004A" w:rsidR="009A3AE8" w:rsidRPr="00C91D19" w:rsidRDefault="009A3AE8" w:rsidP="00C91D33">
      <w:pPr>
        <w:pStyle w:val="Paragraphedeliste"/>
        <w:numPr>
          <w:ilvl w:val="0"/>
          <w:numId w:val="2"/>
        </w:numPr>
      </w:pPr>
      <w:r w:rsidRPr="00C91D19">
        <w:t>«</w:t>
      </w:r>
      <w:r w:rsidR="00A5105B">
        <w:t xml:space="preserve"> </w:t>
      </w:r>
      <w:r w:rsidRPr="00A5105B">
        <w:rPr>
          <w:b/>
          <w:bCs/>
        </w:rPr>
        <w:t>Une collection numérique devient une bibliothèque numérique lorsqu’elle répond aux 4 conditions suivantes</w:t>
      </w:r>
      <w:r w:rsidRPr="00C91D19">
        <w:t xml:space="preserve"> : </w:t>
      </w:r>
    </w:p>
    <w:p w14:paraId="5B762A03" w14:textId="18AE5620" w:rsidR="009A3AE8" w:rsidRPr="00C91D19" w:rsidRDefault="00C91D33" w:rsidP="009A3AE8">
      <w:pPr>
        <w:numPr>
          <w:ilvl w:val="1"/>
          <w:numId w:val="4"/>
        </w:numPr>
        <w:tabs>
          <w:tab w:val="clear" w:pos="1440"/>
        </w:tabs>
        <w:contextualSpacing/>
      </w:pPr>
      <w:r w:rsidRPr="00A5105B">
        <w:rPr>
          <w:highlight w:val="yellow"/>
        </w:rPr>
        <w:t>Elle</w:t>
      </w:r>
      <w:r w:rsidR="009A3AE8" w:rsidRPr="00A5105B">
        <w:rPr>
          <w:highlight w:val="yellow"/>
        </w:rPr>
        <w:t xml:space="preserve"> peut être créée et produite dans un certain nombre d’endroits différents, mais elle doit être accessible en tant qu’entité unique</w:t>
      </w:r>
      <w:r w:rsidR="00A5105B" w:rsidRPr="00A5105B">
        <w:rPr>
          <w:highlight w:val="yellow"/>
        </w:rPr>
        <w:t>.</w:t>
      </w:r>
      <w:r w:rsidR="00A5105B">
        <w:t xml:space="preserve"> C’est-à-dire que nous pouvons avoir une interface « collection numérique » mais les éléments qui la composent peuvent être des ressources se trouvant à l’extérieur et à des endroits différents.</w:t>
      </w:r>
    </w:p>
    <w:p w14:paraId="5F36A8B4" w14:textId="578693FC" w:rsidR="009A3AE8" w:rsidRPr="00C91D19" w:rsidRDefault="009A3AE8" w:rsidP="009A3AE8">
      <w:pPr>
        <w:numPr>
          <w:ilvl w:val="1"/>
          <w:numId w:val="4"/>
        </w:numPr>
        <w:tabs>
          <w:tab w:val="clear" w:pos="1440"/>
        </w:tabs>
        <w:contextualSpacing/>
      </w:pPr>
      <w:r w:rsidRPr="00C91D19">
        <w:t xml:space="preserve"> </w:t>
      </w:r>
      <w:r w:rsidR="00C91D33" w:rsidRPr="00A5105B">
        <w:rPr>
          <w:highlight w:val="yellow"/>
        </w:rPr>
        <w:t>Elle</w:t>
      </w:r>
      <w:r w:rsidRPr="00A5105B">
        <w:rPr>
          <w:highlight w:val="yellow"/>
        </w:rPr>
        <w:t xml:space="preserve"> doit être organisée et indexée pour permettre un accès aussi facile que possible</w:t>
      </w:r>
      <w:r w:rsidR="00A5105B" w:rsidRPr="00A5105B">
        <w:rPr>
          <w:highlight w:val="yellow"/>
        </w:rPr>
        <w:t>.</w:t>
      </w:r>
      <w:r w:rsidR="00A5105B">
        <w:t xml:space="preserve"> Cette collection doit subir le processus d’analyse et de traitement documentaire/de l’information pour pouvoir identifier les auteurs de la source, ceux qui l’ont publié, etc.</w:t>
      </w:r>
    </w:p>
    <w:p w14:paraId="4EF2FCA6" w14:textId="744BC9BD" w:rsidR="009A3AE8" w:rsidRPr="00C91D19" w:rsidRDefault="00C91D33" w:rsidP="009A3AE8">
      <w:pPr>
        <w:numPr>
          <w:ilvl w:val="1"/>
          <w:numId w:val="4"/>
        </w:numPr>
        <w:tabs>
          <w:tab w:val="clear" w:pos="1440"/>
        </w:tabs>
        <w:contextualSpacing/>
      </w:pPr>
      <w:r w:rsidRPr="00A5105B">
        <w:rPr>
          <w:highlight w:val="yellow"/>
        </w:rPr>
        <w:t>Elle</w:t>
      </w:r>
      <w:r w:rsidR="009A3AE8" w:rsidRPr="00A5105B">
        <w:rPr>
          <w:highlight w:val="yellow"/>
        </w:rPr>
        <w:t xml:space="preserve"> doit être stockée et gérée de manière à avoir une existence assez longue après sa créatio</w:t>
      </w:r>
      <w:r w:rsidR="00A5105B" w:rsidRPr="00A5105B">
        <w:rPr>
          <w:highlight w:val="yellow"/>
        </w:rPr>
        <w:t>n</w:t>
      </w:r>
      <w:r w:rsidR="00A5105B">
        <w:t>. Il faut évidemment maintenir sa maintenance et sa gestion depuis sa création. Ce qui signifie qu’elle sera amenée à évoluer dans sa constitution et dans son interface.</w:t>
      </w:r>
    </w:p>
    <w:p w14:paraId="5AD33E6D" w14:textId="1682BCFD" w:rsidR="009A3AE8" w:rsidRPr="00C91D19" w:rsidRDefault="00C91D33" w:rsidP="009A3AE8">
      <w:pPr>
        <w:numPr>
          <w:ilvl w:val="1"/>
          <w:numId w:val="4"/>
        </w:numPr>
        <w:tabs>
          <w:tab w:val="clear" w:pos="1440"/>
        </w:tabs>
        <w:contextualSpacing/>
      </w:pPr>
      <w:r w:rsidRPr="005E15EC">
        <w:rPr>
          <w:highlight w:val="yellow"/>
        </w:rPr>
        <w:t>Elle</w:t>
      </w:r>
      <w:r w:rsidR="009A3AE8" w:rsidRPr="005E15EC">
        <w:rPr>
          <w:highlight w:val="yellow"/>
        </w:rPr>
        <w:t xml:space="preserve"> doit trouver un équilibre entre le respect du droit d’auteur et la diffusion libre du savoir</w:t>
      </w:r>
      <w:r w:rsidR="009A3AE8" w:rsidRPr="00C91D19">
        <w:t>.</w:t>
      </w:r>
      <w:r w:rsidR="005E15EC">
        <w:t xml:space="preserve"> Exemple des lois </w:t>
      </w:r>
      <w:r w:rsidR="005E15EC" w:rsidRPr="005E15EC">
        <w:t>DADVSI</w:t>
      </w:r>
      <w:r w:rsidR="005E15EC">
        <w:t>,</w:t>
      </w:r>
      <w:r w:rsidR="005E15EC" w:rsidRPr="005E15EC">
        <w:t xml:space="preserve"> fin de l’exception culturelle et aux fins d’enseignement des droits de copie, droits de citation ?</w:t>
      </w:r>
      <w:r w:rsidR="009A3AE8" w:rsidRPr="00C91D19">
        <w:t xml:space="preserve"> » </w:t>
      </w:r>
    </w:p>
    <w:p w14:paraId="50C65630" w14:textId="5428AEF3" w:rsidR="009A3AE8" w:rsidRDefault="00FA231F" w:rsidP="009A3AE8">
      <w:pPr>
        <w:contextualSpacing/>
      </w:pPr>
      <w:r>
        <w:t>Avec la n</w:t>
      </w:r>
      <w:r w:rsidR="00682FAC" w:rsidRPr="00682FAC">
        <w:t>umérisation</w:t>
      </w:r>
      <w:r>
        <w:t xml:space="preserve"> qui</w:t>
      </w:r>
      <w:r w:rsidR="00682FAC" w:rsidRPr="00682FAC">
        <w:t xml:space="preserve"> est un processus visant à transformer un document classique</w:t>
      </w:r>
      <w:r>
        <w:t xml:space="preserve">, </w:t>
      </w:r>
      <w:r w:rsidR="00682FAC" w:rsidRPr="00682FAC">
        <w:t>de base en format analogique.</w:t>
      </w:r>
      <w:r w:rsidR="00682FAC">
        <w:t xml:space="preserve"> </w:t>
      </w:r>
      <w:r w:rsidR="009A3AE8" w:rsidRPr="00FA231F">
        <w:rPr>
          <w:highlight w:val="yellow"/>
        </w:rPr>
        <w:t>Pour chaque ressource numérisée : spécifier l’utilisation autorisée</w:t>
      </w:r>
      <w:r>
        <w:t xml:space="preserve"> (</w:t>
      </w:r>
      <w:r w:rsidR="009A3AE8" w:rsidRPr="00C91D19">
        <w:t>usage privé, enseignement et recherche, usage commercial …</w:t>
      </w:r>
      <w:r>
        <w:t>)</w:t>
      </w:r>
    </w:p>
    <w:p w14:paraId="63E53D96" w14:textId="77777777" w:rsidR="009A3AE8" w:rsidRDefault="009A3AE8" w:rsidP="009A3AE8">
      <w:pPr>
        <w:pStyle w:val="Titre2"/>
        <w:numPr>
          <w:ilvl w:val="0"/>
          <w:numId w:val="3"/>
        </w:numPr>
        <w:contextualSpacing/>
        <w:rPr>
          <w:lang w:val="en-GB"/>
        </w:rPr>
      </w:pPr>
      <w:proofErr w:type="spellStart"/>
      <w:r w:rsidRPr="00C91D19">
        <w:rPr>
          <w:lang w:val="en-GB"/>
        </w:rPr>
        <w:t>Bibliothèque</w:t>
      </w:r>
      <w:proofErr w:type="spellEnd"/>
      <w:r w:rsidRPr="00C91D19">
        <w:rPr>
          <w:lang w:val="en-GB"/>
        </w:rPr>
        <w:t xml:space="preserve"> numérique?</w:t>
      </w:r>
    </w:p>
    <w:p w14:paraId="21EB426F" w14:textId="3DD22E1D" w:rsidR="009A3AE8" w:rsidRPr="00C91D19" w:rsidRDefault="00863E38" w:rsidP="00863E38">
      <w:r w:rsidRPr="00863E38">
        <w:rPr>
          <w:highlight w:val="yellow"/>
        </w:rPr>
        <w:t>Leur fonction première est évidemment d’apporter les s</w:t>
      </w:r>
      <w:r w:rsidR="009A3AE8" w:rsidRPr="00863E38">
        <w:rPr>
          <w:highlight w:val="yellow"/>
        </w:rPr>
        <w:t>avoirs</w:t>
      </w:r>
      <w:r w:rsidRPr="00863E38">
        <w:rPr>
          <w:highlight w:val="yellow"/>
        </w:rPr>
        <w:t xml:space="preserve"> et</w:t>
      </w:r>
      <w:r w:rsidR="009A3AE8" w:rsidRPr="00863E38">
        <w:rPr>
          <w:highlight w:val="yellow"/>
        </w:rPr>
        <w:t xml:space="preserve"> connaissances</w:t>
      </w:r>
      <w:r w:rsidRPr="00863E38">
        <w:rPr>
          <w:highlight w:val="yellow"/>
        </w:rPr>
        <w:t>. Elles ont une m</w:t>
      </w:r>
      <w:r w:rsidR="009A3AE8" w:rsidRPr="00863E38">
        <w:rPr>
          <w:highlight w:val="yellow"/>
        </w:rPr>
        <w:t>eilleure diffusion </w:t>
      </w:r>
      <w:r w:rsidR="00D5516B" w:rsidRPr="00863E38">
        <w:rPr>
          <w:highlight w:val="yellow"/>
        </w:rPr>
        <w:t>mais tout en amenant à réfléchir sur de n</w:t>
      </w:r>
      <w:r w:rsidR="009A3AE8" w:rsidRPr="00863E38">
        <w:rPr>
          <w:highlight w:val="yellow"/>
        </w:rPr>
        <w:t>ouvelle</w:t>
      </w:r>
      <w:r w:rsidR="00D5516B" w:rsidRPr="00863E38">
        <w:rPr>
          <w:highlight w:val="yellow"/>
        </w:rPr>
        <w:t>s</w:t>
      </w:r>
      <w:r w:rsidR="009A3AE8" w:rsidRPr="00863E38">
        <w:rPr>
          <w:highlight w:val="yellow"/>
        </w:rPr>
        <w:t xml:space="preserve"> forme</w:t>
      </w:r>
      <w:r w:rsidR="00D5516B" w:rsidRPr="00863E38">
        <w:rPr>
          <w:highlight w:val="yellow"/>
        </w:rPr>
        <w:t>s</w:t>
      </w:r>
      <w:r w:rsidR="009A3AE8" w:rsidRPr="00863E38">
        <w:rPr>
          <w:highlight w:val="yellow"/>
        </w:rPr>
        <w:t xml:space="preserve"> de transmission</w:t>
      </w:r>
      <w:r w:rsidRPr="00863E38">
        <w:rPr>
          <w:highlight w:val="yellow"/>
        </w:rPr>
        <w:t>.</w:t>
      </w:r>
    </w:p>
    <w:p w14:paraId="596054F8" w14:textId="77777777" w:rsidR="009A3AE8" w:rsidRDefault="009A3AE8" w:rsidP="009A3AE8">
      <w:pPr>
        <w:pStyle w:val="Paragraphedeliste"/>
        <w:numPr>
          <w:ilvl w:val="0"/>
          <w:numId w:val="2"/>
        </w:numPr>
      </w:pPr>
      <w:r w:rsidRPr="00C91D19">
        <w:t>Années 90 : bibliothèques sur Internet</w:t>
      </w:r>
      <w:r>
        <w:t xml:space="preserve"> </w:t>
      </w:r>
    </w:p>
    <w:p w14:paraId="5FA89438" w14:textId="39D0F9ED" w:rsidR="009A3AE8" w:rsidRDefault="009A3AE8" w:rsidP="00863E38">
      <w:pPr>
        <w:pStyle w:val="Paragraphedeliste"/>
        <w:numPr>
          <w:ilvl w:val="1"/>
          <w:numId w:val="2"/>
        </w:numPr>
      </w:pPr>
      <w:r w:rsidRPr="00C91D19">
        <w:t>Mise en ligne des catalogues (</w:t>
      </w:r>
      <w:r w:rsidR="00863E38" w:rsidRPr="00863E38">
        <w:rPr>
          <w:b/>
          <w:bCs/>
        </w:rPr>
        <w:t>SUDOC</w:t>
      </w:r>
      <w:r w:rsidR="00863E38">
        <w:t> : base bibliographique faite par l’agence bibliographique française de l’enseignement supérieur pour trouver un document dans un lieu ou interface).</w:t>
      </w:r>
    </w:p>
    <w:p w14:paraId="614B1849" w14:textId="77777777" w:rsidR="009A3AE8" w:rsidRPr="00C91D19" w:rsidRDefault="009A3AE8" w:rsidP="009A3AE8">
      <w:pPr>
        <w:pStyle w:val="Paragraphedeliste"/>
        <w:numPr>
          <w:ilvl w:val="1"/>
          <w:numId w:val="2"/>
        </w:numPr>
      </w:pPr>
      <w:r w:rsidRPr="00C91D19">
        <w:t>Puis documents numérisés</w:t>
      </w:r>
    </w:p>
    <w:p w14:paraId="18EF9099" w14:textId="21F885DD" w:rsidR="009A3AE8" w:rsidRDefault="009A3AE8" w:rsidP="009A3AE8">
      <w:pPr>
        <w:pStyle w:val="Paragraphedeliste"/>
        <w:numPr>
          <w:ilvl w:val="0"/>
          <w:numId w:val="2"/>
        </w:numPr>
      </w:pPr>
      <w:r w:rsidRPr="00C91D19">
        <w:t>Faciliter l’accès</w:t>
      </w:r>
      <w:r w:rsidR="00863E38">
        <w:t>, améliorer la</w:t>
      </w:r>
      <w:r w:rsidR="00CB4DB2">
        <w:t xml:space="preserve"> qualité des infos données et </w:t>
      </w:r>
      <w:r w:rsidR="00863E38">
        <w:t>leur présentation</w:t>
      </w:r>
    </w:p>
    <w:p w14:paraId="398AFC86" w14:textId="2B59F20E" w:rsidR="009A3AE8" w:rsidRDefault="009A3AE8" w:rsidP="009A3AE8">
      <w:pPr>
        <w:pStyle w:val="Paragraphedeliste"/>
        <w:numPr>
          <w:ilvl w:val="1"/>
          <w:numId w:val="2"/>
        </w:numPr>
      </w:pPr>
      <w:r w:rsidRPr="00863E38">
        <w:rPr>
          <w:b/>
          <w:bCs/>
        </w:rPr>
        <w:t>Quantitatif</w:t>
      </w:r>
      <w:r w:rsidRPr="00C91D19">
        <w:t xml:space="preserve"> : </w:t>
      </w:r>
      <w:r w:rsidR="00FE25B6" w:rsidRPr="00C91D19">
        <w:t>supranational</w:t>
      </w:r>
      <w:r w:rsidR="00FE25B6">
        <w:t>, dans une dimension internationale.</w:t>
      </w:r>
    </w:p>
    <w:p w14:paraId="24066A56" w14:textId="2972D8C0" w:rsidR="009A3AE8" w:rsidRDefault="009A3AE8" w:rsidP="009A3AE8">
      <w:pPr>
        <w:pStyle w:val="Paragraphedeliste"/>
        <w:numPr>
          <w:ilvl w:val="1"/>
          <w:numId w:val="2"/>
        </w:numPr>
      </w:pPr>
      <w:r w:rsidRPr="00863E38">
        <w:rPr>
          <w:b/>
          <w:bCs/>
        </w:rPr>
        <w:t>Qualitatif</w:t>
      </w:r>
      <w:r w:rsidRPr="00C91D19">
        <w:t xml:space="preserve"> : recherche texte intégral ou non.</w:t>
      </w:r>
    </w:p>
    <w:p w14:paraId="24FEB6DA" w14:textId="04678818" w:rsidR="00FE25B6" w:rsidRDefault="00FE25B6" w:rsidP="009A3AE8">
      <w:pPr>
        <w:pStyle w:val="Paragraphedeliste"/>
        <w:numPr>
          <w:ilvl w:val="1"/>
          <w:numId w:val="2"/>
        </w:numPr>
      </w:pPr>
      <w:r>
        <w:t xml:space="preserve">Mais </w:t>
      </w:r>
      <w:r w:rsidR="00863E38">
        <w:t xml:space="preserve">ont </w:t>
      </w:r>
      <w:r>
        <w:t>toujours des limites</w:t>
      </w:r>
      <w:r w:rsidR="00863E38">
        <w:t>,</w:t>
      </w:r>
      <w:r>
        <w:t xml:space="preserve"> comme la barrière de la langue.</w:t>
      </w:r>
    </w:p>
    <w:p w14:paraId="51D40DC9" w14:textId="39FD2DC0" w:rsidR="00CC40FC" w:rsidRPr="00C91D19" w:rsidRDefault="00863E38" w:rsidP="00CB4DB2">
      <w:pPr>
        <w:pStyle w:val="Paragraphedeliste"/>
        <w:numPr>
          <w:ilvl w:val="0"/>
          <w:numId w:val="2"/>
        </w:numPr>
      </w:pPr>
      <w:r>
        <w:t>Une b</w:t>
      </w:r>
      <w:r w:rsidR="00CC40FC">
        <w:t>ibliothèque patrimoniale, en mode image, pour une dimension historique.</w:t>
      </w:r>
    </w:p>
    <w:p w14:paraId="252A2DED" w14:textId="77777777" w:rsidR="009A3AE8" w:rsidRDefault="009A3AE8" w:rsidP="009A3AE8">
      <w:pPr>
        <w:pStyle w:val="Titre2"/>
        <w:numPr>
          <w:ilvl w:val="0"/>
          <w:numId w:val="3"/>
        </w:numPr>
        <w:contextualSpacing/>
        <w:rPr>
          <w:lang w:val="en-GB"/>
        </w:rPr>
      </w:pPr>
      <w:proofErr w:type="spellStart"/>
      <w:r w:rsidRPr="00C91D19">
        <w:rPr>
          <w:lang w:val="en-GB"/>
        </w:rPr>
        <w:lastRenderedPageBreak/>
        <w:t>Intérêt</w:t>
      </w:r>
      <w:proofErr w:type="spellEnd"/>
      <w:r w:rsidRPr="00C91D19">
        <w:rPr>
          <w:lang w:val="en-GB"/>
        </w:rPr>
        <w:t xml:space="preserve"> des </w:t>
      </w:r>
      <w:proofErr w:type="spellStart"/>
      <w:r w:rsidRPr="00C91D19">
        <w:rPr>
          <w:lang w:val="en-GB"/>
        </w:rPr>
        <w:t>Bibliothèques</w:t>
      </w:r>
      <w:proofErr w:type="spellEnd"/>
      <w:r w:rsidRPr="00C91D19">
        <w:rPr>
          <w:lang w:val="en-GB"/>
        </w:rPr>
        <w:t xml:space="preserve"> </w:t>
      </w:r>
      <w:proofErr w:type="spellStart"/>
      <w:r w:rsidRPr="00C91D19">
        <w:rPr>
          <w:lang w:val="en-GB"/>
        </w:rPr>
        <w:t>numériques</w:t>
      </w:r>
      <w:proofErr w:type="spellEnd"/>
    </w:p>
    <w:p w14:paraId="5E3097EA" w14:textId="1A7132D5" w:rsidR="009A3AE8" w:rsidRPr="00C91D19" w:rsidRDefault="00497057" w:rsidP="00497057">
      <w:r>
        <w:t xml:space="preserve">1° </w:t>
      </w:r>
      <w:r w:rsidR="009A3AE8" w:rsidRPr="00497057">
        <w:rPr>
          <w:b/>
          <w:bCs/>
        </w:rPr>
        <w:t>Confronter le lecteur avec de nouveaux codes</w:t>
      </w:r>
      <w:r w:rsidR="009A3AE8" w:rsidRPr="00C91D19">
        <w:t xml:space="preserve"> (écrit =&gt; </w:t>
      </w:r>
      <w:r w:rsidR="006D69DF" w:rsidRPr="00C91D19">
        <w:t>multimédia</w:t>
      </w:r>
      <w:r w:rsidR="009A3AE8" w:rsidRPr="00C91D19">
        <w:t>)</w:t>
      </w:r>
      <w:r>
        <w:t>. O</w:t>
      </w:r>
      <w:r w:rsidR="00D87038">
        <w:t>n passe d’une modalité communicationnelle qui est l’écrit à d’autres médias (comme le son, l’image) sans que l’usager n’est à fournir trop d’efforts. Permettre à l’usager de s’</w:t>
      </w:r>
      <w:r>
        <w:t>approprier</w:t>
      </w:r>
      <w:r w:rsidR="00D87038">
        <w:t xml:space="preserve"> des connaissances et </w:t>
      </w:r>
      <w:r>
        <w:t>savoirs</w:t>
      </w:r>
      <w:r w:rsidR="00D87038">
        <w:t xml:space="preserve"> en lien avec l’histoire et le patrimoine en lui soumettant un document avec de nouvelles modalité et en l’invitant à interagir avec cette nouvelle modalité.</w:t>
      </w:r>
    </w:p>
    <w:p w14:paraId="0940DC67" w14:textId="0BA39219" w:rsidR="009A3AE8" w:rsidRPr="00C91D19" w:rsidRDefault="00497057" w:rsidP="00497057">
      <w:r>
        <w:t xml:space="preserve">2° </w:t>
      </w:r>
      <w:r w:rsidR="009A3AE8" w:rsidRPr="00497057">
        <w:rPr>
          <w:b/>
          <w:bCs/>
        </w:rPr>
        <w:t>Réservoir de documents</w:t>
      </w:r>
      <w:r>
        <w:t xml:space="preserve">. Ici, c’est la question de la </w:t>
      </w:r>
      <w:r w:rsidR="009A3AE8" w:rsidRPr="00C91D19">
        <w:t>traçabilité</w:t>
      </w:r>
      <w:r>
        <w:t xml:space="preserve"> : </w:t>
      </w:r>
      <w:r w:rsidR="005918DC">
        <w:t xml:space="preserve">il faut pouvoir faire un tableau de bord afin de </w:t>
      </w:r>
      <w:r>
        <w:t xml:space="preserve">prévenir les </w:t>
      </w:r>
      <w:r w:rsidR="005918DC">
        <w:t>erreur</w:t>
      </w:r>
      <w:r w:rsidR="006E7B52">
        <w:t>s</w:t>
      </w:r>
      <w:r w:rsidR="005918DC">
        <w:t xml:space="preserve"> </w:t>
      </w:r>
      <w:r w:rsidR="006E7B52">
        <w:t>(pour qu’</w:t>
      </w:r>
      <w:r w:rsidR="005918DC">
        <w:t>on puisse se retrouver</w:t>
      </w:r>
      <w:r w:rsidR="006E7B52">
        <w:t>), de suivre l’</w:t>
      </w:r>
      <w:r w:rsidR="005918DC">
        <w:t>historique de la constitution de la bibliothèque</w:t>
      </w:r>
      <w:r w:rsidR="006E7B52">
        <w:t xml:space="preserve"> et de retrouver les </w:t>
      </w:r>
      <w:r w:rsidR="005918DC">
        <w:t>indication</w:t>
      </w:r>
      <w:r w:rsidR="006E7B52">
        <w:t>s</w:t>
      </w:r>
      <w:r w:rsidR="005918DC">
        <w:t xml:space="preserve"> des systèmes et outils utilisées (car ils changent </w:t>
      </w:r>
      <w:r w:rsidR="006E7B52">
        <w:t>souvent pour survivre à leur temps</w:t>
      </w:r>
      <w:r w:rsidR="005918DC">
        <w:t>).</w:t>
      </w:r>
    </w:p>
    <w:p w14:paraId="18542094" w14:textId="5FA3B104" w:rsidR="009A3AE8" w:rsidRPr="00C91D19" w:rsidRDefault="00D71204" w:rsidP="00D71204">
      <w:r>
        <w:t xml:space="preserve">3° </w:t>
      </w:r>
      <w:r w:rsidR="009A3AE8" w:rsidRPr="00D71204">
        <w:rPr>
          <w:b/>
          <w:bCs/>
        </w:rPr>
        <w:t xml:space="preserve">Conservation de </w:t>
      </w:r>
      <w:r w:rsidR="006D69DF" w:rsidRPr="00D71204">
        <w:rPr>
          <w:b/>
          <w:bCs/>
        </w:rPr>
        <w:t>documents</w:t>
      </w:r>
      <w:r>
        <w:t xml:space="preserve">. On parle de </w:t>
      </w:r>
      <w:r w:rsidR="009A3AE8" w:rsidRPr="00C91D19">
        <w:t>patrimoine du temporaire</w:t>
      </w:r>
      <w:r>
        <w:t xml:space="preserve"> car les</w:t>
      </w:r>
      <w:r w:rsidR="008D645C">
        <w:t xml:space="preserve"> document</w:t>
      </w:r>
      <w:r>
        <w:t>s</w:t>
      </w:r>
      <w:r w:rsidR="008D645C">
        <w:t xml:space="preserve"> numérique</w:t>
      </w:r>
      <w:r>
        <w:t>s ont une</w:t>
      </w:r>
      <w:r w:rsidR="008D645C">
        <w:t xml:space="preserve"> durée de vie plus courte (</w:t>
      </w:r>
      <w:r>
        <w:t xml:space="preserve">exemple : </w:t>
      </w:r>
      <w:r w:rsidR="008D645C">
        <w:t>couche chimique qui s’altère sur les cd/dvd)</w:t>
      </w:r>
      <w:r>
        <w:t>.</w:t>
      </w:r>
    </w:p>
    <w:p w14:paraId="6E729A57" w14:textId="204A3AD0" w:rsidR="009A3AE8" w:rsidRPr="00C91D19" w:rsidRDefault="00D71204" w:rsidP="00D71204">
      <w:r>
        <w:t xml:space="preserve">4° </w:t>
      </w:r>
      <w:r w:rsidR="009A3AE8" w:rsidRPr="00D71204">
        <w:rPr>
          <w:b/>
          <w:bCs/>
        </w:rPr>
        <w:t xml:space="preserve">Organisation des </w:t>
      </w:r>
      <w:r w:rsidR="006D69DF" w:rsidRPr="00D71204">
        <w:rPr>
          <w:b/>
          <w:bCs/>
        </w:rPr>
        <w:t>connaissances</w:t>
      </w:r>
      <w:r w:rsidR="006D69DF" w:rsidRPr="00C91D19">
        <w:t xml:space="preserve"> </w:t>
      </w:r>
      <w:r>
        <w:t xml:space="preserve">avec les </w:t>
      </w:r>
      <w:r w:rsidR="009A3AE8" w:rsidRPr="00C91D19">
        <w:t xml:space="preserve">logiques classificatoires ou </w:t>
      </w:r>
      <w:r>
        <w:t xml:space="preserve">la </w:t>
      </w:r>
      <w:r w:rsidR="009A3AE8" w:rsidRPr="00C91D19">
        <w:t>dictature du mot-clé</w:t>
      </w:r>
      <w:r w:rsidR="00BF747B">
        <w:t xml:space="preserve"> dans une barre de recherche</w:t>
      </w:r>
      <w:r>
        <w:t>.</w:t>
      </w:r>
    </w:p>
    <w:p w14:paraId="3D97EDDF" w14:textId="0C3ED74D" w:rsidR="009A3AE8" w:rsidRPr="00C91D19" w:rsidRDefault="00D71204" w:rsidP="00D71204">
      <w:r>
        <w:t xml:space="preserve">5° </w:t>
      </w:r>
      <w:r w:rsidR="009A3AE8" w:rsidRPr="00D71204">
        <w:rPr>
          <w:b/>
          <w:bCs/>
        </w:rPr>
        <w:t>Mise en ligne de services</w:t>
      </w:r>
      <w:r w:rsidR="009A3AE8" w:rsidRPr="00C91D19">
        <w:t xml:space="preserve"> (</w:t>
      </w:r>
      <w:r>
        <w:t xml:space="preserve">exemple : </w:t>
      </w:r>
      <w:proofErr w:type="spellStart"/>
      <w:r w:rsidR="009A3AE8" w:rsidRPr="00C91D19">
        <w:t>ask</w:t>
      </w:r>
      <w:proofErr w:type="spellEnd"/>
      <w:r w:rsidR="009A3AE8" w:rsidRPr="00C91D19">
        <w:t xml:space="preserve"> a </w:t>
      </w:r>
      <w:proofErr w:type="spellStart"/>
      <w:r w:rsidR="009A3AE8" w:rsidRPr="00C91D19">
        <w:t>librarian</w:t>
      </w:r>
      <w:proofErr w:type="spellEnd"/>
      <w:r w:rsidR="009A3AE8" w:rsidRPr="00C91D19">
        <w:t>)</w:t>
      </w:r>
      <w:r>
        <w:t xml:space="preserve">. On revient à la </w:t>
      </w:r>
      <w:r w:rsidR="00E87D5B">
        <w:t xml:space="preserve">notion de </w:t>
      </w:r>
      <w:r>
        <w:t>médiation</w:t>
      </w:r>
      <w:r w:rsidR="00E87D5B">
        <w:t xml:space="preserve"> pour jouer l’intermédiaire et donner une réponse plus pertinente</w:t>
      </w:r>
      <w:r>
        <w:t>.</w:t>
      </w:r>
    </w:p>
    <w:p w14:paraId="504BB409" w14:textId="1B687B50" w:rsidR="0077582A" w:rsidRDefault="00D71204" w:rsidP="009A3AE8">
      <w:r>
        <w:t xml:space="preserve">6° </w:t>
      </w:r>
      <w:r w:rsidR="009A3AE8" w:rsidRPr="00D71204">
        <w:rPr>
          <w:b/>
          <w:bCs/>
        </w:rPr>
        <w:t>Promotion de fonds patrimoniaux</w:t>
      </w:r>
      <w:r w:rsidR="004631C6">
        <w:t xml:space="preserve"> avec la démocratisation de l’accès</w:t>
      </w:r>
      <w:r>
        <w:t>.</w:t>
      </w:r>
    </w:p>
    <w:p w14:paraId="124F74D2" w14:textId="77777777" w:rsidR="0077582A" w:rsidRPr="0077582A" w:rsidRDefault="0077582A" w:rsidP="009A3AE8"/>
    <w:p w14:paraId="424FBEA9" w14:textId="0181B05F" w:rsidR="0077582A" w:rsidRPr="0077582A" w:rsidRDefault="009A3AE8" w:rsidP="0077582A">
      <w:pPr>
        <w:pStyle w:val="Paragraphedeliste"/>
        <w:numPr>
          <w:ilvl w:val="3"/>
          <w:numId w:val="4"/>
        </w:numPr>
        <w:rPr>
          <w:b/>
          <w:bCs/>
        </w:rPr>
      </w:pPr>
      <w:r w:rsidRPr="0077582A">
        <w:rPr>
          <w:b/>
          <w:bCs/>
        </w:rPr>
        <w:t>Quels corpus ? Quelles collections ?</w:t>
      </w:r>
      <w:r w:rsidR="0077582A" w:rsidRPr="0077582A">
        <w:rPr>
          <w:b/>
          <w:bCs/>
        </w:rPr>
        <w:t xml:space="preserve"> </w:t>
      </w:r>
    </w:p>
    <w:p w14:paraId="0F5002D3" w14:textId="0E08E091" w:rsidR="009A3AE8" w:rsidRPr="0077582A" w:rsidRDefault="0077582A" w:rsidP="0077582A">
      <w:pPr>
        <w:contextualSpacing/>
        <w:rPr>
          <w:b/>
          <w:bCs/>
        </w:rPr>
      </w:pPr>
      <w:r>
        <w:t xml:space="preserve">Il existe </w:t>
      </w:r>
      <w:r w:rsidR="009A3AE8" w:rsidRPr="00C3240E">
        <w:t xml:space="preserve">3 types de ressources pour </w:t>
      </w:r>
      <w:r>
        <w:t xml:space="preserve">les </w:t>
      </w:r>
      <w:r w:rsidR="009A3AE8" w:rsidRPr="00C3240E">
        <w:t>Bib</w:t>
      </w:r>
      <w:r>
        <w:t xml:space="preserve">liothèques </w:t>
      </w:r>
      <w:r w:rsidR="009A3AE8" w:rsidRPr="00C3240E">
        <w:t>Num</w:t>
      </w:r>
      <w:r>
        <w:t>ériques</w:t>
      </w:r>
      <w:r w:rsidR="009A3AE8" w:rsidRPr="00C3240E">
        <w:t xml:space="preserve"> :</w:t>
      </w:r>
    </w:p>
    <w:p w14:paraId="0B890144" w14:textId="5A8D86C3" w:rsidR="009A3AE8" w:rsidRPr="0077582A" w:rsidRDefault="004631C6" w:rsidP="0077582A">
      <w:pPr>
        <w:pStyle w:val="Paragraphedeliste"/>
        <w:numPr>
          <w:ilvl w:val="0"/>
          <w:numId w:val="2"/>
        </w:numPr>
        <w:rPr>
          <w:b/>
          <w:bCs/>
        </w:rPr>
      </w:pPr>
      <w:r w:rsidRPr="0077582A">
        <w:rPr>
          <w:b/>
          <w:bCs/>
        </w:rPr>
        <w:t>Produites</w:t>
      </w:r>
      <w:r w:rsidR="009A3AE8" w:rsidRPr="0077582A">
        <w:rPr>
          <w:b/>
          <w:bCs/>
        </w:rPr>
        <w:t xml:space="preserve"> et mises en ligne par la bibliothèque elle-même en tant qu’institution </w:t>
      </w:r>
    </w:p>
    <w:p w14:paraId="2202526A" w14:textId="77777777" w:rsidR="009A3AE8" w:rsidRDefault="009A3AE8" w:rsidP="0077582A">
      <w:pPr>
        <w:pStyle w:val="Paragraphedeliste"/>
        <w:numPr>
          <w:ilvl w:val="1"/>
          <w:numId w:val="2"/>
        </w:numPr>
      </w:pPr>
      <w:r w:rsidRPr="00C3240E">
        <w:t>Ex : Gallica, BNF</w:t>
      </w:r>
    </w:p>
    <w:p w14:paraId="4E2075A3" w14:textId="77777777" w:rsidR="009A3AE8" w:rsidRPr="00C3240E" w:rsidRDefault="009A3AE8" w:rsidP="0077582A">
      <w:pPr>
        <w:pStyle w:val="Paragraphedeliste"/>
        <w:numPr>
          <w:ilvl w:val="1"/>
          <w:numId w:val="2"/>
        </w:numPr>
      </w:pPr>
      <w:r w:rsidRPr="00C3240E">
        <w:t>Archives institutionnelles</w:t>
      </w:r>
    </w:p>
    <w:p w14:paraId="4E4DD2D8" w14:textId="77777777" w:rsidR="009A3AE8" w:rsidRPr="0077582A" w:rsidRDefault="009A3AE8" w:rsidP="0077582A">
      <w:pPr>
        <w:pStyle w:val="Paragraphedeliste"/>
        <w:numPr>
          <w:ilvl w:val="0"/>
          <w:numId w:val="2"/>
        </w:numPr>
        <w:rPr>
          <w:b/>
          <w:bCs/>
        </w:rPr>
      </w:pPr>
      <w:r w:rsidRPr="0077582A">
        <w:rPr>
          <w:b/>
          <w:bCs/>
        </w:rPr>
        <w:t xml:space="preserve">Ressources commerciales auxquelles la bibliothèque est abonnée </w:t>
      </w:r>
    </w:p>
    <w:p w14:paraId="1A9E8023" w14:textId="77777777" w:rsidR="009A3AE8" w:rsidRPr="00C3240E" w:rsidRDefault="009A3AE8" w:rsidP="0077582A">
      <w:pPr>
        <w:pStyle w:val="Paragraphedeliste"/>
        <w:numPr>
          <w:ilvl w:val="1"/>
          <w:numId w:val="2"/>
        </w:numPr>
      </w:pPr>
      <w:r w:rsidRPr="00C3240E">
        <w:t>Ex : périodiques scientifiques pour BU</w:t>
      </w:r>
    </w:p>
    <w:p w14:paraId="4DA6861F" w14:textId="77777777" w:rsidR="009A3AE8" w:rsidRPr="0077582A" w:rsidRDefault="009A3AE8" w:rsidP="0077582A">
      <w:pPr>
        <w:pStyle w:val="Paragraphedeliste"/>
        <w:numPr>
          <w:ilvl w:val="0"/>
          <w:numId w:val="2"/>
        </w:numPr>
        <w:rPr>
          <w:b/>
          <w:bCs/>
        </w:rPr>
      </w:pPr>
      <w:r w:rsidRPr="0077582A">
        <w:rPr>
          <w:b/>
          <w:bCs/>
        </w:rPr>
        <w:t xml:space="preserve">Ressources extérieures mises à disposition de l’usager </w:t>
      </w:r>
    </w:p>
    <w:p w14:paraId="08743113" w14:textId="4F749E7E" w:rsidR="009A3AE8" w:rsidRDefault="009A3AE8" w:rsidP="0077582A">
      <w:pPr>
        <w:pStyle w:val="Paragraphedeliste"/>
        <w:numPr>
          <w:ilvl w:val="1"/>
          <w:numId w:val="2"/>
        </w:numPr>
      </w:pPr>
      <w:r w:rsidRPr="00C3240E">
        <w:t>Ex : liste de signets thématiques</w:t>
      </w:r>
      <w:r w:rsidR="004631C6">
        <w:t xml:space="preserve"> (des ressources repérer sur le web et qu’on a repéré comme des sources de qualité)</w:t>
      </w:r>
      <w:r w:rsidRPr="00C3240E">
        <w:t xml:space="preserve">, </w:t>
      </w:r>
      <w:proofErr w:type="spellStart"/>
      <w:r w:rsidRPr="00C3240E">
        <w:t>etc</w:t>
      </w:r>
      <w:proofErr w:type="spellEnd"/>
      <w:r w:rsidRPr="00C3240E">
        <w:t xml:space="preserve"> …</w:t>
      </w:r>
    </w:p>
    <w:p w14:paraId="6C8B6943" w14:textId="77777777" w:rsidR="009A3AE8" w:rsidRDefault="009A3AE8" w:rsidP="009A3AE8">
      <w:pPr>
        <w:contextualSpacing/>
      </w:pPr>
    </w:p>
    <w:p w14:paraId="3B52147E" w14:textId="350F5204" w:rsidR="009A3AE8" w:rsidRPr="0077582A" w:rsidRDefault="00D379BD" w:rsidP="0077582A">
      <w:pPr>
        <w:pStyle w:val="Paragraphedeliste"/>
        <w:numPr>
          <w:ilvl w:val="3"/>
          <w:numId w:val="4"/>
        </w:numPr>
        <w:rPr>
          <w:b/>
          <w:bCs/>
          <w:lang w:val="en-GB"/>
        </w:rPr>
      </w:pPr>
      <w:r w:rsidRPr="0077582A">
        <w:rPr>
          <w:b/>
          <w:bCs/>
          <w:lang w:val="en-GB"/>
        </w:rPr>
        <w:t>Comment?</w:t>
      </w:r>
    </w:p>
    <w:p w14:paraId="56E90801" w14:textId="7139B9B3" w:rsidR="009A3AE8" w:rsidRPr="0077582A" w:rsidRDefault="009A3AE8" w:rsidP="009A3AE8">
      <w:pPr>
        <w:contextualSpacing/>
        <w:rPr>
          <w:b/>
          <w:bCs/>
        </w:rPr>
      </w:pPr>
      <w:r w:rsidRPr="0077582A">
        <w:rPr>
          <w:b/>
          <w:bCs/>
        </w:rPr>
        <w:t xml:space="preserve">Numérisation : </w:t>
      </w:r>
    </w:p>
    <w:p w14:paraId="44E4ED39" w14:textId="22F5ED7A" w:rsidR="009A3AE8" w:rsidRPr="00C3240E" w:rsidRDefault="009A3AE8" w:rsidP="009A3AE8">
      <w:pPr>
        <w:pStyle w:val="Paragraphedeliste"/>
        <w:numPr>
          <w:ilvl w:val="0"/>
          <w:numId w:val="2"/>
        </w:numPr>
      </w:pPr>
      <w:r w:rsidRPr="00C3240E">
        <w:t>Mode image</w:t>
      </w:r>
      <w:r w:rsidR="004631C6" w:rsidRPr="004631C6">
        <w:t xml:space="preserve"> </w:t>
      </w:r>
      <w:r w:rsidR="004631C6">
        <w:t>(par scan)</w:t>
      </w:r>
    </w:p>
    <w:p w14:paraId="1D6D7BE6" w14:textId="51CB32A8" w:rsidR="009A3AE8" w:rsidRPr="00C3240E" w:rsidRDefault="009A3AE8" w:rsidP="009A3AE8">
      <w:pPr>
        <w:pStyle w:val="Paragraphedeliste"/>
        <w:numPr>
          <w:ilvl w:val="0"/>
          <w:numId w:val="2"/>
        </w:numPr>
      </w:pPr>
      <w:r w:rsidRPr="00C3240E">
        <w:t>Mode texte (OCR</w:t>
      </w:r>
      <w:r w:rsidR="0077582A">
        <w:t xml:space="preserve"> = </w:t>
      </w:r>
      <w:r w:rsidR="004631C6">
        <w:t>reconnaissance optique de caractère</w:t>
      </w:r>
      <w:r w:rsidRPr="00C3240E">
        <w:t>)</w:t>
      </w:r>
    </w:p>
    <w:p w14:paraId="0C36F861" w14:textId="4B4BFB3E" w:rsidR="009A3AE8" w:rsidRPr="0077582A" w:rsidRDefault="009A3AE8" w:rsidP="009A3AE8">
      <w:pPr>
        <w:contextualSpacing/>
        <w:rPr>
          <w:b/>
          <w:bCs/>
        </w:rPr>
      </w:pPr>
      <w:r w:rsidRPr="0077582A">
        <w:rPr>
          <w:b/>
          <w:bCs/>
        </w:rPr>
        <w:t>Rétablir le lien avec le document matériel :</w:t>
      </w:r>
      <w:r w:rsidR="004631C6" w:rsidRPr="0077582A">
        <w:rPr>
          <w:b/>
          <w:bCs/>
        </w:rPr>
        <w:t xml:space="preserve"> </w:t>
      </w:r>
    </w:p>
    <w:p w14:paraId="33E36234" w14:textId="3C80F805" w:rsidR="009A3AE8" w:rsidRPr="00C3240E" w:rsidRDefault="009A3AE8" w:rsidP="009A3AE8">
      <w:pPr>
        <w:pStyle w:val="Paragraphedeliste"/>
        <w:numPr>
          <w:ilvl w:val="0"/>
          <w:numId w:val="2"/>
        </w:numPr>
      </w:pPr>
      <w:r w:rsidRPr="00C3240E">
        <w:lastRenderedPageBreak/>
        <w:t xml:space="preserve">Métadonnées (Dublin </w:t>
      </w:r>
      <w:proofErr w:type="spellStart"/>
      <w:r w:rsidRPr="00C3240E">
        <w:t>Core</w:t>
      </w:r>
      <w:proofErr w:type="spellEnd"/>
      <w:r w:rsidRPr="00C3240E">
        <w:t>)</w:t>
      </w:r>
      <w:r w:rsidR="004631C6">
        <w:t xml:space="preserve">, </w:t>
      </w:r>
      <w:r w:rsidR="0077582A">
        <w:t xml:space="preserve">qui sont des </w:t>
      </w:r>
      <w:r w:rsidR="004631C6">
        <w:t>fiche</w:t>
      </w:r>
      <w:r w:rsidR="0077582A">
        <w:t>s</w:t>
      </w:r>
      <w:r w:rsidR="004631C6">
        <w:t xml:space="preserve"> de </w:t>
      </w:r>
      <w:r w:rsidR="0077582A">
        <w:t xml:space="preserve">références </w:t>
      </w:r>
      <w:r w:rsidR="004631C6">
        <w:t>bibliographique sous format numérique et rattaché</w:t>
      </w:r>
      <w:r w:rsidR="0077582A">
        <w:t>es</w:t>
      </w:r>
      <w:r w:rsidR="004631C6">
        <w:t xml:space="preserve"> au doc</w:t>
      </w:r>
      <w:r w:rsidR="0077582A">
        <w:t>ument</w:t>
      </w:r>
      <w:r w:rsidR="004631C6">
        <w:t xml:space="preserve"> </w:t>
      </w:r>
      <w:r w:rsidR="0077582A">
        <w:t>lui-même.</w:t>
      </w:r>
    </w:p>
    <w:p w14:paraId="353B2AE0" w14:textId="2101CAB9" w:rsidR="009A3AE8" w:rsidRDefault="00B10262" w:rsidP="009A3AE8">
      <w:pPr>
        <w:contextualSpacing/>
      </w:pPr>
      <w:r w:rsidRPr="00B10262">
        <w:rPr>
          <w:highlight w:val="yellow"/>
        </w:rPr>
        <w:t>ATTENTION à la q</w:t>
      </w:r>
      <w:r w:rsidR="009A3AE8" w:rsidRPr="00B10262">
        <w:rPr>
          <w:highlight w:val="yellow"/>
        </w:rPr>
        <w:t xml:space="preserve">uestion des </w:t>
      </w:r>
      <w:r w:rsidRPr="00B10262">
        <w:rPr>
          <w:highlight w:val="yellow"/>
        </w:rPr>
        <w:t>coûts (</w:t>
      </w:r>
      <w:r>
        <w:rPr>
          <w:highlight w:val="yellow"/>
        </w:rPr>
        <w:t>coû</w:t>
      </w:r>
      <w:r w:rsidRPr="00B10262">
        <w:rPr>
          <w:highlight w:val="yellow"/>
        </w:rPr>
        <w:t>ts</w:t>
      </w:r>
      <w:r w:rsidR="00FF44EA" w:rsidRPr="00B10262">
        <w:rPr>
          <w:highlight w:val="yellow"/>
        </w:rPr>
        <w:t xml:space="preserve"> de traitement, de matériel, de personnel, de virtualisation</w:t>
      </w:r>
      <w:r w:rsidRPr="00B10262">
        <w:rPr>
          <w:highlight w:val="yellow"/>
        </w:rPr>
        <w:t xml:space="preserve">) </w:t>
      </w:r>
      <w:r w:rsidRPr="00B10262">
        <w:rPr>
          <w:highlight w:val="yellow"/>
        </w:rPr>
        <w:t>!!</w:t>
      </w:r>
    </w:p>
    <w:p w14:paraId="39E89FE1" w14:textId="32623814" w:rsidR="009A3AE8" w:rsidRDefault="009A3AE8" w:rsidP="009A3AE8">
      <w:pPr>
        <w:pStyle w:val="Titre2"/>
        <w:numPr>
          <w:ilvl w:val="0"/>
          <w:numId w:val="3"/>
        </w:numPr>
        <w:contextualSpacing/>
      </w:pPr>
      <w:r>
        <w:t>Exemples</w:t>
      </w:r>
    </w:p>
    <w:p w14:paraId="7D0E281C" w14:textId="53FC000B" w:rsidR="00FF44EA" w:rsidRDefault="00FF44EA" w:rsidP="00FF44EA">
      <w:pPr>
        <w:pStyle w:val="Paragraphedeliste"/>
        <w:numPr>
          <w:ilvl w:val="0"/>
          <w:numId w:val="2"/>
        </w:numPr>
      </w:pPr>
      <w:r w:rsidRPr="003A2DB1">
        <w:rPr>
          <w:b/>
          <w:bCs/>
        </w:rPr>
        <w:t>Gallica, 1997</w:t>
      </w:r>
      <w:r>
        <w:t xml:space="preserve">. </w:t>
      </w:r>
      <w:r w:rsidR="006C2ACB">
        <w:t>Une interface de base épur</w:t>
      </w:r>
      <w:r w:rsidR="00D41E5D">
        <w:t>ée</w:t>
      </w:r>
      <w:r w:rsidR="006C2ACB">
        <w:t xml:space="preserve"> mais suite à l’évolution</w:t>
      </w:r>
      <w:r w:rsidR="003A2DB1">
        <w:t>,</w:t>
      </w:r>
      <w:r w:rsidR="006C2ACB">
        <w:t xml:space="preserve"> on remarque l’</w:t>
      </w:r>
      <w:r>
        <w:t xml:space="preserve">intégration </w:t>
      </w:r>
      <w:r w:rsidR="00D41E5D">
        <w:t>d’évolution</w:t>
      </w:r>
      <w:r w:rsidR="009F2086">
        <w:t>s</w:t>
      </w:r>
      <w:r w:rsidR="00D41E5D">
        <w:t xml:space="preserve"> technologique</w:t>
      </w:r>
      <w:r w:rsidR="009F2086">
        <w:t>s</w:t>
      </w:r>
      <w:r>
        <w:t xml:space="preserve"> comme la barre de recherche</w:t>
      </w:r>
      <w:r w:rsidR="0026411B">
        <w:t>, puis un travail éditorial avec du texte et de l’image.</w:t>
      </w:r>
    </w:p>
    <w:p w14:paraId="32B5BAB9" w14:textId="44FCA29F" w:rsidR="00FF44EA" w:rsidRDefault="002C1A15" w:rsidP="00FF44EA">
      <w:pPr>
        <w:pStyle w:val="Paragraphedeliste"/>
        <w:numPr>
          <w:ilvl w:val="0"/>
          <w:numId w:val="2"/>
        </w:numPr>
      </w:pPr>
      <w:r w:rsidRPr="003A2DB1">
        <w:rPr>
          <w:b/>
          <w:bCs/>
        </w:rPr>
        <w:t>Bibliothèque municipale de Lyon</w:t>
      </w:r>
      <w:r>
        <w:t>,</w:t>
      </w:r>
      <w:r w:rsidR="003A2DB1">
        <w:t xml:space="preserve"> à la</w:t>
      </w:r>
      <w:r>
        <w:t xml:space="preserve"> fin des années 2000. On voit bien que dans les premières années, on </w:t>
      </w:r>
      <w:r w:rsidR="003A2DB1">
        <w:t>re</w:t>
      </w:r>
      <w:r>
        <w:t xml:space="preserve">trouvait déjà le </w:t>
      </w:r>
      <w:r w:rsidR="003A2DB1">
        <w:t>‘</w:t>
      </w:r>
      <w:r>
        <w:t>catalogue</w:t>
      </w:r>
      <w:r w:rsidR="003A2DB1">
        <w:t>’</w:t>
      </w:r>
      <w:r>
        <w:t>, et suite aux évolutions, on trouve encore une épuration de l’interface.</w:t>
      </w:r>
    </w:p>
    <w:p w14:paraId="3E4EE1C0" w14:textId="75702CBC" w:rsidR="001E3EF8" w:rsidRDefault="001E3EF8" w:rsidP="00FF44EA">
      <w:pPr>
        <w:pStyle w:val="Paragraphedeliste"/>
        <w:numPr>
          <w:ilvl w:val="0"/>
          <w:numId w:val="2"/>
        </w:numPr>
      </w:pPr>
      <w:r w:rsidRPr="003A2DB1">
        <w:rPr>
          <w:b/>
          <w:bCs/>
        </w:rPr>
        <w:t>« Le guichet du Savoir »</w:t>
      </w:r>
      <w:r>
        <w:t>, interface mettant en lie</w:t>
      </w:r>
      <w:r w:rsidR="003A2DB1">
        <w:t>n</w:t>
      </w:r>
      <w:r>
        <w:t xml:space="preserve"> des professionnels et des usagers. On parle d’une médiation classique, communication, avec une médiation numérique, sur une interface numérique.</w:t>
      </w:r>
    </w:p>
    <w:p w14:paraId="2C4A3FAD" w14:textId="53BF7548" w:rsidR="009A3AE8" w:rsidRDefault="00CB079A" w:rsidP="009A3AE8">
      <w:pPr>
        <w:pStyle w:val="Paragraphedeliste"/>
        <w:numPr>
          <w:ilvl w:val="0"/>
          <w:numId w:val="2"/>
        </w:numPr>
      </w:pPr>
      <w:r w:rsidRPr="003A2DB1">
        <w:rPr>
          <w:b/>
          <w:bCs/>
        </w:rPr>
        <w:t>« Les Signets »</w:t>
      </w:r>
      <w:r>
        <w:t xml:space="preserve"> de la Bibliothèque nationale de France. Ce sont </w:t>
      </w:r>
      <w:r w:rsidR="003A30AF">
        <w:t xml:space="preserve">une organisation de connaissances à travers </w:t>
      </w:r>
      <w:r w:rsidR="003A2DB1">
        <w:t>des</w:t>
      </w:r>
      <w:r w:rsidR="003A30AF">
        <w:t xml:space="preserve"> thématique</w:t>
      </w:r>
      <w:r w:rsidR="003A2DB1">
        <w:t>s</w:t>
      </w:r>
      <w:r w:rsidR="003A30AF">
        <w:t xml:space="preserve">, qui sont des liens hypertexte pour </w:t>
      </w:r>
      <w:r w:rsidR="003A2DB1">
        <w:t xml:space="preserve">les </w:t>
      </w:r>
      <w:r w:rsidR="003A30AF">
        <w:t xml:space="preserve">relier avec d’autres interfaces. Mais ce service est de moins en moins utilisé, voir inaccessible aujourd’hui suite </w:t>
      </w:r>
      <w:r w:rsidR="00455E05">
        <w:t>aux changements</w:t>
      </w:r>
      <w:r w:rsidR="003A30AF">
        <w:t xml:space="preserve"> qu’a connu le Web après toutes ces années.</w:t>
      </w:r>
      <w:r w:rsidR="00455E05">
        <w:t xml:space="preserve"> </w:t>
      </w:r>
      <w:r w:rsidR="003A2DB1">
        <w:t>C’est un t</w:t>
      </w:r>
      <w:r w:rsidR="00455E05">
        <w:t>ravail se basant sur la manière du traitement documentaire.</w:t>
      </w:r>
    </w:p>
    <w:p w14:paraId="37798785" w14:textId="77777777" w:rsidR="009A3AE8" w:rsidRDefault="009A3AE8" w:rsidP="009A3AE8">
      <w:pPr>
        <w:pStyle w:val="Titre2"/>
        <w:numPr>
          <w:ilvl w:val="0"/>
          <w:numId w:val="3"/>
        </w:numPr>
        <w:contextualSpacing/>
      </w:pPr>
      <w:r>
        <w:t>La course au contenu</w:t>
      </w:r>
    </w:p>
    <w:p w14:paraId="4C50D195" w14:textId="320217AE" w:rsidR="009A3AE8" w:rsidRPr="006258B8" w:rsidRDefault="00D77C3A" w:rsidP="009A3AE8">
      <w:pPr>
        <w:contextualSpacing/>
        <w:rPr>
          <w:b/>
          <w:bCs/>
        </w:rPr>
      </w:pPr>
      <w:r w:rsidRPr="00D77C3A">
        <w:rPr>
          <w:highlight w:val="yellow"/>
        </w:rPr>
        <w:t xml:space="preserve">Les questions à se poser sont : </w:t>
      </w:r>
      <w:r>
        <w:rPr>
          <w:highlight w:val="yellow"/>
        </w:rPr>
        <w:t>« </w:t>
      </w:r>
      <w:r w:rsidR="009A3AE8" w:rsidRPr="00D77C3A">
        <w:rPr>
          <w:highlight w:val="yellow"/>
        </w:rPr>
        <w:t>Qui numérise ? Qui profite ?</w:t>
      </w:r>
      <w:r w:rsidR="006258B8" w:rsidRPr="00D77C3A">
        <w:rPr>
          <w:highlight w:val="yellow"/>
        </w:rPr>
        <w:t xml:space="preserve"> Qui sont les éditeurs ? D’où cela est</w:t>
      </w:r>
      <w:r>
        <w:rPr>
          <w:b/>
          <w:bCs/>
        </w:rPr>
        <w:t xml:space="preserve"> </w:t>
      </w:r>
      <w:r w:rsidR="006258B8" w:rsidRPr="00D77C3A">
        <w:rPr>
          <w:highlight w:val="yellow"/>
        </w:rPr>
        <w:t>parti ?</w:t>
      </w:r>
      <w:r w:rsidRPr="00D77C3A">
        <w:rPr>
          <w:highlight w:val="yellow"/>
        </w:rPr>
        <w:t> »</w:t>
      </w:r>
    </w:p>
    <w:p w14:paraId="1C0D5401" w14:textId="1A87ABF4" w:rsidR="009A3AE8" w:rsidRDefault="00D77C3A" w:rsidP="00D77C3A">
      <w:pPr>
        <w:pStyle w:val="Paragraphedeliste"/>
        <w:numPr>
          <w:ilvl w:val="0"/>
          <w:numId w:val="2"/>
        </w:numPr>
      </w:pPr>
      <w:r w:rsidRPr="00D77C3A">
        <w:rPr>
          <w:b/>
          <w:bCs/>
        </w:rPr>
        <w:t>D’après l’i</w:t>
      </w:r>
      <w:r w:rsidR="009A3AE8" w:rsidRPr="00D77C3A">
        <w:rPr>
          <w:b/>
          <w:bCs/>
        </w:rPr>
        <w:t>nitiative du Budapest</w:t>
      </w:r>
      <w:r w:rsidRPr="00D77C3A">
        <w:rPr>
          <w:b/>
          <w:bCs/>
        </w:rPr>
        <w:t>, on apprend que l’</w:t>
      </w:r>
      <w:r w:rsidRPr="00D77C3A">
        <w:rPr>
          <w:b/>
          <w:bCs/>
        </w:rPr>
        <w:t>OAI (Open Access Initiative)</w:t>
      </w:r>
      <w:r w:rsidR="00FE59E5" w:rsidRPr="00D77C3A">
        <w:rPr>
          <w:b/>
          <w:bCs/>
        </w:rPr>
        <w:t> :</w:t>
      </w:r>
      <w:r w:rsidR="00FE59E5">
        <w:t xml:space="preserve"> </w:t>
      </w:r>
      <w:r w:rsidR="009A3AE8">
        <w:t>« </w:t>
      </w:r>
      <w:r w:rsidR="009A3AE8" w:rsidRPr="00D77C3A">
        <w:rPr>
          <w:i/>
          <w:iCs/>
        </w:rPr>
        <w:t xml:space="preserve">Par "Open Access" nous entendons la mise à disposition gratuite sur Internet des articles scientifiques, autorisant tout utilisateur à lire, télécharger, copier, distribuer, imprimer, exploiter grâce à des outils de recherche, établir des liens hypertextes vers ces articles et matériaux, traiter automatiquement à des fins d'indexation, les réutiliser grâce à la mobilisation de leur contenus par des logiciels spécialisés ou à toute autre fin légale et ce sans autre barrière financière, juridique ou technique que celles qui sont intrinsèquement liées à l'accès sur Internet. Les seules contraintes pesant sur la reproduction et la distribution, et le seul impact des règles de la propriété intellectuelle en ce domaine, sont de donner aux auteurs un droit de contrôle sur l'intégrité de </w:t>
      </w:r>
      <w:r w:rsidR="00FE59E5" w:rsidRPr="00D77C3A">
        <w:rPr>
          <w:i/>
          <w:iCs/>
        </w:rPr>
        <w:t>leurs œuvres</w:t>
      </w:r>
      <w:r w:rsidR="009A3AE8" w:rsidRPr="00D77C3A">
        <w:rPr>
          <w:i/>
          <w:iCs/>
        </w:rPr>
        <w:t xml:space="preserve"> dans le cadre de ces réutilisations libres et que leur qualité d'auteur soit clairement mentionnée et reconnue dans le cadre de celles-ci</w:t>
      </w:r>
      <w:r w:rsidR="009A3AE8">
        <w:t> »</w:t>
      </w:r>
      <w:r w:rsidR="009A3AE8" w:rsidRPr="00C3240E">
        <w:t>.</w:t>
      </w:r>
    </w:p>
    <w:p w14:paraId="5DD50C9E" w14:textId="553A11BC" w:rsidR="00FE59E5" w:rsidRDefault="00D77C3A" w:rsidP="009A3AE8">
      <w:pPr>
        <w:contextualSpacing/>
      </w:pPr>
      <w:r>
        <w:rPr>
          <w:highlight w:val="yellow"/>
        </w:rPr>
        <w:t xml:space="preserve">C’est un </w:t>
      </w:r>
      <w:r w:rsidR="00FE59E5" w:rsidRPr="00FE59E5">
        <w:rPr>
          <w:highlight w:val="yellow"/>
        </w:rPr>
        <w:t>plaidoyer des scientifiques de l’époque qui souhaite</w:t>
      </w:r>
      <w:r w:rsidR="00A273EA">
        <w:rPr>
          <w:highlight w:val="yellow"/>
        </w:rPr>
        <w:t>nt</w:t>
      </w:r>
      <w:r w:rsidR="00FE59E5" w:rsidRPr="00FE59E5">
        <w:rPr>
          <w:highlight w:val="yellow"/>
        </w:rPr>
        <w:t xml:space="preserve"> rendre accessible leurs travaux mais pas que l’industrie informatique se les approprie pour faire de l’argent sur de l’information</w:t>
      </w:r>
      <w:r w:rsidR="00A273EA">
        <w:rPr>
          <w:highlight w:val="yellow"/>
        </w:rPr>
        <w:t>, qui a été mise</w:t>
      </w:r>
      <w:r w:rsidR="00FE59E5" w:rsidRPr="00FE59E5">
        <w:rPr>
          <w:highlight w:val="yellow"/>
        </w:rPr>
        <w:t xml:space="preserve"> de base à disposition pour tous.</w:t>
      </w:r>
      <w:r w:rsidR="00FE59E5">
        <w:t xml:space="preserve"> </w:t>
      </w:r>
      <w:r w:rsidR="00FE59E5" w:rsidRPr="00FE59E5">
        <w:t>On sort du cadre documenta</w:t>
      </w:r>
      <w:r w:rsidR="00FE59E5">
        <w:t>ire et on se dirige vers des enjeux de société</w:t>
      </w:r>
      <w:r w:rsidR="00A273EA">
        <w:t xml:space="preserve">, </w:t>
      </w:r>
      <w:r w:rsidR="005F237C">
        <w:t>de positionnement</w:t>
      </w:r>
      <w:r w:rsidR="00FE59E5">
        <w:t xml:space="preserve"> </w:t>
      </w:r>
      <w:r w:rsidR="001F3225">
        <w:t xml:space="preserve">sur le développement d’une société de l’information et d’une </w:t>
      </w:r>
      <w:r w:rsidR="005F237C">
        <w:t>société</w:t>
      </w:r>
      <w:r w:rsidR="001F3225">
        <w:t xml:space="preserve"> numérique</w:t>
      </w:r>
      <w:r w:rsidR="00FE59E5">
        <w:t>.</w:t>
      </w:r>
      <w:r w:rsidR="001F3225">
        <w:t xml:space="preserve"> Surtout, en opposition à un développement d’économie numérique qui vient se baser sur la circulation des informations et des</w:t>
      </w:r>
      <w:r w:rsidR="00D64854">
        <w:t xml:space="preserve"> </w:t>
      </w:r>
      <w:r w:rsidR="001F3225">
        <w:t>savoirs.</w:t>
      </w:r>
    </w:p>
    <w:p w14:paraId="18E5D614" w14:textId="77777777" w:rsidR="00FE59E5" w:rsidRPr="00FE59E5" w:rsidRDefault="00FE59E5" w:rsidP="009A3AE8">
      <w:pPr>
        <w:contextualSpacing/>
      </w:pPr>
    </w:p>
    <w:p w14:paraId="465C63E8" w14:textId="207A472C" w:rsidR="009A3AE8" w:rsidRPr="00BC39D7" w:rsidRDefault="009A3AE8" w:rsidP="00BC39D7">
      <w:pPr>
        <w:pStyle w:val="Paragraphedeliste"/>
        <w:numPr>
          <w:ilvl w:val="0"/>
          <w:numId w:val="2"/>
        </w:numPr>
        <w:rPr>
          <w:b/>
          <w:bCs/>
        </w:rPr>
      </w:pPr>
      <w:r w:rsidRPr="00BC39D7">
        <w:rPr>
          <w:b/>
          <w:bCs/>
        </w:rPr>
        <w:lastRenderedPageBreak/>
        <w:t xml:space="preserve">OAI-PMH : L'OAI-PMH (Open Archives </w:t>
      </w:r>
      <w:proofErr w:type="spellStart"/>
      <w:r w:rsidRPr="00BC39D7">
        <w:rPr>
          <w:b/>
          <w:bCs/>
        </w:rPr>
        <w:t>Initiative’s</w:t>
      </w:r>
      <w:proofErr w:type="spellEnd"/>
      <w:r w:rsidRPr="00BC39D7">
        <w:rPr>
          <w:b/>
          <w:bCs/>
        </w:rPr>
        <w:t xml:space="preserve"> Protocol for </w:t>
      </w:r>
      <w:proofErr w:type="spellStart"/>
      <w:r w:rsidRPr="00BC39D7">
        <w:rPr>
          <w:b/>
          <w:bCs/>
        </w:rPr>
        <w:t>Metadata</w:t>
      </w:r>
      <w:proofErr w:type="spellEnd"/>
      <w:r w:rsidRPr="00BC39D7">
        <w:rPr>
          <w:b/>
          <w:bCs/>
        </w:rPr>
        <w:t xml:space="preserve"> </w:t>
      </w:r>
      <w:proofErr w:type="spellStart"/>
      <w:r w:rsidRPr="00BC39D7">
        <w:rPr>
          <w:b/>
          <w:bCs/>
        </w:rPr>
        <w:t>Harvesting</w:t>
      </w:r>
      <w:proofErr w:type="spellEnd"/>
      <w:r w:rsidRPr="00BC39D7">
        <w:rPr>
          <w:b/>
          <w:bCs/>
        </w:rPr>
        <w:t>) ou protocole OAI</w:t>
      </w:r>
      <w:r w:rsidR="00BC39D7">
        <w:rPr>
          <w:b/>
          <w:bCs/>
        </w:rPr>
        <w:t> :</w:t>
      </w:r>
    </w:p>
    <w:p w14:paraId="6171A84D" w14:textId="5650B3F4" w:rsidR="009A3AE8" w:rsidRPr="00C3240E" w:rsidRDefault="00FE59E5" w:rsidP="009A3AE8">
      <w:pPr>
        <w:numPr>
          <w:ilvl w:val="1"/>
          <w:numId w:val="5"/>
        </w:numPr>
        <w:tabs>
          <w:tab w:val="clear" w:pos="1440"/>
        </w:tabs>
        <w:contextualSpacing/>
      </w:pPr>
      <w:r w:rsidRPr="00C3240E">
        <w:t>Facilite</w:t>
      </w:r>
      <w:r w:rsidR="009A3AE8" w:rsidRPr="00C3240E">
        <w:t xml:space="preserve"> l’échange de données entre des fournisseurs de données et de service</w:t>
      </w:r>
    </w:p>
    <w:p w14:paraId="605276D3" w14:textId="38C26850" w:rsidR="009A3AE8" w:rsidRPr="00C3240E" w:rsidRDefault="00FE59E5" w:rsidP="009A3AE8">
      <w:pPr>
        <w:numPr>
          <w:ilvl w:val="1"/>
          <w:numId w:val="5"/>
        </w:numPr>
        <w:tabs>
          <w:tab w:val="clear" w:pos="1440"/>
        </w:tabs>
        <w:contextualSpacing/>
      </w:pPr>
      <w:r w:rsidRPr="00C3240E">
        <w:t>Permet</w:t>
      </w:r>
      <w:r w:rsidR="009A3AE8" w:rsidRPr="00C3240E">
        <w:t xml:space="preserve"> de créer, d’alimenter et de tenir à jour, par des procédures automatisées, des réservoirs d’enregistrements qui signalent, décrivent et rendent accessibles des documents, sans les dupliquer ni modifier leur localisation d’origine.</w:t>
      </w:r>
    </w:p>
    <w:p w14:paraId="56A56939" w14:textId="4BA4ED21" w:rsidR="009A3AE8" w:rsidRPr="00C3240E" w:rsidRDefault="00BC39D7" w:rsidP="009A3AE8">
      <w:pPr>
        <w:numPr>
          <w:ilvl w:val="1"/>
          <w:numId w:val="5"/>
        </w:numPr>
        <w:tabs>
          <w:tab w:val="clear" w:pos="1440"/>
        </w:tabs>
        <w:contextualSpacing/>
      </w:pPr>
      <w:r w:rsidRPr="00BC39D7">
        <w:t>V</w:t>
      </w:r>
      <w:r w:rsidR="009A3AE8" w:rsidRPr="00BC39D7">
        <w:t>isibilité accrue à des documents</w:t>
      </w:r>
    </w:p>
    <w:p w14:paraId="22C2911E" w14:textId="77777777" w:rsidR="009A3AE8" w:rsidRPr="00C3240E" w:rsidRDefault="009A3AE8" w:rsidP="009A3AE8">
      <w:pPr>
        <w:numPr>
          <w:ilvl w:val="1"/>
          <w:numId w:val="5"/>
        </w:numPr>
        <w:tabs>
          <w:tab w:val="clear" w:pos="1440"/>
        </w:tabs>
        <w:contextualSpacing/>
      </w:pPr>
      <w:r w:rsidRPr="00C3240E">
        <w:t>Interopérabilité : collecte (moissonnage) les données descriptives de ressources et documents de tous types, accessibles sur l’Internet dans des entrepôts OAI.</w:t>
      </w:r>
    </w:p>
    <w:p w14:paraId="1D45E479" w14:textId="77777777" w:rsidR="009A3AE8" w:rsidRPr="00C3240E" w:rsidRDefault="009A3AE8" w:rsidP="009A3AE8">
      <w:pPr>
        <w:numPr>
          <w:ilvl w:val="1"/>
          <w:numId w:val="5"/>
        </w:numPr>
        <w:tabs>
          <w:tab w:val="clear" w:pos="1440"/>
        </w:tabs>
        <w:contextualSpacing/>
      </w:pPr>
      <w:r w:rsidRPr="00C3240E">
        <w:t xml:space="preserve">Peut fonctionner en « surcouche » du Dublin </w:t>
      </w:r>
      <w:proofErr w:type="spellStart"/>
      <w:r w:rsidRPr="00C3240E">
        <w:t>Core</w:t>
      </w:r>
      <w:proofErr w:type="spellEnd"/>
    </w:p>
    <w:p w14:paraId="1D5AAEC1" w14:textId="41874E0F" w:rsidR="009A3AE8" w:rsidRDefault="009A3AE8" w:rsidP="009A3AE8">
      <w:pPr>
        <w:numPr>
          <w:ilvl w:val="1"/>
          <w:numId w:val="5"/>
        </w:numPr>
        <w:tabs>
          <w:tab w:val="clear" w:pos="1440"/>
        </w:tabs>
        <w:contextualSpacing/>
      </w:pPr>
      <w:r w:rsidRPr="00C3240E">
        <w:t xml:space="preserve">Sites de références sur le document : </w:t>
      </w:r>
      <w:hyperlink r:id="rId5" w:history="1">
        <w:r w:rsidR="000B13AE" w:rsidRPr="00B9546C">
          <w:rPr>
            <w:rStyle w:val="Lienhypertexte"/>
          </w:rPr>
          <w:t>http://www.culture.gouv.fr/culture/dll/OAI-PMH.htm</w:t>
        </w:r>
      </w:hyperlink>
    </w:p>
    <w:p w14:paraId="0F78C7FA" w14:textId="77777777" w:rsidR="00BC39D7" w:rsidRDefault="00BC39D7" w:rsidP="00E944E8">
      <w:pPr>
        <w:contextualSpacing/>
      </w:pPr>
    </w:p>
    <w:p w14:paraId="6B7E561D" w14:textId="6F9241FC" w:rsidR="000B13AE" w:rsidRDefault="00BC39D7" w:rsidP="00BC39D7">
      <w:pPr>
        <w:pStyle w:val="Paragraphedeliste"/>
        <w:numPr>
          <w:ilvl w:val="0"/>
          <w:numId w:val="2"/>
        </w:numPr>
      </w:pPr>
      <w:r w:rsidRPr="00BC39D7">
        <w:rPr>
          <w:b/>
          <w:bCs/>
        </w:rPr>
        <w:t>Conclusion :</w:t>
      </w:r>
      <w:r>
        <w:t xml:space="preserve"> </w:t>
      </w:r>
      <w:r w:rsidRPr="00BC39D7">
        <w:rPr>
          <w:highlight w:val="yellow"/>
        </w:rPr>
        <w:t>c’est une c</w:t>
      </w:r>
      <w:r w:rsidR="000B13AE" w:rsidRPr="00BC39D7">
        <w:rPr>
          <w:highlight w:val="yellow"/>
        </w:rPr>
        <w:t>ourse contre la montre car celui qui acquiert le savoir peut développer beaucoup de choses derrière.</w:t>
      </w:r>
    </w:p>
    <w:p w14:paraId="456E66AF" w14:textId="77777777" w:rsidR="00D379BD" w:rsidRPr="00C3240E" w:rsidRDefault="00D379BD" w:rsidP="00D379BD"/>
    <w:p w14:paraId="3AEEEFD1" w14:textId="6DEDEB47" w:rsidR="009A3AE8" w:rsidRPr="00D379BD" w:rsidRDefault="009A3AE8" w:rsidP="00D379BD">
      <w:pPr>
        <w:pStyle w:val="Paragraphedeliste"/>
        <w:numPr>
          <w:ilvl w:val="3"/>
          <w:numId w:val="4"/>
        </w:numPr>
        <w:rPr>
          <w:b/>
          <w:bCs/>
        </w:rPr>
      </w:pPr>
      <w:r w:rsidRPr="00D379BD">
        <w:rPr>
          <w:b/>
          <w:bCs/>
        </w:rPr>
        <w:t>Et pourquoi ??</w:t>
      </w:r>
    </w:p>
    <w:p w14:paraId="1341128E" w14:textId="73034091" w:rsidR="009A3AE8" w:rsidRPr="00FE5D15" w:rsidRDefault="000E4E8F" w:rsidP="009A3AE8">
      <w:pPr>
        <w:contextualSpacing/>
      </w:pPr>
      <w:r w:rsidRPr="000934EA">
        <w:rPr>
          <w:b/>
          <w:bCs/>
          <w:highlight w:val="yellow"/>
        </w:rPr>
        <w:t>NUMERISER</w:t>
      </w:r>
      <w:r w:rsidR="009A3AE8" w:rsidRPr="000934EA">
        <w:rPr>
          <w:highlight w:val="yellow"/>
        </w:rPr>
        <w:t xml:space="preserve"> n’est pas tout </w:t>
      </w:r>
      <w:r w:rsidRPr="000934EA">
        <w:rPr>
          <w:highlight w:val="yellow"/>
        </w:rPr>
        <w:t xml:space="preserve">car on se base sur des </w:t>
      </w:r>
      <w:r w:rsidRPr="000934EA">
        <w:rPr>
          <w:b/>
          <w:bCs/>
          <w:highlight w:val="yellow"/>
        </w:rPr>
        <w:t>OBJECTIFS</w:t>
      </w:r>
      <w:r w:rsidR="009A3AE8" w:rsidRPr="000934EA">
        <w:rPr>
          <w:highlight w:val="yellow"/>
        </w:rPr>
        <w:t xml:space="preserve"> </w:t>
      </w:r>
      <w:r w:rsidR="00E944E8" w:rsidRPr="000934EA">
        <w:rPr>
          <w:highlight w:val="yellow"/>
        </w:rPr>
        <w:t>de partage</w:t>
      </w:r>
      <w:r w:rsidRPr="000934EA">
        <w:rPr>
          <w:highlight w:val="yellow"/>
        </w:rPr>
        <w:t xml:space="preserve">, pour tout </w:t>
      </w:r>
      <w:r w:rsidRPr="000934EA">
        <w:rPr>
          <w:b/>
          <w:bCs/>
          <w:highlight w:val="yellow"/>
        </w:rPr>
        <w:t>PUBLIC</w:t>
      </w:r>
      <w:r w:rsidRPr="000934EA">
        <w:rPr>
          <w:highlight w:val="yellow"/>
        </w:rPr>
        <w:t xml:space="preserve"> et quelques-uns en particuliers avec des </w:t>
      </w:r>
      <w:r w:rsidRPr="000934EA">
        <w:rPr>
          <w:b/>
          <w:bCs/>
          <w:highlight w:val="yellow"/>
        </w:rPr>
        <w:t>COLLECTIONS</w:t>
      </w:r>
      <w:r w:rsidRPr="000934EA">
        <w:rPr>
          <w:highlight w:val="yellow"/>
        </w:rPr>
        <w:t xml:space="preserve"> </w:t>
      </w:r>
      <w:r w:rsidR="00E944E8" w:rsidRPr="000934EA">
        <w:rPr>
          <w:highlight w:val="yellow"/>
        </w:rPr>
        <w:t xml:space="preserve">diverses et variées </w:t>
      </w:r>
      <w:r w:rsidRPr="000934EA">
        <w:rPr>
          <w:highlight w:val="yellow"/>
        </w:rPr>
        <w:t xml:space="preserve">(car </w:t>
      </w:r>
      <w:r w:rsidR="00E944E8" w:rsidRPr="000934EA">
        <w:rPr>
          <w:highlight w:val="yellow"/>
        </w:rPr>
        <w:t xml:space="preserve">elles vont </w:t>
      </w:r>
      <w:r w:rsidRPr="000934EA">
        <w:rPr>
          <w:highlight w:val="yellow"/>
        </w:rPr>
        <w:t>concerner</w:t>
      </w:r>
      <w:r w:rsidR="00E944E8" w:rsidRPr="000934EA">
        <w:rPr>
          <w:highlight w:val="yellow"/>
        </w:rPr>
        <w:t xml:space="preserve"> un </w:t>
      </w:r>
      <w:r w:rsidRPr="000934EA">
        <w:rPr>
          <w:highlight w:val="yellow"/>
        </w:rPr>
        <w:t>certain</w:t>
      </w:r>
      <w:r w:rsidR="00E944E8" w:rsidRPr="000934EA">
        <w:rPr>
          <w:highlight w:val="yellow"/>
        </w:rPr>
        <w:t xml:space="preserve"> nombre de thématiqu</w:t>
      </w:r>
      <w:r w:rsidR="008C7683" w:rsidRPr="000934EA">
        <w:rPr>
          <w:highlight w:val="yellow"/>
        </w:rPr>
        <w:t xml:space="preserve">es, de </w:t>
      </w:r>
      <w:r w:rsidRPr="000934EA">
        <w:rPr>
          <w:highlight w:val="yellow"/>
        </w:rPr>
        <w:t>spécialités</w:t>
      </w:r>
      <w:r w:rsidR="00E944E8" w:rsidRPr="000934EA">
        <w:rPr>
          <w:highlight w:val="yellow"/>
        </w:rPr>
        <w:t xml:space="preserve"> et de disciplines</w:t>
      </w:r>
      <w:r w:rsidRPr="000934EA">
        <w:rPr>
          <w:highlight w:val="yellow"/>
        </w:rPr>
        <w:t xml:space="preserve">) tout en proposant des </w:t>
      </w:r>
      <w:r w:rsidRPr="000934EA">
        <w:rPr>
          <w:b/>
          <w:bCs/>
          <w:highlight w:val="yellow"/>
        </w:rPr>
        <w:t>SERVICES</w:t>
      </w:r>
      <w:r w:rsidRPr="000934EA">
        <w:rPr>
          <w:highlight w:val="yellow"/>
        </w:rPr>
        <w:t xml:space="preserve"> tout aussi </w:t>
      </w:r>
      <w:r w:rsidR="008C7683" w:rsidRPr="000934EA">
        <w:rPr>
          <w:highlight w:val="yellow"/>
        </w:rPr>
        <w:t>divers et variés</w:t>
      </w:r>
      <w:r w:rsidRPr="000934EA">
        <w:rPr>
          <w:highlight w:val="yellow"/>
        </w:rPr>
        <w:t>.</w:t>
      </w:r>
    </w:p>
    <w:p w14:paraId="42718AAE" w14:textId="77777777" w:rsidR="009A3AE8" w:rsidRDefault="009A3AE8" w:rsidP="009A3AE8">
      <w:pPr>
        <w:pStyle w:val="Titre2"/>
        <w:numPr>
          <w:ilvl w:val="0"/>
          <w:numId w:val="3"/>
        </w:numPr>
        <w:contextualSpacing/>
        <w:rPr>
          <w:lang w:val="en-GB"/>
        </w:rPr>
      </w:pPr>
      <w:proofErr w:type="spellStart"/>
      <w:r w:rsidRPr="00FE5D15">
        <w:rPr>
          <w:lang w:val="en-GB"/>
        </w:rPr>
        <w:t>Bibliothèque</w:t>
      </w:r>
      <w:proofErr w:type="spellEnd"/>
      <w:r w:rsidRPr="00FE5D15">
        <w:rPr>
          <w:lang w:val="en-GB"/>
        </w:rPr>
        <w:t xml:space="preserve"> numérique &amp; conservation</w:t>
      </w:r>
    </w:p>
    <w:p w14:paraId="35C3DC3D" w14:textId="61C95591" w:rsidR="009A3AE8" w:rsidRPr="00FE5D15" w:rsidRDefault="000934EA" w:rsidP="009A3AE8">
      <w:pPr>
        <w:pStyle w:val="Paragraphedeliste"/>
        <w:numPr>
          <w:ilvl w:val="0"/>
          <w:numId w:val="2"/>
        </w:numPr>
      </w:pPr>
      <w:r w:rsidRPr="000934EA">
        <w:rPr>
          <w:b/>
          <w:bCs/>
        </w:rPr>
        <w:t xml:space="preserve">D’après </w:t>
      </w:r>
      <w:r w:rsidRPr="000934EA">
        <w:rPr>
          <w:b/>
          <w:bCs/>
        </w:rPr>
        <w:t xml:space="preserve">Michel </w:t>
      </w:r>
      <w:proofErr w:type="spellStart"/>
      <w:r w:rsidRPr="000934EA">
        <w:rPr>
          <w:b/>
          <w:bCs/>
        </w:rPr>
        <w:t>Fingerhut</w:t>
      </w:r>
      <w:proofErr w:type="spellEnd"/>
      <w:r w:rsidRPr="000934EA">
        <w:rPr>
          <w:b/>
          <w:bCs/>
        </w:rPr>
        <w:t xml:space="preserve"> (directeur médiathèque IRCAM)</w:t>
      </w:r>
      <w:r>
        <w:rPr>
          <w:i/>
          <w:iCs/>
        </w:rPr>
        <w:t xml:space="preserve"> : </w:t>
      </w:r>
      <w:r w:rsidR="009A3AE8" w:rsidRPr="000934EA">
        <w:rPr>
          <w:i/>
          <w:iCs/>
        </w:rPr>
        <w:t xml:space="preserve">« Avec le papier électronique, lisible sans souris, sans clavier, sans stylet (…) la </w:t>
      </w:r>
      <w:proofErr w:type="spellStart"/>
      <w:r w:rsidR="009A3AE8" w:rsidRPr="000934EA">
        <w:rPr>
          <w:i/>
          <w:iCs/>
        </w:rPr>
        <w:t>numérithèque</w:t>
      </w:r>
      <w:proofErr w:type="spellEnd"/>
      <w:r w:rsidR="009A3AE8" w:rsidRPr="000934EA">
        <w:rPr>
          <w:i/>
          <w:iCs/>
        </w:rPr>
        <w:t xml:space="preserve"> du futur ne possèderait plus alors que des livres blancs où chaque lecteur pourrait tout inscrire.</w:t>
      </w:r>
      <w:r w:rsidR="009A3AE8" w:rsidRPr="00FE5D15">
        <w:t xml:space="preserve"> » </w:t>
      </w:r>
    </w:p>
    <w:p w14:paraId="75017ECC" w14:textId="29D26FA0" w:rsidR="009A3AE8" w:rsidRDefault="000934EA" w:rsidP="009A3AE8">
      <w:pPr>
        <w:contextualSpacing/>
      </w:pPr>
      <w:r w:rsidRPr="000934EA">
        <w:rPr>
          <w:highlight w:val="yellow"/>
        </w:rPr>
        <w:t>La p</w:t>
      </w:r>
      <w:r w:rsidR="009A3AE8" w:rsidRPr="000934EA">
        <w:rPr>
          <w:highlight w:val="yellow"/>
        </w:rPr>
        <w:t>roblématique de la trace, de l’</w:t>
      </w:r>
      <w:proofErr w:type="spellStart"/>
      <w:r w:rsidR="009A3AE8" w:rsidRPr="000934EA">
        <w:rPr>
          <w:highlight w:val="yellow"/>
        </w:rPr>
        <w:t>IN-scription</w:t>
      </w:r>
      <w:proofErr w:type="spellEnd"/>
      <w:r w:rsidRPr="000934EA">
        <w:rPr>
          <w:highlight w:val="yellow"/>
        </w:rPr>
        <w:t xml:space="preserve"> avec l’i</w:t>
      </w:r>
      <w:r w:rsidR="00886027" w:rsidRPr="000934EA">
        <w:rPr>
          <w:highlight w:val="yellow"/>
        </w:rPr>
        <w:t>ntérêt et enjeu de la mémoire de la connaissance</w:t>
      </w:r>
      <w:r w:rsidRPr="000934EA">
        <w:rPr>
          <w:highlight w:val="yellow"/>
        </w:rPr>
        <w:t>.</w:t>
      </w:r>
      <w:r>
        <w:t xml:space="preserve"> </w:t>
      </w:r>
      <w:r w:rsidR="009A3AE8" w:rsidRPr="00FE5D15">
        <w:t xml:space="preserve">Conserver des ouvrages n’est pas (que) conserver des écrits </w:t>
      </w:r>
      <w:r>
        <w:t>car il existe des</w:t>
      </w:r>
      <w:r w:rsidRPr="00FE5D15">
        <w:t xml:space="preserve"> bibliothèques</w:t>
      </w:r>
      <w:r w:rsidR="009A3AE8" w:rsidRPr="00FE5D15">
        <w:t xml:space="preserve"> sans livres</w:t>
      </w:r>
      <w:r>
        <w:t xml:space="preserve">. </w:t>
      </w:r>
      <w:r w:rsidR="009A3AE8" w:rsidRPr="00FE5D15">
        <w:t>Or ces écrits numériques ont des problématiques de conservation spécifiques …</w:t>
      </w:r>
    </w:p>
    <w:p w14:paraId="6AE7B0F3" w14:textId="6D098C24" w:rsidR="009A3AE8" w:rsidRPr="000934EA" w:rsidRDefault="009A3AE8" w:rsidP="000934EA">
      <w:pPr>
        <w:pStyle w:val="Paragraphedeliste"/>
        <w:numPr>
          <w:ilvl w:val="0"/>
          <w:numId w:val="2"/>
        </w:numPr>
        <w:rPr>
          <w:b/>
          <w:bCs/>
        </w:rPr>
      </w:pPr>
      <w:r w:rsidRPr="000934EA">
        <w:rPr>
          <w:b/>
          <w:bCs/>
        </w:rPr>
        <w:t>Les atouts du support numérique</w:t>
      </w:r>
      <w:r w:rsidR="000934EA">
        <w:rPr>
          <w:b/>
          <w:bCs/>
        </w:rPr>
        <w:t xml:space="preserve"> : </w:t>
      </w:r>
      <w:r w:rsidR="000934EA" w:rsidRPr="000934EA">
        <w:t xml:space="preserve">la </w:t>
      </w:r>
      <w:r w:rsidR="000934EA">
        <w:rPr>
          <w:b/>
          <w:bCs/>
        </w:rPr>
        <w:t>c</w:t>
      </w:r>
      <w:r w:rsidRPr="00FE5D15">
        <w:t>apacité de stockage</w:t>
      </w:r>
      <w:r w:rsidR="00886027">
        <w:t>, de plus en plus impressionnante et compacte plus le temps passe</w:t>
      </w:r>
    </w:p>
    <w:p w14:paraId="557C4653" w14:textId="77777777" w:rsidR="009A3AE8" w:rsidRPr="00FE5D15" w:rsidRDefault="009A3AE8" w:rsidP="009A3AE8">
      <w:pPr>
        <w:contextualSpacing/>
      </w:pPr>
      <w:r w:rsidRPr="000934EA">
        <w:rPr>
          <w:highlight w:val="yellow"/>
        </w:rPr>
        <w:t>Mais …</w:t>
      </w:r>
    </w:p>
    <w:p w14:paraId="1BA2B54C" w14:textId="417BD018" w:rsidR="009A3AE8" w:rsidRPr="000934EA" w:rsidRDefault="009A3AE8" w:rsidP="000934EA">
      <w:pPr>
        <w:pStyle w:val="Paragraphedeliste"/>
        <w:numPr>
          <w:ilvl w:val="0"/>
          <w:numId w:val="2"/>
        </w:numPr>
        <w:rPr>
          <w:b/>
          <w:bCs/>
        </w:rPr>
      </w:pPr>
      <w:r w:rsidRPr="000934EA">
        <w:rPr>
          <w:b/>
          <w:bCs/>
        </w:rPr>
        <w:t xml:space="preserve">Les problèmes : </w:t>
      </w:r>
    </w:p>
    <w:p w14:paraId="4C11E19A" w14:textId="77777777" w:rsidR="009A3AE8" w:rsidRDefault="009A3AE8" w:rsidP="000934EA">
      <w:pPr>
        <w:pStyle w:val="Paragraphedeliste"/>
        <w:numPr>
          <w:ilvl w:val="1"/>
          <w:numId w:val="2"/>
        </w:numPr>
      </w:pPr>
      <w:r w:rsidRPr="00FE5D15">
        <w:t>Altération des supports =&gt; obsolescence des supports et des dispositifs de lecture …</w:t>
      </w:r>
    </w:p>
    <w:p w14:paraId="6508A53D" w14:textId="293AB4FB" w:rsidR="009A3AE8" w:rsidRPr="00FE5D15" w:rsidRDefault="009A3AE8" w:rsidP="000934EA">
      <w:pPr>
        <w:pStyle w:val="Paragraphedeliste"/>
        <w:numPr>
          <w:ilvl w:val="1"/>
          <w:numId w:val="2"/>
        </w:numPr>
      </w:pPr>
      <w:r w:rsidRPr="00FE5D15">
        <w:rPr>
          <w:lang w:val="en-GB"/>
        </w:rPr>
        <w:t xml:space="preserve">Evolution des </w:t>
      </w:r>
      <w:r w:rsidR="004C2271" w:rsidRPr="00FE5D15">
        <w:rPr>
          <w:lang w:val="en-GB"/>
        </w:rPr>
        <w:t>formats:</w:t>
      </w:r>
      <w:r w:rsidRPr="00FE5D15">
        <w:rPr>
          <w:lang w:val="en-GB"/>
        </w:rPr>
        <w:t xml:space="preserve"> </w:t>
      </w:r>
    </w:p>
    <w:p w14:paraId="17B7FC44" w14:textId="77777777" w:rsidR="009A3AE8" w:rsidRDefault="009A3AE8" w:rsidP="000934EA">
      <w:pPr>
        <w:pStyle w:val="Paragraphedeliste"/>
        <w:numPr>
          <w:ilvl w:val="2"/>
          <w:numId w:val="2"/>
        </w:numPr>
      </w:pPr>
      <w:r w:rsidRPr="00FE5D15">
        <w:t xml:space="preserve">Propriétaires ou non … multipliée par spécificités des médias numériques (image, son, vidéo, </w:t>
      </w:r>
      <w:proofErr w:type="spellStart"/>
      <w:r w:rsidRPr="00FE5D15">
        <w:t>etc</w:t>
      </w:r>
      <w:proofErr w:type="spellEnd"/>
      <w:r w:rsidRPr="00FE5D15">
        <w:t xml:space="preserve"> …) ==&gt; exemple du PDF </w:t>
      </w:r>
    </w:p>
    <w:p w14:paraId="08556DC9" w14:textId="20F27871" w:rsidR="009A3AE8" w:rsidRDefault="009A3AE8" w:rsidP="000934EA">
      <w:pPr>
        <w:pStyle w:val="Paragraphedeliste"/>
        <w:numPr>
          <w:ilvl w:val="2"/>
          <w:numId w:val="2"/>
        </w:numPr>
      </w:pPr>
      <w:r w:rsidRPr="00FE5D15">
        <w:lastRenderedPageBreak/>
        <w:t>Peu de chance que le phénomène ralentisse</w:t>
      </w:r>
      <w:r>
        <w:t xml:space="preserve">. </w:t>
      </w:r>
      <w:r w:rsidRPr="00FE5D15">
        <w:t>Innovation technologique + stratégie industrielle</w:t>
      </w:r>
      <w:r w:rsidR="004C2271">
        <w:t xml:space="preserve"> conséquentes</w:t>
      </w:r>
    </w:p>
    <w:p w14:paraId="5432E62C" w14:textId="77777777" w:rsidR="000934EA" w:rsidRDefault="000934EA" w:rsidP="009A3AE8">
      <w:pPr>
        <w:pStyle w:val="Paragraphedeliste"/>
        <w:numPr>
          <w:ilvl w:val="0"/>
          <w:numId w:val="2"/>
        </w:numPr>
      </w:pPr>
      <w:r>
        <w:rPr>
          <w:b/>
          <w:bCs/>
        </w:rPr>
        <w:t xml:space="preserve">D’après </w:t>
      </w:r>
      <w:r w:rsidR="009A3AE8" w:rsidRPr="000934EA">
        <w:rPr>
          <w:b/>
          <w:bCs/>
        </w:rPr>
        <w:t xml:space="preserve">Alberto </w:t>
      </w:r>
      <w:proofErr w:type="spellStart"/>
      <w:r w:rsidR="009A3AE8" w:rsidRPr="000934EA">
        <w:rPr>
          <w:b/>
          <w:bCs/>
        </w:rPr>
        <w:t>Manguel</w:t>
      </w:r>
      <w:proofErr w:type="spellEnd"/>
      <w:r w:rsidR="009A3AE8" w:rsidRPr="00FE5D15">
        <w:t xml:space="preserve"> : « </w:t>
      </w:r>
      <w:r w:rsidR="009A3AE8" w:rsidRPr="000934EA">
        <w:rPr>
          <w:i/>
          <w:iCs/>
        </w:rPr>
        <w:t>Au musée de Naples, on peut encore lire sur les cendres d’un papyrus sauvé de Pompéi. En revanche, beaucoup de mes disquettes vieilles de 5 ans sont déjà inutilisables. Les technologies modernes nous condamnent à nous occuper d’elles en permanence.</w:t>
      </w:r>
      <w:r w:rsidR="009A3AE8" w:rsidRPr="00FE5D15">
        <w:t> » in Internet, le cauchemar de Babel, L’express 28/03/05</w:t>
      </w:r>
      <w:r w:rsidR="009770B1">
        <w:t xml:space="preserve">. </w:t>
      </w:r>
    </w:p>
    <w:p w14:paraId="44405A7D" w14:textId="0C939DB7" w:rsidR="009A3AE8" w:rsidRPr="000934EA" w:rsidRDefault="009770B1" w:rsidP="009A3AE8">
      <w:pPr>
        <w:pStyle w:val="Paragraphedeliste"/>
        <w:numPr>
          <w:ilvl w:val="0"/>
          <w:numId w:val="2"/>
        </w:numPr>
        <w:rPr>
          <w:highlight w:val="yellow"/>
        </w:rPr>
      </w:pPr>
      <w:r w:rsidRPr="000934EA">
        <w:rPr>
          <w:highlight w:val="yellow"/>
        </w:rPr>
        <w:t>On est tributaire avec cette technologie des modalités d’accès.</w:t>
      </w:r>
    </w:p>
    <w:p w14:paraId="73DC5602" w14:textId="77777777" w:rsidR="009A3AE8" w:rsidRDefault="009A3AE8" w:rsidP="009A3AE8">
      <w:pPr>
        <w:pStyle w:val="Titre2"/>
        <w:numPr>
          <w:ilvl w:val="0"/>
          <w:numId w:val="3"/>
        </w:numPr>
        <w:contextualSpacing/>
      </w:pPr>
      <w:r w:rsidRPr="00FE5D15">
        <w:t>L’information et la « Révolution volumétrique »</w:t>
      </w:r>
    </w:p>
    <w:p w14:paraId="66DC7A71" w14:textId="77777777" w:rsidR="009A3AE8" w:rsidRDefault="009A3AE8" w:rsidP="009A3AE8">
      <w:pPr>
        <w:pStyle w:val="Paragraphedeliste"/>
        <w:numPr>
          <w:ilvl w:val="0"/>
          <w:numId w:val="2"/>
        </w:numPr>
      </w:pPr>
      <w:r w:rsidRPr="00FE5D15">
        <w:t>Traitement de flux énormes d’informations</w:t>
      </w:r>
    </w:p>
    <w:p w14:paraId="33523AA9" w14:textId="77777777" w:rsidR="009A3AE8" w:rsidRPr="00FE5D15" w:rsidRDefault="009A3AE8" w:rsidP="009A3AE8">
      <w:pPr>
        <w:pStyle w:val="Paragraphedeliste"/>
        <w:numPr>
          <w:ilvl w:val="1"/>
          <w:numId w:val="2"/>
        </w:numPr>
      </w:pPr>
      <w:r w:rsidRPr="00FE5D15">
        <w:t>Exemple des volumes des collectes de l’Internet</w:t>
      </w:r>
    </w:p>
    <w:p w14:paraId="74A137AA" w14:textId="77777777" w:rsidR="009A3AE8" w:rsidRDefault="009A3AE8" w:rsidP="009A3AE8">
      <w:pPr>
        <w:pStyle w:val="Paragraphedeliste"/>
        <w:numPr>
          <w:ilvl w:val="0"/>
          <w:numId w:val="2"/>
        </w:numPr>
      </w:pPr>
      <w:r w:rsidRPr="00FE5D15">
        <w:t>Nouvelles unités documentaires</w:t>
      </w:r>
    </w:p>
    <w:p w14:paraId="67E15F87" w14:textId="253E654E" w:rsidR="009A3AE8" w:rsidRDefault="009A3AE8" w:rsidP="009A3AE8">
      <w:pPr>
        <w:pStyle w:val="Paragraphedeliste"/>
        <w:numPr>
          <w:ilvl w:val="1"/>
          <w:numId w:val="2"/>
        </w:numPr>
      </w:pPr>
      <w:r w:rsidRPr="00FE5D15">
        <w:t>Application de techniques archivistiques aux sites web</w:t>
      </w:r>
    </w:p>
    <w:p w14:paraId="65C124FF" w14:textId="7266E551" w:rsidR="009A7A93" w:rsidRDefault="009A7A93" w:rsidP="009A3AE8">
      <w:pPr>
        <w:pStyle w:val="Paragraphedeliste"/>
        <w:numPr>
          <w:ilvl w:val="1"/>
          <w:numId w:val="2"/>
        </w:numPr>
      </w:pPr>
      <w:r>
        <w:t>Qu’est-ce qu’un document ?</w:t>
      </w:r>
    </w:p>
    <w:p w14:paraId="4C1AB81A" w14:textId="77777777" w:rsidR="009A3AE8" w:rsidRDefault="009A3AE8" w:rsidP="009A3AE8">
      <w:pPr>
        <w:pStyle w:val="Paragraphedeliste"/>
        <w:numPr>
          <w:ilvl w:val="0"/>
          <w:numId w:val="2"/>
        </w:numPr>
      </w:pPr>
      <w:r w:rsidRPr="00FE5D15">
        <w:t>Des techniques bibliothéconomiques industrielles</w:t>
      </w:r>
    </w:p>
    <w:p w14:paraId="3815932A" w14:textId="724ED354" w:rsidR="009A3AE8" w:rsidRDefault="009A7A93" w:rsidP="009A3AE8">
      <w:pPr>
        <w:pStyle w:val="Paragraphedeliste"/>
        <w:numPr>
          <w:ilvl w:val="1"/>
          <w:numId w:val="2"/>
        </w:numPr>
      </w:pPr>
      <w:r w:rsidRPr="00FE5D15">
        <w:t>Traitements</w:t>
      </w:r>
      <w:r w:rsidR="009A3AE8" w:rsidRPr="00FE5D15">
        <w:t xml:space="preserve"> documentaires automatiques</w:t>
      </w:r>
    </w:p>
    <w:p w14:paraId="2EBB844E" w14:textId="1AEA55A1" w:rsidR="009A3AE8" w:rsidRDefault="009A7A93" w:rsidP="009A3AE8">
      <w:pPr>
        <w:pStyle w:val="Paragraphedeliste"/>
        <w:numPr>
          <w:ilvl w:val="1"/>
          <w:numId w:val="2"/>
        </w:numPr>
      </w:pPr>
      <w:r w:rsidRPr="00FE5D15">
        <w:t>Échantillonnage</w:t>
      </w:r>
      <w:r w:rsidR="009A3AE8" w:rsidRPr="00FE5D15">
        <w:t xml:space="preserve"> des contrôles qualité et alertes automatiques</w:t>
      </w:r>
    </w:p>
    <w:p w14:paraId="6ACF7A34" w14:textId="03D87F50" w:rsidR="009A3AE8" w:rsidRDefault="009A7A93" w:rsidP="009A3AE8">
      <w:pPr>
        <w:pStyle w:val="Paragraphedeliste"/>
        <w:numPr>
          <w:ilvl w:val="1"/>
          <w:numId w:val="2"/>
        </w:numPr>
      </w:pPr>
      <w:r w:rsidRPr="00FE5D15">
        <w:t>Protocoles</w:t>
      </w:r>
      <w:r w:rsidR="009A3AE8" w:rsidRPr="00FE5D15">
        <w:t xml:space="preserve"> de recyclage des problèmes</w:t>
      </w:r>
    </w:p>
    <w:p w14:paraId="2398D470" w14:textId="77777777" w:rsidR="00F73AA8" w:rsidRPr="00FE5D15" w:rsidRDefault="00F73AA8" w:rsidP="00F73AA8"/>
    <w:p w14:paraId="348FFCE0" w14:textId="77777777" w:rsidR="009A3AE8" w:rsidRDefault="009A3AE8" w:rsidP="009A3AE8">
      <w:pPr>
        <w:pStyle w:val="Titre1"/>
        <w:numPr>
          <w:ilvl w:val="0"/>
          <w:numId w:val="1"/>
        </w:numPr>
        <w:contextualSpacing/>
      </w:pPr>
      <w:r w:rsidRPr="00FE5D15">
        <w:t xml:space="preserve">Bibliothèque numérique et/ou </w:t>
      </w:r>
      <w:proofErr w:type="spellStart"/>
      <w:r w:rsidRPr="00FE5D15">
        <w:t>Googliothèque</w:t>
      </w:r>
      <w:proofErr w:type="spellEnd"/>
      <w:r w:rsidRPr="00FE5D15">
        <w:t xml:space="preserve"> universelle ?</w:t>
      </w:r>
    </w:p>
    <w:p w14:paraId="12E4EB14" w14:textId="1E11A554" w:rsidR="009A3AE8" w:rsidRDefault="009A3AE8" w:rsidP="009A3AE8">
      <w:pPr>
        <w:pStyle w:val="Titre2"/>
        <w:numPr>
          <w:ilvl w:val="0"/>
          <w:numId w:val="6"/>
        </w:numPr>
        <w:contextualSpacing/>
      </w:pPr>
      <w:r w:rsidRPr="00FE5D15">
        <w:rPr>
          <w:b/>
          <w:bCs/>
          <w:lang w:val="en-GB"/>
        </w:rPr>
        <w:t xml:space="preserve">Les </w:t>
      </w:r>
      <w:proofErr w:type="spellStart"/>
      <w:r w:rsidRPr="00FE5D15">
        <w:rPr>
          <w:b/>
          <w:bCs/>
          <w:lang w:val="en-GB"/>
        </w:rPr>
        <w:t>postulats</w:t>
      </w:r>
      <w:proofErr w:type="spellEnd"/>
      <w:r w:rsidRPr="00FE5D15">
        <w:rPr>
          <w:b/>
          <w:bCs/>
          <w:lang w:val="en-GB"/>
        </w:rPr>
        <w:t xml:space="preserve"> de </w:t>
      </w:r>
      <w:r w:rsidR="00497057">
        <w:rPr>
          <w:b/>
          <w:bCs/>
          <w:lang w:val="en-GB"/>
        </w:rPr>
        <w:t>depart.</w:t>
      </w:r>
    </w:p>
    <w:p w14:paraId="731B1F9A" w14:textId="77777777" w:rsidR="009A3AE8" w:rsidRDefault="009A3AE8" w:rsidP="009A3AE8">
      <w:pPr>
        <w:contextualSpacing/>
        <w:rPr>
          <w:lang w:val="en-GB"/>
        </w:rPr>
      </w:pPr>
      <w:r w:rsidRPr="00FE5D15">
        <w:rPr>
          <w:lang w:val="en-GB"/>
        </w:rPr>
        <w:t>Des transformations …</w:t>
      </w:r>
    </w:p>
    <w:p w14:paraId="72983FC4" w14:textId="77777777" w:rsidR="009A3AE8" w:rsidRPr="00FE5D15" w:rsidRDefault="009A3AE8" w:rsidP="009A3AE8">
      <w:pPr>
        <w:pStyle w:val="Paragraphedeliste"/>
        <w:numPr>
          <w:ilvl w:val="0"/>
          <w:numId w:val="2"/>
        </w:numPr>
      </w:pPr>
      <w:r w:rsidRPr="00FE5D15">
        <w:rPr>
          <w:lang w:val="en-GB"/>
        </w:rPr>
        <w:t xml:space="preserve">Un </w:t>
      </w:r>
      <w:proofErr w:type="spellStart"/>
      <w:r w:rsidRPr="00FE5D15">
        <w:rPr>
          <w:lang w:val="en-GB"/>
        </w:rPr>
        <w:t>changement</w:t>
      </w:r>
      <w:proofErr w:type="spellEnd"/>
      <w:r w:rsidRPr="00FE5D15">
        <w:rPr>
          <w:lang w:val="en-GB"/>
        </w:rPr>
        <w:t xml:space="preserve"> </w:t>
      </w:r>
      <w:proofErr w:type="spellStart"/>
      <w:r w:rsidRPr="00FE5D15">
        <w:rPr>
          <w:lang w:val="en-GB"/>
        </w:rPr>
        <w:t>d’environnement</w:t>
      </w:r>
      <w:proofErr w:type="spellEnd"/>
      <w:r w:rsidRPr="00FE5D15">
        <w:rPr>
          <w:lang w:val="en-GB"/>
        </w:rPr>
        <w:t xml:space="preserve"> </w:t>
      </w:r>
      <w:proofErr w:type="spellStart"/>
      <w:r w:rsidRPr="00FE5D15">
        <w:rPr>
          <w:lang w:val="en-GB"/>
        </w:rPr>
        <w:t>documentaire</w:t>
      </w:r>
      <w:proofErr w:type="spellEnd"/>
    </w:p>
    <w:p w14:paraId="55D346E6" w14:textId="3F036877" w:rsidR="009A3AE8" w:rsidRPr="00FE5D15" w:rsidRDefault="009A3AE8" w:rsidP="009A3AE8">
      <w:pPr>
        <w:pStyle w:val="Paragraphedeliste"/>
        <w:numPr>
          <w:ilvl w:val="1"/>
          <w:numId w:val="2"/>
        </w:numPr>
      </w:pPr>
      <w:r w:rsidRPr="00497057">
        <w:t>L’augmentation exponentielle de l’offre documentaire</w:t>
      </w:r>
      <w:r w:rsidR="00497057" w:rsidRPr="00497057">
        <w:t xml:space="preserve">, </w:t>
      </w:r>
      <w:r w:rsidR="00497057">
        <w:t>des ressources, des collections, etc.</w:t>
      </w:r>
    </w:p>
    <w:p w14:paraId="2553D9C5" w14:textId="77777777" w:rsidR="009A3AE8" w:rsidRPr="00FE5D15" w:rsidRDefault="009A3AE8" w:rsidP="009A3AE8">
      <w:pPr>
        <w:pStyle w:val="Paragraphedeliste"/>
        <w:numPr>
          <w:ilvl w:val="1"/>
          <w:numId w:val="2"/>
        </w:numPr>
      </w:pPr>
      <w:r w:rsidRPr="00FE5D15">
        <w:t>La pénétration des infrastructures informatiques et de télécommunication</w:t>
      </w:r>
    </w:p>
    <w:p w14:paraId="1CD629D8" w14:textId="15B580F8" w:rsidR="009A3AE8" w:rsidRPr="00FE5D15" w:rsidRDefault="009A3AE8" w:rsidP="009A3AE8">
      <w:pPr>
        <w:pStyle w:val="Paragraphedeliste"/>
        <w:numPr>
          <w:ilvl w:val="1"/>
          <w:numId w:val="2"/>
        </w:numPr>
      </w:pPr>
      <w:r w:rsidRPr="00FE5D15">
        <w:rPr>
          <w:lang w:val="en-GB"/>
        </w:rPr>
        <w:t xml:space="preserve">Une normalisation </w:t>
      </w:r>
      <w:proofErr w:type="spellStart"/>
      <w:r w:rsidRPr="00FE5D15">
        <w:rPr>
          <w:lang w:val="en-GB"/>
        </w:rPr>
        <w:t>multisectorielle</w:t>
      </w:r>
      <w:proofErr w:type="spellEnd"/>
    </w:p>
    <w:p w14:paraId="5F0FFDB0" w14:textId="77777777" w:rsidR="009A3AE8" w:rsidRPr="00FE5D15" w:rsidRDefault="009A3AE8" w:rsidP="009A3AE8">
      <w:pPr>
        <w:pStyle w:val="Paragraphedeliste"/>
        <w:numPr>
          <w:ilvl w:val="0"/>
          <w:numId w:val="2"/>
        </w:numPr>
      </w:pPr>
      <w:r w:rsidRPr="00FE5D15">
        <w:rPr>
          <w:lang w:val="en-GB"/>
        </w:rPr>
        <w:t xml:space="preserve">Au </w:t>
      </w:r>
      <w:proofErr w:type="spellStart"/>
      <w:r w:rsidRPr="00FE5D15">
        <w:rPr>
          <w:lang w:val="en-GB"/>
        </w:rPr>
        <w:t>niveau</w:t>
      </w:r>
      <w:proofErr w:type="spellEnd"/>
      <w:r w:rsidRPr="00FE5D15">
        <w:rPr>
          <w:lang w:val="en-GB"/>
        </w:rPr>
        <w:t xml:space="preserve"> des </w:t>
      </w:r>
      <w:proofErr w:type="spellStart"/>
      <w:r w:rsidRPr="00FE5D15">
        <w:rPr>
          <w:lang w:val="en-GB"/>
        </w:rPr>
        <w:t>bibliothécaires</w:t>
      </w:r>
      <w:proofErr w:type="spellEnd"/>
    </w:p>
    <w:p w14:paraId="038427F3" w14:textId="77777777" w:rsidR="009A3AE8" w:rsidRPr="00FE5D15" w:rsidRDefault="009A3AE8" w:rsidP="009A3AE8">
      <w:pPr>
        <w:pStyle w:val="Paragraphedeliste"/>
        <w:numPr>
          <w:ilvl w:val="1"/>
          <w:numId w:val="2"/>
        </w:numPr>
      </w:pPr>
      <w:r w:rsidRPr="00FE5D15">
        <w:rPr>
          <w:lang w:val="en-GB"/>
        </w:rPr>
        <w:t xml:space="preserve">Une mutation de </w:t>
      </w:r>
      <w:proofErr w:type="spellStart"/>
      <w:r w:rsidRPr="00FE5D15">
        <w:rPr>
          <w:lang w:val="en-GB"/>
        </w:rPr>
        <w:t>l’objet</w:t>
      </w:r>
      <w:proofErr w:type="spellEnd"/>
    </w:p>
    <w:p w14:paraId="7FFD550A" w14:textId="622BAA50" w:rsidR="009A3AE8" w:rsidRPr="00FE5D15" w:rsidRDefault="009A3AE8" w:rsidP="009A3AE8">
      <w:pPr>
        <w:pStyle w:val="Paragraphedeliste"/>
        <w:numPr>
          <w:ilvl w:val="1"/>
          <w:numId w:val="2"/>
        </w:numPr>
      </w:pPr>
      <w:r w:rsidRPr="00497057">
        <w:t>Un rôle d’intermédiation</w:t>
      </w:r>
      <w:r w:rsidR="00497057" w:rsidRPr="00497057">
        <w:t>, avec u</w:t>
      </w:r>
      <w:r w:rsidR="00497057">
        <w:t>n renforcement</w:t>
      </w:r>
    </w:p>
    <w:p w14:paraId="34B45094" w14:textId="77777777" w:rsidR="009A3AE8" w:rsidRPr="00FE5D15" w:rsidRDefault="009A3AE8" w:rsidP="009A3AE8">
      <w:pPr>
        <w:pStyle w:val="Paragraphedeliste"/>
        <w:numPr>
          <w:ilvl w:val="1"/>
          <w:numId w:val="2"/>
        </w:numPr>
      </w:pPr>
      <w:r w:rsidRPr="00FE5D15">
        <w:t>L’impact sur les fonctions des bibliothécaires</w:t>
      </w:r>
    </w:p>
    <w:p w14:paraId="0483FFA2" w14:textId="361F7710" w:rsidR="009A3AE8" w:rsidRPr="00FE5D15" w:rsidRDefault="00497057" w:rsidP="009A3AE8">
      <w:pPr>
        <w:pStyle w:val="Paragraphedeliste"/>
        <w:numPr>
          <w:ilvl w:val="0"/>
          <w:numId w:val="2"/>
        </w:numPr>
      </w:pPr>
      <w:r>
        <w:rPr>
          <w:b/>
          <w:bCs/>
        </w:rPr>
        <w:t xml:space="preserve">Slogan de </w:t>
      </w:r>
      <w:r w:rsidR="00F87412">
        <w:rPr>
          <w:b/>
          <w:bCs/>
        </w:rPr>
        <w:t>G</w:t>
      </w:r>
      <w:r>
        <w:rPr>
          <w:b/>
          <w:bCs/>
        </w:rPr>
        <w:t xml:space="preserve">oogle </w:t>
      </w:r>
      <w:r w:rsidR="009A3AE8">
        <w:rPr>
          <w:b/>
          <w:bCs/>
        </w:rPr>
        <w:t>« </w:t>
      </w:r>
      <w:r w:rsidR="009A3AE8" w:rsidRPr="00FE5D15">
        <w:rPr>
          <w:b/>
          <w:bCs/>
        </w:rPr>
        <w:t>Organiser l’information du monde,</w:t>
      </w:r>
      <w:r w:rsidR="009A3AE8">
        <w:rPr>
          <w:b/>
          <w:bCs/>
        </w:rPr>
        <w:t xml:space="preserve"> </w:t>
      </w:r>
      <w:r w:rsidR="009A3AE8" w:rsidRPr="00FE5D15">
        <w:rPr>
          <w:b/>
          <w:bCs/>
        </w:rPr>
        <w:t>la rendre accessible à tout l’univers</w:t>
      </w:r>
      <w:r w:rsidR="009A3AE8">
        <w:rPr>
          <w:b/>
          <w:bCs/>
        </w:rPr>
        <w:t xml:space="preserve"> » </w:t>
      </w:r>
    </w:p>
    <w:p w14:paraId="56F2905D" w14:textId="77777777" w:rsidR="009A3AE8" w:rsidRDefault="009A3AE8" w:rsidP="009A3AE8">
      <w:pPr>
        <w:pStyle w:val="Titre2"/>
        <w:numPr>
          <w:ilvl w:val="0"/>
          <w:numId w:val="6"/>
        </w:numPr>
        <w:contextualSpacing/>
        <w:rPr>
          <w:lang w:val="en-GB"/>
        </w:rPr>
      </w:pPr>
      <w:proofErr w:type="spellStart"/>
      <w:r w:rsidRPr="00FE5D15">
        <w:rPr>
          <w:lang w:val="en-GB"/>
        </w:rPr>
        <w:t>Projet</w:t>
      </w:r>
      <w:proofErr w:type="spellEnd"/>
      <w:r w:rsidRPr="00FE5D15">
        <w:rPr>
          <w:lang w:val="en-GB"/>
        </w:rPr>
        <w:t xml:space="preserve"> OCEAN</w:t>
      </w:r>
    </w:p>
    <w:p w14:paraId="757DBB29" w14:textId="22A508C0" w:rsidR="009A3AE8" w:rsidRDefault="009A3AE8" w:rsidP="009A3AE8">
      <w:pPr>
        <w:contextualSpacing/>
      </w:pPr>
      <w:r w:rsidRPr="00FE5D15">
        <w:t xml:space="preserve">A l’origine </w:t>
      </w:r>
      <w:r w:rsidR="00F87412">
        <w:t>du</w:t>
      </w:r>
      <w:r w:rsidRPr="00FE5D15">
        <w:t xml:space="preserve"> projet « </w:t>
      </w:r>
      <w:proofErr w:type="spellStart"/>
      <w:r w:rsidRPr="00FE5D15">
        <w:t>ocean</w:t>
      </w:r>
      <w:proofErr w:type="spellEnd"/>
      <w:r w:rsidRPr="00FE5D15">
        <w:t> »</w:t>
      </w:r>
      <w:r w:rsidR="00F87412">
        <w:t xml:space="preserve">, </w:t>
      </w:r>
      <w:r w:rsidRPr="00FE5D15">
        <w:t>Google passe un accord avec 16 grandes universités pour référencer les contenus de leurs "dépôts électroniques de documents"</w:t>
      </w:r>
      <w:r w:rsidR="00F87412">
        <w:t xml:space="preserve">.  </w:t>
      </w:r>
      <w:r w:rsidRPr="00FE5D15">
        <w:t>MIT (</w:t>
      </w:r>
      <w:proofErr w:type="spellStart"/>
      <w:r w:rsidRPr="00FE5D15">
        <w:t>Massachussets</w:t>
      </w:r>
      <w:proofErr w:type="spellEnd"/>
      <w:r w:rsidRPr="00FE5D15">
        <w:t xml:space="preserve"> Institute of </w:t>
      </w:r>
      <w:proofErr w:type="spellStart"/>
      <w:r w:rsidRPr="00FE5D15">
        <w:t>Technology</w:t>
      </w:r>
      <w:proofErr w:type="spellEnd"/>
      <w:r w:rsidRPr="00FE5D15">
        <w:t xml:space="preserve">) et 16 autres universités (Cornell </w:t>
      </w:r>
      <w:proofErr w:type="spellStart"/>
      <w:r w:rsidRPr="00FE5D15">
        <w:t>University</w:t>
      </w:r>
      <w:proofErr w:type="spellEnd"/>
      <w:r w:rsidRPr="00FE5D15">
        <w:t xml:space="preserve">, Hong Kong </w:t>
      </w:r>
      <w:proofErr w:type="spellStart"/>
      <w:r w:rsidRPr="00FE5D15">
        <w:t>University</w:t>
      </w:r>
      <w:proofErr w:type="spellEnd"/>
      <w:r w:rsidRPr="00FE5D15">
        <w:t xml:space="preserve"> of Science and </w:t>
      </w:r>
      <w:proofErr w:type="spellStart"/>
      <w:r w:rsidRPr="00FE5D15">
        <w:t>Technology</w:t>
      </w:r>
      <w:proofErr w:type="spellEnd"/>
      <w:r w:rsidRPr="00FE5D15">
        <w:t xml:space="preserve">, </w:t>
      </w:r>
      <w:proofErr w:type="spellStart"/>
      <w:r w:rsidRPr="00FE5D15">
        <w:t>University</w:t>
      </w:r>
      <w:proofErr w:type="spellEnd"/>
      <w:r w:rsidRPr="00FE5D15">
        <w:t xml:space="preserve"> of Toronto et </w:t>
      </w:r>
      <w:proofErr w:type="spellStart"/>
      <w:r w:rsidRPr="00FE5D15">
        <w:t>University</w:t>
      </w:r>
      <w:proofErr w:type="spellEnd"/>
      <w:r w:rsidRPr="00FE5D15">
        <w:t xml:space="preserve"> of Washington) pour indexer et rendre systématiquement accessible les contenus des "archives numériques ouvertes" ("digital repositories") créées par ces institutions</w:t>
      </w:r>
    </w:p>
    <w:p w14:paraId="73820170" w14:textId="77777777" w:rsidR="009A3AE8" w:rsidRDefault="009A3AE8" w:rsidP="009A3AE8">
      <w:pPr>
        <w:pStyle w:val="Titre2"/>
        <w:numPr>
          <w:ilvl w:val="0"/>
          <w:numId w:val="6"/>
        </w:numPr>
        <w:contextualSpacing/>
        <w:rPr>
          <w:lang w:val="en-GB"/>
        </w:rPr>
      </w:pPr>
      <w:r w:rsidRPr="00FE5D15">
        <w:rPr>
          <w:lang w:val="en-GB"/>
        </w:rPr>
        <w:lastRenderedPageBreak/>
        <w:t>GOOGLE PRINT / BOOKS</w:t>
      </w:r>
    </w:p>
    <w:p w14:paraId="5D7E151B" w14:textId="3FA68BFF" w:rsidR="009A3AE8" w:rsidRPr="00FE5D15" w:rsidRDefault="00F87412" w:rsidP="009A3AE8">
      <w:pPr>
        <w:contextualSpacing/>
      </w:pPr>
      <w:r>
        <w:t>Le 7 o</w:t>
      </w:r>
      <w:r w:rsidR="009A3AE8" w:rsidRPr="00FE5D15">
        <w:t xml:space="preserve">ctobre 2004, Google </w:t>
      </w:r>
      <w:proofErr w:type="spellStart"/>
      <w:r w:rsidR="009A3AE8" w:rsidRPr="00FE5D15">
        <w:t>Print</w:t>
      </w:r>
      <w:proofErr w:type="spellEnd"/>
      <w:r>
        <w:t xml:space="preserve"> voit le jour : </w:t>
      </w:r>
    </w:p>
    <w:p w14:paraId="48FC8A8B" w14:textId="36CC885F" w:rsidR="009A3AE8" w:rsidRPr="00FE5D15" w:rsidRDefault="009A3AE8" w:rsidP="00F87412">
      <w:pPr>
        <w:pStyle w:val="Paragraphedeliste"/>
        <w:numPr>
          <w:ilvl w:val="0"/>
          <w:numId w:val="2"/>
        </w:numPr>
      </w:pPr>
      <w:r w:rsidRPr="00F87412">
        <w:rPr>
          <w:b/>
          <w:bCs/>
        </w:rPr>
        <w:t>Editeur</w:t>
      </w:r>
      <w:r w:rsidRPr="00FE5D15">
        <w:t xml:space="preserve"> : vous envoyez (gratuitement) un exemplaire de vos livres chez Google. Ils scannent tout ça (gratuitement) et l'</w:t>
      </w:r>
      <w:r w:rsidR="00F87412" w:rsidRPr="00FE5D15">
        <w:t>index</w:t>
      </w:r>
      <w:r w:rsidRPr="00FE5D15">
        <w:t>.</w:t>
      </w:r>
    </w:p>
    <w:p w14:paraId="1B5BD941" w14:textId="3A17DB1A" w:rsidR="009A3AE8" w:rsidRPr="00F87412" w:rsidRDefault="009A3AE8" w:rsidP="00F87412">
      <w:pPr>
        <w:pStyle w:val="Paragraphedeliste"/>
        <w:numPr>
          <w:ilvl w:val="0"/>
          <w:numId w:val="2"/>
        </w:numPr>
        <w:rPr>
          <w:b/>
          <w:bCs/>
        </w:rPr>
      </w:pPr>
      <w:r w:rsidRPr="00F87412">
        <w:rPr>
          <w:b/>
          <w:bCs/>
        </w:rPr>
        <w:t xml:space="preserve">Recherche full </w:t>
      </w:r>
      <w:proofErr w:type="spellStart"/>
      <w:r w:rsidRPr="00F87412">
        <w:rPr>
          <w:b/>
          <w:bCs/>
        </w:rPr>
        <w:t>text</w:t>
      </w:r>
      <w:proofErr w:type="spellEnd"/>
    </w:p>
    <w:p w14:paraId="2DAA5587" w14:textId="156B9CB4" w:rsidR="009A3AE8" w:rsidRPr="00FE5D15" w:rsidRDefault="009A3AE8" w:rsidP="00F87412">
      <w:pPr>
        <w:pStyle w:val="Paragraphedeliste"/>
        <w:numPr>
          <w:ilvl w:val="0"/>
          <w:numId w:val="2"/>
        </w:numPr>
      </w:pPr>
      <w:r w:rsidRPr="00F87412">
        <w:rPr>
          <w:b/>
          <w:bCs/>
        </w:rPr>
        <w:t>Feuilletage en ligne</w:t>
      </w:r>
      <w:r w:rsidRPr="00FE5D15">
        <w:t xml:space="preserve"> de quelques pages de l'ouvrage (la table des matières) </w:t>
      </w:r>
    </w:p>
    <w:p w14:paraId="7A9FD762" w14:textId="77777777" w:rsidR="009A3AE8" w:rsidRPr="001B6DEF" w:rsidRDefault="009A3AE8" w:rsidP="009A3AE8">
      <w:pPr>
        <w:contextualSpacing/>
        <w:rPr>
          <w:b/>
          <w:bCs/>
        </w:rPr>
      </w:pPr>
      <w:r w:rsidRPr="001B6DEF">
        <w:rPr>
          <w:b/>
          <w:bCs/>
        </w:rPr>
        <w:t>L’actualité du projet …</w:t>
      </w:r>
    </w:p>
    <w:p w14:paraId="4CD9DC1B" w14:textId="77777777" w:rsidR="00F87412" w:rsidRDefault="009A3AE8" w:rsidP="009A3AE8">
      <w:pPr>
        <w:contextualSpacing/>
      </w:pPr>
      <w:r w:rsidRPr="00FE5D15">
        <w:t>Livres Hebdo</w:t>
      </w:r>
      <w:r w:rsidR="00F87412">
        <w:t>,</w:t>
      </w:r>
      <w:r w:rsidRPr="00FE5D15">
        <w:t xml:space="preserve"> 20 Janvier : </w:t>
      </w:r>
    </w:p>
    <w:p w14:paraId="6116C568" w14:textId="3E978689" w:rsidR="009A3AE8" w:rsidRPr="00FE5D15" w:rsidRDefault="009A3AE8" w:rsidP="00F87412">
      <w:pPr>
        <w:pStyle w:val="Paragraphedeliste"/>
        <w:numPr>
          <w:ilvl w:val="0"/>
          <w:numId w:val="2"/>
        </w:numPr>
      </w:pPr>
      <w:r w:rsidRPr="00FE5D15">
        <w:t>« Google aurait numérisé des centaines d’ouvrages français, sans aucune autorisation des maisons d’éditions. »</w:t>
      </w:r>
    </w:p>
    <w:p w14:paraId="41A01BE5" w14:textId="16E84E1F" w:rsidR="009A3AE8" w:rsidRPr="00FE5D15" w:rsidRDefault="009A3AE8" w:rsidP="00F87412">
      <w:pPr>
        <w:pStyle w:val="Paragraphedeliste"/>
        <w:numPr>
          <w:ilvl w:val="0"/>
          <w:numId w:val="2"/>
        </w:numPr>
      </w:pPr>
      <w:r w:rsidRPr="00FE5D15">
        <w:t xml:space="preserve">« Les </w:t>
      </w:r>
      <w:proofErr w:type="spellStart"/>
      <w:r w:rsidRPr="00FE5D15">
        <w:t>oeuvres</w:t>
      </w:r>
      <w:proofErr w:type="spellEnd"/>
      <w:r w:rsidRPr="00FE5D15">
        <w:t xml:space="preserve"> "pillées" appartiendraient aux éditeurs Gallimard, Grasset, Hachette ou Fayard, et antérieures à 1970, les auteurs étant Albert Camus, Paul Valéry, André Malraux, André Gide ou André Breton. »</w:t>
      </w:r>
    </w:p>
    <w:p w14:paraId="365AF65C" w14:textId="5891DFDD" w:rsidR="009A3AE8" w:rsidRPr="00FE5D15" w:rsidRDefault="009A3AE8" w:rsidP="00F87412">
      <w:pPr>
        <w:pStyle w:val="Paragraphedeliste"/>
        <w:numPr>
          <w:ilvl w:val="0"/>
          <w:numId w:val="2"/>
        </w:numPr>
      </w:pPr>
      <w:r w:rsidRPr="00FE5D15">
        <w:t xml:space="preserve">« Le service juridique de Gallimard compte bien poursuivre Google, "nous allons réagir, c’est de la contrefaçon. Nous n’allons pas en rester là", des </w:t>
      </w:r>
      <w:proofErr w:type="spellStart"/>
      <w:r w:rsidRPr="00FE5D15">
        <w:t>oeuvres</w:t>
      </w:r>
      <w:proofErr w:type="spellEnd"/>
      <w:r w:rsidRPr="00FE5D15">
        <w:t xml:space="preserve"> impliquées et imprimés par Gallimard étant toujours soumis à des droits d’auteur. le SNE (Syndicat national de l’édition) risque lui aussi de se poursuivre Google. »</w:t>
      </w:r>
    </w:p>
    <w:p w14:paraId="5AA9FCEA" w14:textId="04830A8E" w:rsidR="009A3AE8" w:rsidRDefault="009A3AE8" w:rsidP="009A3AE8">
      <w:pPr>
        <w:contextualSpacing/>
      </w:pPr>
      <w:r w:rsidRPr="00FE5D15">
        <w:t xml:space="preserve">Google pourrait avoir lancé la numérisation des </w:t>
      </w:r>
      <w:r w:rsidR="00F87412" w:rsidRPr="00FE5D15">
        <w:t>œuvres</w:t>
      </w:r>
      <w:r w:rsidRPr="00FE5D15">
        <w:t xml:space="preserve"> françaises avant que le projet de la BNE (Bibliothèque numérique européenne) ne prenne trop d’envergure...</w:t>
      </w:r>
    </w:p>
    <w:p w14:paraId="323895B8" w14:textId="77777777" w:rsidR="00F87412" w:rsidRDefault="00F87412" w:rsidP="009A3AE8">
      <w:pPr>
        <w:contextualSpacing/>
      </w:pPr>
    </w:p>
    <w:p w14:paraId="46588083" w14:textId="77777777" w:rsidR="009A3AE8" w:rsidRDefault="009A3AE8" w:rsidP="009A3AE8">
      <w:pPr>
        <w:contextualSpacing/>
        <w:rPr>
          <w:b/>
          <w:bCs/>
        </w:rPr>
      </w:pPr>
      <w:r w:rsidRPr="00461605">
        <w:rPr>
          <w:b/>
          <w:bCs/>
        </w:rPr>
        <w:t>Ce que le débat Google apporte aux bibliothèques …</w:t>
      </w:r>
    </w:p>
    <w:p w14:paraId="4C4703D2" w14:textId="1316DEFF" w:rsidR="009A3AE8" w:rsidRPr="00461605" w:rsidRDefault="00F5082B" w:rsidP="00F5082B">
      <w:pPr>
        <w:spacing w:line="240" w:lineRule="auto"/>
        <w:contextualSpacing/>
      </w:pPr>
      <w:r>
        <w:t>On i</w:t>
      </w:r>
      <w:r w:rsidR="009A3AE8" w:rsidRPr="00461605">
        <w:t xml:space="preserve">nterroge simultanément les 3 facettes qui font, de manière constitutive, la part irréductible du </w:t>
      </w:r>
      <w:r w:rsidRPr="00461605">
        <w:t>livre dans</w:t>
      </w:r>
      <w:r w:rsidR="009A3AE8" w:rsidRPr="00461605">
        <w:t xml:space="preserve"> son appréhension à savoir :</w:t>
      </w:r>
    </w:p>
    <w:p w14:paraId="5B6A6E26" w14:textId="0ED29B6E" w:rsidR="009A3AE8" w:rsidRPr="00461605" w:rsidRDefault="009A3AE8" w:rsidP="00F5082B">
      <w:pPr>
        <w:numPr>
          <w:ilvl w:val="1"/>
          <w:numId w:val="7"/>
        </w:numPr>
        <w:tabs>
          <w:tab w:val="clear" w:pos="1440"/>
        </w:tabs>
        <w:spacing w:line="240" w:lineRule="auto"/>
        <w:contextualSpacing/>
      </w:pPr>
      <w:r w:rsidRPr="00461605">
        <w:t xml:space="preserve">Son </w:t>
      </w:r>
      <w:r w:rsidR="00F5082B" w:rsidRPr="00461605">
        <w:t>rapport avec</w:t>
      </w:r>
      <w:r w:rsidRPr="00461605">
        <w:t xml:space="preserve"> l’individualité consciente qui le feuillette d’une part : </w:t>
      </w:r>
      <w:r w:rsidRPr="00461605">
        <w:tab/>
      </w:r>
      <w:r w:rsidRPr="00461605">
        <w:rPr>
          <w:i/>
          <w:iCs/>
        </w:rPr>
        <w:t>lecture fragmentaire</w:t>
      </w:r>
      <w:r w:rsidRPr="00461605">
        <w:t>.</w:t>
      </w:r>
    </w:p>
    <w:p w14:paraId="1D107FFF" w14:textId="77777777" w:rsidR="009A3AE8" w:rsidRPr="00461605" w:rsidRDefault="009A3AE8" w:rsidP="00F5082B">
      <w:pPr>
        <w:numPr>
          <w:ilvl w:val="1"/>
          <w:numId w:val="7"/>
        </w:numPr>
        <w:tabs>
          <w:tab w:val="clear" w:pos="1440"/>
        </w:tabs>
        <w:spacing w:line="240" w:lineRule="auto"/>
        <w:contextualSpacing/>
      </w:pPr>
      <w:r w:rsidRPr="00461605">
        <w:t xml:space="preserve">Son rapport avec l’inscription qu’il recueille et dont il est la trace d’autre part : </w:t>
      </w:r>
      <w:r w:rsidRPr="00461605">
        <w:rPr>
          <w:i/>
          <w:iCs/>
        </w:rPr>
        <w:t>lecture numérique</w:t>
      </w:r>
    </w:p>
    <w:p w14:paraId="1D0B2B76" w14:textId="40A18E9F" w:rsidR="009A3AE8" w:rsidRDefault="009A3AE8" w:rsidP="00F5082B">
      <w:pPr>
        <w:numPr>
          <w:ilvl w:val="1"/>
          <w:numId w:val="7"/>
        </w:numPr>
        <w:tabs>
          <w:tab w:val="clear" w:pos="1440"/>
        </w:tabs>
        <w:spacing w:line="240" w:lineRule="auto"/>
        <w:contextualSpacing/>
      </w:pPr>
      <w:r w:rsidRPr="00461605">
        <w:t xml:space="preserve">Le rapport de cette inscription à un héritage culturel partagé : </w:t>
      </w:r>
      <w:r w:rsidRPr="00461605">
        <w:rPr>
          <w:i/>
          <w:iCs/>
        </w:rPr>
        <w:t>économie des savoirs du livre</w:t>
      </w:r>
      <w:r w:rsidRPr="00461605">
        <w:t>.</w:t>
      </w:r>
    </w:p>
    <w:p w14:paraId="10E9446E" w14:textId="77777777" w:rsidR="00F5082B" w:rsidRDefault="00F5082B" w:rsidP="00F5082B">
      <w:pPr>
        <w:spacing w:line="240" w:lineRule="auto"/>
        <w:contextualSpacing/>
      </w:pPr>
    </w:p>
    <w:p w14:paraId="508F0ED4" w14:textId="77777777" w:rsidR="009A3AE8" w:rsidRDefault="009A3AE8" w:rsidP="009A3AE8">
      <w:pPr>
        <w:contextualSpacing/>
        <w:rPr>
          <w:b/>
          <w:bCs/>
        </w:rPr>
      </w:pPr>
      <w:r w:rsidRPr="00461605">
        <w:rPr>
          <w:b/>
          <w:bCs/>
        </w:rPr>
        <w:t>Le débat Google &amp; les bibliothèques …</w:t>
      </w:r>
    </w:p>
    <w:p w14:paraId="1B38C75D" w14:textId="593D8D9F" w:rsidR="009A3AE8" w:rsidRPr="00461605" w:rsidRDefault="009A3AE8" w:rsidP="00C04220">
      <w:pPr>
        <w:pStyle w:val="Paragraphedeliste"/>
        <w:numPr>
          <w:ilvl w:val="0"/>
          <w:numId w:val="2"/>
        </w:numPr>
      </w:pPr>
      <w:r w:rsidRPr="00461605">
        <w:t>Un moteur de recherche (qui se double d’un modèle économique entre agence média et régie publicitaire) n’est NI une librairie, NI une bibliothèque, NI un éditeur.</w:t>
      </w:r>
    </w:p>
    <w:p w14:paraId="6C450749" w14:textId="77777777" w:rsidR="009A3AE8" w:rsidRPr="00461605" w:rsidRDefault="009A3AE8" w:rsidP="009A3AE8">
      <w:pPr>
        <w:contextualSpacing/>
      </w:pPr>
      <w:r w:rsidRPr="00461605">
        <w:t>MAIS …</w:t>
      </w:r>
    </w:p>
    <w:p w14:paraId="2F3566D1" w14:textId="4C04BCE2" w:rsidR="009A3AE8" w:rsidRPr="00461605" w:rsidRDefault="009A3AE8" w:rsidP="00C04220">
      <w:pPr>
        <w:pStyle w:val="Paragraphedeliste"/>
        <w:numPr>
          <w:ilvl w:val="0"/>
          <w:numId w:val="2"/>
        </w:numPr>
      </w:pPr>
      <w:r w:rsidRPr="00461605">
        <w:t xml:space="preserve">Le point commun de ces </w:t>
      </w:r>
      <w:r w:rsidR="00C04220" w:rsidRPr="00461605">
        <w:t>trois-là</w:t>
      </w:r>
      <w:r w:rsidRPr="00461605">
        <w:t>, le :  CATALOGUE.</w:t>
      </w:r>
    </w:p>
    <w:p w14:paraId="2EB63DF6" w14:textId="37C96711" w:rsidR="009A3AE8" w:rsidRPr="00461605" w:rsidRDefault="009A3AE8" w:rsidP="00C04220">
      <w:pPr>
        <w:pStyle w:val="Paragraphedeliste"/>
        <w:numPr>
          <w:ilvl w:val="0"/>
          <w:numId w:val="2"/>
        </w:numPr>
      </w:pPr>
      <w:r w:rsidRPr="00461605">
        <w:t xml:space="preserve">Or Google s’attaque de manière sans équivalente dans l’histoire du livre et de la diffusion, de la conservation et de </w:t>
      </w:r>
      <w:r w:rsidR="00C04220" w:rsidRPr="00461605">
        <w:t>l’accès AU</w:t>
      </w:r>
      <w:r w:rsidRPr="00461605">
        <w:t xml:space="preserve"> CATALOGUE.</w:t>
      </w:r>
    </w:p>
    <w:p w14:paraId="2073DEA3" w14:textId="77777777" w:rsidR="009A3AE8" w:rsidRPr="00C04220" w:rsidRDefault="009A3AE8" w:rsidP="009A3AE8">
      <w:pPr>
        <w:contextualSpacing/>
        <w:rPr>
          <w:b/>
          <w:bCs/>
        </w:rPr>
      </w:pPr>
      <w:r w:rsidRPr="00C04220">
        <w:rPr>
          <w:b/>
          <w:bCs/>
        </w:rPr>
        <w:t xml:space="preserve">Aujourd’hui Google c’est : </w:t>
      </w:r>
    </w:p>
    <w:p w14:paraId="1830C5A5" w14:textId="77777777" w:rsidR="009A3AE8" w:rsidRPr="00461605" w:rsidRDefault="009A3AE8" w:rsidP="009A3AE8">
      <w:pPr>
        <w:pStyle w:val="Paragraphedeliste"/>
        <w:numPr>
          <w:ilvl w:val="0"/>
          <w:numId w:val="2"/>
        </w:numPr>
      </w:pPr>
      <w:r w:rsidRPr="00461605">
        <w:t>Le catalogue</w:t>
      </w:r>
    </w:p>
    <w:p w14:paraId="221B07C9" w14:textId="77777777" w:rsidR="009A3AE8" w:rsidRPr="00461605" w:rsidRDefault="009A3AE8" w:rsidP="009A3AE8">
      <w:pPr>
        <w:pStyle w:val="Paragraphedeliste"/>
        <w:numPr>
          <w:ilvl w:val="0"/>
          <w:numId w:val="2"/>
        </w:numPr>
      </w:pPr>
      <w:r w:rsidRPr="00461605">
        <w:t>Le fonds numérisé</w:t>
      </w:r>
    </w:p>
    <w:p w14:paraId="02067062" w14:textId="77777777" w:rsidR="009A3AE8" w:rsidRPr="00461605" w:rsidRDefault="009A3AE8" w:rsidP="009A3AE8">
      <w:pPr>
        <w:pStyle w:val="Paragraphedeliste"/>
        <w:numPr>
          <w:ilvl w:val="0"/>
          <w:numId w:val="2"/>
        </w:numPr>
      </w:pPr>
      <w:r w:rsidRPr="00461605">
        <w:lastRenderedPageBreak/>
        <w:t>Le public captif + L’adéquation aux nouveaux usages</w:t>
      </w:r>
    </w:p>
    <w:p w14:paraId="4C120238" w14:textId="4675A704" w:rsidR="009A3AE8" w:rsidRPr="00461605" w:rsidRDefault="009A3AE8" w:rsidP="009A3AE8">
      <w:pPr>
        <w:pStyle w:val="Paragraphedeliste"/>
        <w:numPr>
          <w:ilvl w:val="0"/>
          <w:numId w:val="2"/>
        </w:numPr>
      </w:pPr>
      <w:r w:rsidRPr="00461605">
        <w:t xml:space="preserve">Les </w:t>
      </w:r>
      <w:r w:rsidR="00C04220" w:rsidRPr="00461605">
        <w:t>outils</w:t>
      </w:r>
      <w:r w:rsidRPr="00461605">
        <w:t xml:space="preserve"> de monétisation de services à l’usager (et aux partenaires : </w:t>
      </w:r>
      <w:proofErr w:type="spellStart"/>
      <w:r w:rsidRPr="00461605">
        <w:t>adwords</w:t>
      </w:r>
      <w:proofErr w:type="spellEnd"/>
      <w:r w:rsidRPr="00461605">
        <w:t xml:space="preserve">, </w:t>
      </w:r>
      <w:proofErr w:type="spellStart"/>
      <w:r w:rsidRPr="00461605">
        <w:t>adsense</w:t>
      </w:r>
      <w:proofErr w:type="spellEnd"/>
      <w:r w:rsidRPr="00461605">
        <w:t xml:space="preserve">, </w:t>
      </w:r>
      <w:proofErr w:type="spellStart"/>
      <w:r w:rsidRPr="00461605">
        <w:t>Payment</w:t>
      </w:r>
      <w:proofErr w:type="spellEnd"/>
      <w:r w:rsidRPr="00461605">
        <w:t xml:space="preserve"> Corp)</w:t>
      </w:r>
    </w:p>
    <w:p w14:paraId="69EBF509" w14:textId="77777777" w:rsidR="009A3AE8" w:rsidRPr="00461605" w:rsidRDefault="009A3AE8" w:rsidP="009A3AE8">
      <w:pPr>
        <w:pStyle w:val="Paragraphedeliste"/>
        <w:numPr>
          <w:ilvl w:val="0"/>
          <w:numId w:val="2"/>
        </w:numPr>
      </w:pPr>
      <w:r w:rsidRPr="00461605">
        <w:t>L’infrastructure et la technologie de recherche</w:t>
      </w:r>
    </w:p>
    <w:p w14:paraId="1C24512F" w14:textId="01ED2F17" w:rsidR="009A3AE8" w:rsidRDefault="00C04220" w:rsidP="009A3AE8">
      <w:pPr>
        <w:contextualSpacing/>
      </w:pPr>
      <w:r w:rsidRPr="00C04220">
        <w:rPr>
          <w:highlight w:val="yellow"/>
        </w:rPr>
        <w:t xml:space="preserve">Conclusion : </w:t>
      </w:r>
      <w:r w:rsidR="009A3AE8" w:rsidRPr="00C04220">
        <w:rPr>
          <w:highlight w:val="yellow"/>
        </w:rPr>
        <w:t xml:space="preserve"> qu’est-ce qui l’empêche de devenir libraire ? Editeur ? Bibliothécaire ?</w:t>
      </w:r>
    </w:p>
    <w:p w14:paraId="384B35AB" w14:textId="77777777" w:rsidR="009A3AE8" w:rsidRDefault="009A3AE8" w:rsidP="009A3AE8">
      <w:pPr>
        <w:pStyle w:val="Titre2"/>
        <w:numPr>
          <w:ilvl w:val="0"/>
          <w:numId w:val="6"/>
        </w:numPr>
        <w:contextualSpacing/>
        <w:rPr>
          <w:lang w:val="en-GB"/>
        </w:rPr>
      </w:pPr>
      <w:r w:rsidRPr="00461605">
        <w:rPr>
          <w:lang w:val="en-GB"/>
        </w:rPr>
        <w:t>Gallica</w:t>
      </w:r>
    </w:p>
    <w:p w14:paraId="43B4FAC8" w14:textId="5DA7408D" w:rsidR="009A3AE8" w:rsidRPr="00461605" w:rsidRDefault="009A3AE8" w:rsidP="00C04220">
      <w:pPr>
        <w:spacing w:line="240" w:lineRule="auto"/>
        <w:contextualSpacing/>
      </w:pPr>
      <w:r w:rsidRPr="00C04220">
        <w:t>Gallica</w:t>
      </w:r>
      <w:r w:rsidR="00C04220" w:rsidRPr="00C04220">
        <w:t>, f</w:t>
      </w:r>
      <w:r w:rsidRPr="00461605">
        <w:t xml:space="preserve">ondée en Octobre 1997, </w:t>
      </w:r>
      <w:r w:rsidR="00C04220">
        <w:t xml:space="preserve">contient </w:t>
      </w:r>
      <w:r w:rsidRPr="00461605">
        <w:t>80</w:t>
      </w:r>
      <w:r w:rsidR="00C04220">
        <w:t xml:space="preserve"> </w:t>
      </w:r>
      <w:r w:rsidRPr="00461605">
        <w:t>000 ouvrages numérisés</w:t>
      </w:r>
      <w:r w:rsidR="00C04220">
        <w:t xml:space="preserve"> (</w:t>
      </w:r>
      <w:r w:rsidRPr="00461605">
        <w:t>80% monographies, 20% revues</w:t>
      </w:r>
      <w:r w:rsidR="00C04220">
        <w:t xml:space="preserve">). Les </w:t>
      </w:r>
      <w:r w:rsidRPr="00C04220">
        <w:rPr>
          <w:b/>
          <w:bCs/>
        </w:rPr>
        <w:t>PROBLEMES</w:t>
      </w:r>
      <w:r w:rsidRPr="00461605">
        <w:t xml:space="preserve"> </w:t>
      </w:r>
      <w:r w:rsidR="00C04220">
        <w:t xml:space="preserve">sont les </w:t>
      </w:r>
      <w:r w:rsidRPr="00461605">
        <w:t>choix techniques de numérisation</w:t>
      </w:r>
      <w:r w:rsidR="00C04220">
        <w:t xml:space="preserve"> : </w:t>
      </w:r>
    </w:p>
    <w:p w14:paraId="110597C3" w14:textId="48C92E62" w:rsidR="009A3AE8" w:rsidRPr="00461605" w:rsidRDefault="00C04220" w:rsidP="00C04220">
      <w:pPr>
        <w:pStyle w:val="Paragraphedeliste"/>
        <w:numPr>
          <w:ilvl w:val="0"/>
          <w:numId w:val="2"/>
        </w:numPr>
        <w:spacing w:line="240" w:lineRule="auto"/>
      </w:pPr>
      <w:r w:rsidRPr="00461605">
        <w:t>Numérisation</w:t>
      </w:r>
      <w:r w:rsidR="009A3AE8" w:rsidRPr="00461605">
        <w:t xml:space="preserve"> en mode image. Pas ou très peu d’</w:t>
      </w:r>
      <w:proofErr w:type="spellStart"/>
      <w:r w:rsidR="009A3AE8" w:rsidRPr="00461605">
        <w:t>OCRisation</w:t>
      </w:r>
      <w:proofErr w:type="spellEnd"/>
      <w:r w:rsidR="009A3AE8" w:rsidRPr="00461605">
        <w:t xml:space="preserve"> </w:t>
      </w:r>
    </w:p>
    <w:p w14:paraId="1E9BC3CC" w14:textId="77777777" w:rsidR="009A3AE8" w:rsidRPr="00461605" w:rsidRDefault="009A3AE8" w:rsidP="00C04220">
      <w:pPr>
        <w:pStyle w:val="Paragraphedeliste"/>
        <w:numPr>
          <w:ilvl w:val="0"/>
          <w:numId w:val="2"/>
        </w:numPr>
        <w:spacing w:line="240" w:lineRule="auto"/>
      </w:pPr>
      <w:r w:rsidRPr="00461605">
        <w:t>Recherche plein texte possible seulement sur table des matières</w:t>
      </w:r>
    </w:p>
    <w:p w14:paraId="58B3262D" w14:textId="77777777" w:rsidR="009A3AE8" w:rsidRPr="00461605" w:rsidRDefault="009A3AE8" w:rsidP="00C04220">
      <w:pPr>
        <w:pStyle w:val="Paragraphedeliste"/>
        <w:numPr>
          <w:ilvl w:val="0"/>
          <w:numId w:val="2"/>
        </w:numPr>
        <w:spacing w:line="240" w:lineRule="auto"/>
      </w:pPr>
      <w:r w:rsidRPr="00461605">
        <w:t>Pas ou mal indexé par moteurs de recherche (pas d’URN fixe). Gallica travaille à intégrer protocole OAI)</w:t>
      </w:r>
    </w:p>
    <w:p w14:paraId="6BCC679C" w14:textId="4A8E410D" w:rsidR="009A3AE8" w:rsidRDefault="00C04220" w:rsidP="00C04220">
      <w:pPr>
        <w:spacing w:line="240" w:lineRule="auto"/>
        <w:contextualSpacing/>
      </w:pPr>
      <w:r>
        <w:t xml:space="preserve">La </w:t>
      </w:r>
      <w:r w:rsidR="009A3AE8" w:rsidRPr="00C04220">
        <w:rPr>
          <w:b/>
          <w:bCs/>
        </w:rPr>
        <w:t>SOLUTION</w:t>
      </w:r>
      <w:r w:rsidR="009A3AE8" w:rsidRPr="00461605">
        <w:t xml:space="preserve"> </w:t>
      </w:r>
      <w:r>
        <w:t>d</w:t>
      </w:r>
      <w:r w:rsidR="009A3AE8" w:rsidRPr="00461605">
        <w:t xml:space="preserve">epuis 2005 </w:t>
      </w:r>
      <w:r>
        <w:t>est qu’une</w:t>
      </w:r>
      <w:r w:rsidRPr="00461605">
        <w:t xml:space="preserve"> nouvelle numérisation</w:t>
      </w:r>
      <w:r w:rsidR="009A3AE8" w:rsidRPr="00461605">
        <w:t xml:space="preserve"> en OCR avec </w:t>
      </w:r>
      <w:r w:rsidRPr="00461605">
        <w:t>rétro numérisation</w:t>
      </w:r>
      <w:r w:rsidR="009A3AE8" w:rsidRPr="00461605">
        <w:t xml:space="preserve"> OCR des fonds existants.</w:t>
      </w:r>
    </w:p>
    <w:p w14:paraId="1BAFAEA8" w14:textId="77777777" w:rsidR="009A3AE8" w:rsidRPr="00C04220" w:rsidRDefault="009A3AE8" w:rsidP="009A3AE8">
      <w:pPr>
        <w:pStyle w:val="Titre2"/>
        <w:numPr>
          <w:ilvl w:val="0"/>
          <w:numId w:val="6"/>
        </w:numPr>
        <w:contextualSpacing/>
      </w:pPr>
      <w:r w:rsidRPr="00C04220">
        <w:t xml:space="preserve">BNUE (Bib </w:t>
      </w:r>
      <w:proofErr w:type="spellStart"/>
      <w:r w:rsidRPr="00C04220">
        <w:t>Num</w:t>
      </w:r>
      <w:proofErr w:type="spellEnd"/>
      <w:r w:rsidRPr="00C04220">
        <w:t xml:space="preserve"> de l’UE)</w:t>
      </w:r>
    </w:p>
    <w:p w14:paraId="3DCC148F" w14:textId="77777777" w:rsidR="009A3AE8" w:rsidRPr="00461605" w:rsidRDefault="009A3AE8" w:rsidP="009A3AE8">
      <w:pPr>
        <w:contextualSpacing/>
      </w:pPr>
      <w:r w:rsidRPr="00461605">
        <w:t xml:space="preserve">Origine : « réplique » de JNJ à Google </w:t>
      </w:r>
      <w:proofErr w:type="spellStart"/>
      <w:r w:rsidRPr="00461605">
        <w:t>Print</w:t>
      </w:r>
      <w:proofErr w:type="spellEnd"/>
    </w:p>
    <w:p w14:paraId="593D8E42" w14:textId="77777777" w:rsidR="009A3AE8" w:rsidRPr="001801C8" w:rsidRDefault="009A3AE8" w:rsidP="009A3AE8">
      <w:pPr>
        <w:contextualSpacing/>
        <w:rPr>
          <w:b/>
          <w:bCs/>
        </w:rPr>
      </w:pPr>
      <w:r w:rsidRPr="001801C8">
        <w:rPr>
          <w:b/>
          <w:bCs/>
        </w:rPr>
        <w:t xml:space="preserve">Avril-Mai 2005 : </w:t>
      </w:r>
    </w:p>
    <w:p w14:paraId="298771CA" w14:textId="77777777" w:rsidR="009A3AE8" w:rsidRPr="00461605" w:rsidRDefault="009A3AE8" w:rsidP="009A3AE8">
      <w:pPr>
        <w:pStyle w:val="Paragraphedeliste"/>
        <w:numPr>
          <w:ilvl w:val="0"/>
          <w:numId w:val="2"/>
        </w:numPr>
      </w:pPr>
      <w:r w:rsidRPr="00461605">
        <w:t>23 bibliothèques nationales signataires</w:t>
      </w:r>
    </w:p>
    <w:p w14:paraId="4C2516DE" w14:textId="77777777" w:rsidR="009A3AE8" w:rsidRPr="00461605" w:rsidRDefault="009A3AE8" w:rsidP="009A3AE8">
      <w:pPr>
        <w:pStyle w:val="Paragraphedeliste"/>
        <w:numPr>
          <w:ilvl w:val="0"/>
          <w:numId w:val="2"/>
        </w:numPr>
      </w:pPr>
      <w:r w:rsidRPr="00461605">
        <w:t>6 états pour financement de numérisation (All, France, Italie, Espagne, Hongrie, Pologne)</w:t>
      </w:r>
    </w:p>
    <w:p w14:paraId="45EB1D3D" w14:textId="77777777" w:rsidR="009A3AE8" w:rsidRPr="00461605" w:rsidRDefault="009A3AE8" w:rsidP="009A3AE8">
      <w:pPr>
        <w:pStyle w:val="Paragraphedeliste"/>
        <w:numPr>
          <w:ilvl w:val="0"/>
          <w:numId w:val="2"/>
        </w:numPr>
      </w:pPr>
      <w:r w:rsidRPr="00461605">
        <w:t>Soutien commission européenne (déblocage de 60 millions d’euros)</w:t>
      </w:r>
    </w:p>
    <w:p w14:paraId="67CD77C9" w14:textId="77777777" w:rsidR="009A3AE8" w:rsidRPr="00461605" w:rsidRDefault="009A3AE8" w:rsidP="009A3AE8">
      <w:pPr>
        <w:pStyle w:val="Paragraphedeliste"/>
        <w:numPr>
          <w:ilvl w:val="0"/>
          <w:numId w:val="2"/>
        </w:numPr>
      </w:pPr>
      <w:r w:rsidRPr="00461605">
        <w:t>400 000 euros sur budget culture français pour 2006</w:t>
      </w:r>
    </w:p>
    <w:p w14:paraId="507956ED" w14:textId="77777777" w:rsidR="009A3AE8" w:rsidRPr="001801C8" w:rsidRDefault="009A3AE8" w:rsidP="009A3AE8">
      <w:pPr>
        <w:contextualSpacing/>
        <w:rPr>
          <w:b/>
          <w:bCs/>
        </w:rPr>
      </w:pPr>
      <w:r w:rsidRPr="001801C8">
        <w:rPr>
          <w:b/>
          <w:bCs/>
        </w:rPr>
        <w:t xml:space="preserve">Objectifs : </w:t>
      </w:r>
    </w:p>
    <w:p w14:paraId="5A089411" w14:textId="77777777" w:rsidR="009A3AE8" w:rsidRPr="00461605" w:rsidRDefault="009A3AE8" w:rsidP="009A3AE8">
      <w:pPr>
        <w:pStyle w:val="Paragraphedeliste"/>
        <w:numPr>
          <w:ilvl w:val="0"/>
          <w:numId w:val="2"/>
        </w:numPr>
      </w:pPr>
      <w:r w:rsidRPr="00461605">
        <w:t>« Bibliothèque des savoirs » orienté grand public (et non bibliothèque recherche)</w:t>
      </w:r>
    </w:p>
    <w:p w14:paraId="16254571" w14:textId="77777777" w:rsidR="009A3AE8" w:rsidRPr="00461605" w:rsidRDefault="009A3AE8" w:rsidP="009A3AE8">
      <w:pPr>
        <w:pStyle w:val="Paragraphedeliste"/>
        <w:numPr>
          <w:ilvl w:val="0"/>
          <w:numId w:val="2"/>
        </w:numPr>
      </w:pPr>
      <w:r w:rsidRPr="00461605">
        <w:t>Interface de recherche commune aux contenus patrimoniaux ou sous droits</w:t>
      </w:r>
    </w:p>
    <w:p w14:paraId="2EE5BDCB" w14:textId="77777777" w:rsidR="009A3AE8" w:rsidRPr="00461605" w:rsidRDefault="009A3AE8" w:rsidP="009A3AE8">
      <w:pPr>
        <w:pStyle w:val="Paragraphedeliste"/>
        <w:numPr>
          <w:ilvl w:val="0"/>
          <w:numId w:val="2"/>
        </w:numPr>
      </w:pPr>
      <w:proofErr w:type="spellStart"/>
      <w:r w:rsidRPr="00461605">
        <w:t>OCRisation</w:t>
      </w:r>
      <w:proofErr w:type="spellEnd"/>
      <w:r w:rsidRPr="00461605">
        <w:t xml:space="preserve"> (recherche plein texte)</w:t>
      </w:r>
    </w:p>
    <w:p w14:paraId="3EAEE1FF" w14:textId="77777777" w:rsidR="009A3AE8" w:rsidRPr="00461605" w:rsidRDefault="009A3AE8" w:rsidP="009A3AE8">
      <w:pPr>
        <w:pStyle w:val="Paragraphedeliste"/>
        <w:numPr>
          <w:ilvl w:val="0"/>
          <w:numId w:val="2"/>
        </w:numPr>
      </w:pPr>
      <w:r w:rsidRPr="00461605">
        <w:t xml:space="preserve">Pertinence dans le choix des contenus non </w:t>
      </w:r>
      <w:proofErr w:type="spellStart"/>
      <w:r w:rsidRPr="00461605">
        <w:t>OCRisables</w:t>
      </w:r>
      <w:proofErr w:type="spellEnd"/>
    </w:p>
    <w:p w14:paraId="5620D7E4" w14:textId="77777777" w:rsidR="009A3AE8" w:rsidRPr="00461605" w:rsidRDefault="009A3AE8" w:rsidP="009A3AE8">
      <w:pPr>
        <w:pStyle w:val="Paragraphedeliste"/>
        <w:numPr>
          <w:ilvl w:val="0"/>
          <w:numId w:val="2"/>
        </w:numPr>
      </w:pPr>
      <w:r w:rsidRPr="00461605">
        <w:t>Devenir un site portail</w:t>
      </w:r>
    </w:p>
    <w:p w14:paraId="45072104" w14:textId="77777777" w:rsidR="009A3AE8" w:rsidRPr="00461605" w:rsidRDefault="009A3AE8" w:rsidP="009A3AE8">
      <w:pPr>
        <w:pStyle w:val="Paragraphedeliste"/>
        <w:numPr>
          <w:ilvl w:val="0"/>
          <w:numId w:val="2"/>
        </w:numPr>
      </w:pPr>
      <w:r w:rsidRPr="00461605">
        <w:t xml:space="preserve">Associer public/privé (= tirer enseignements de Google </w:t>
      </w:r>
      <w:proofErr w:type="spellStart"/>
      <w:r w:rsidRPr="00461605">
        <w:t>Print</w:t>
      </w:r>
      <w:proofErr w:type="spellEnd"/>
      <w:r w:rsidRPr="00461605">
        <w:t>)</w:t>
      </w:r>
    </w:p>
    <w:p w14:paraId="3D8A7277" w14:textId="77777777" w:rsidR="009A3AE8" w:rsidRDefault="009A3AE8" w:rsidP="009A3AE8">
      <w:pPr>
        <w:pStyle w:val="Paragraphedeliste"/>
        <w:numPr>
          <w:ilvl w:val="1"/>
          <w:numId w:val="2"/>
        </w:numPr>
      </w:pPr>
      <w:r w:rsidRPr="00461605">
        <w:t>Mise en ligne de contenus sous droits, « à discrétion de chaque maison d’édition »)</w:t>
      </w:r>
    </w:p>
    <w:p w14:paraId="03561B2C" w14:textId="77777777" w:rsidR="009A3AE8" w:rsidRDefault="009A3AE8" w:rsidP="009A3AE8">
      <w:pPr>
        <w:pStyle w:val="Paragraphedeliste"/>
        <w:numPr>
          <w:ilvl w:val="1"/>
          <w:numId w:val="2"/>
        </w:numPr>
      </w:pPr>
      <w:r w:rsidRPr="00461605">
        <w:t>Traduire : proposer des partenariats AVANT que Google n’ait constitué son catalogue en surfant sur les dernières « affaires » et « procès » sur l’opt-in</w:t>
      </w:r>
    </w:p>
    <w:p w14:paraId="195D1598" w14:textId="77777777" w:rsidR="009A3AE8" w:rsidRPr="001801C8" w:rsidRDefault="009A3AE8" w:rsidP="009A3AE8">
      <w:pPr>
        <w:contextualSpacing/>
        <w:rPr>
          <w:b/>
          <w:bCs/>
        </w:rPr>
      </w:pPr>
      <w:r w:rsidRPr="001801C8">
        <w:rPr>
          <w:b/>
          <w:bCs/>
        </w:rPr>
        <w:t>2 maquettes sur des bases de test :</w:t>
      </w:r>
    </w:p>
    <w:p w14:paraId="23121AF3" w14:textId="77777777" w:rsidR="009A3AE8" w:rsidRPr="00461605" w:rsidRDefault="009A3AE8" w:rsidP="009A3AE8">
      <w:pPr>
        <w:pStyle w:val="Paragraphedeliste"/>
        <w:numPr>
          <w:ilvl w:val="0"/>
          <w:numId w:val="2"/>
        </w:numPr>
      </w:pPr>
      <w:r w:rsidRPr="00461605">
        <w:t>www.bnue.org (Thompson) … inaccessible</w:t>
      </w:r>
    </w:p>
    <w:p w14:paraId="08A08EA2" w14:textId="77777777" w:rsidR="009A3AE8" w:rsidRPr="00461605" w:rsidRDefault="009A3AE8" w:rsidP="009A3AE8">
      <w:pPr>
        <w:pStyle w:val="Paragraphedeliste"/>
        <w:numPr>
          <w:ilvl w:val="0"/>
          <w:numId w:val="2"/>
        </w:numPr>
      </w:pPr>
      <w:r w:rsidRPr="00461605">
        <w:t>www.bibnum.org (</w:t>
      </w:r>
      <w:proofErr w:type="spellStart"/>
      <w:r w:rsidRPr="00461605">
        <w:t>Isako</w:t>
      </w:r>
      <w:proofErr w:type="spellEnd"/>
      <w:r w:rsidRPr="00461605">
        <w:t>) … minimaliste</w:t>
      </w:r>
    </w:p>
    <w:p w14:paraId="128C92BA" w14:textId="77777777" w:rsidR="009A3AE8" w:rsidRPr="001801C8" w:rsidRDefault="009A3AE8" w:rsidP="009A3AE8">
      <w:pPr>
        <w:contextualSpacing/>
        <w:rPr>
          <w:b/>
          <w:bCs/>
        </w:rPr>
      </w:pPr>
      <w:r w:rsidRPr="001801C8">
        <w:rPr>
          <w:b/>
          <w:bCs/>
        </w:rPr>
        <w:t>Calendrier (prévu) :</w:t>
      </w:r>
    </w:p>
    <w:p w14:paraId="35E5B40D" w14:textId="77777777" w:rsidR="009A3AE8" w:rsidRPr="00461605" w:rsidRDefault="009A3AE8" w:rsidP="009A3AE8">
      <w:pPr>
        <w:pStyle w:val="Paragraphedeliste"/>
        <w:numPr>
          <w:ilvl w:val="0"/>
          <w:numId w:val="2"/>
        </w:numPr>
      </w:pPr>
      <w:r w:rsidRPr="00461605">
        <w:t>Ouverture au public (du portail et non des fonds) annoncée pour Juin 2006</w:t>
      </w:r>
    </w:p>
    <w:p w14:paraId="48391F54" w14:textId="77777777" w:rsidR="009A3AE8" w:rsidRPr="00461605" w:rsidRDefault="009A3AE8" w:rsidP="009A3AE8">
      <w:pPr>
        <w:pStyle w:val="Paragraphedeliste"/>
        <w:numPr>
          <w:ilvl w:val="0"/>
          <w:numId w:val="2"/>
        </w:numPr>
      </w:pPr>
      <w:r w:rsidRPr="00461605">
        <w:t>Mise en place archives européennes prévue d’ici 2008</w:t>
      </w:r>
    </w:p>
    <w:p w14:paraId="5273B3BA" w14:textId="77777777" w:rsidR="009A3AE8" w:rsidRPr="001801C8" w:rsidRDefault="009A3AE8" w:rsidP="009A3AE8">
      <w:pPr>
        <w:contextualSpacing/>
        <w:rPr>
          <w:b/>
          <w:bCs/>
        </w:rPr>
      </w:pPr>
      <w:r w:rsidRPr="001801C8">
        <w:rPr>
          <w:b/>
          <w:bCs/>
        </w:rPr>
        <w:lastRenderedPageBreak/>
        <w:t xml:space="preserve">Apport français : </w:t>
      </w:r>
    </w:p>
    <w:p w14:paraId="3BC2DB16" w14:textId="77777777" w:rsidR="009A3AE8" w:rsidRPr="00461605" w:rsidRDefault="009A3AE8" w:rsidP="009A3AE8">
      <w:pPr>
        <w:pStyle w:val="Paragraphedeliste"/>
        <w:numPr>
          <w:ilvl w:val="0"/>
          <w:numId w:val="2"/>
        </w:numPr>
      </w:pPr>
      <w:r w:rsidRPr="00461605">
        <w:t>300 000 à 400 000 documents (Provenance Gallica)</w:t>
      </w:r>
    </w:p>
    <w:p w14:paraId="3D5B9FC7" w14:textId="77777777" w:rsidR="009A3AE8" w:rsidRPr="00461605" w:rsidRDefault="009A3AE8" w:rsidP="009A3AE8">
      <w:pPr>
        <w:pStyle w:val="Paragraphedeliste"/>
        <w:numPr>
          <w:ilvl w:val="0"/>
          <w:numId w:val="2"/>
        </w:numPr>
      </w:pPr>
      <w:r w:rsidRPr="00461605">
        <w:t>+ Nouveaux fonds numérisés.</w:t>
      </w:r>
    </w:p>
    <w:p w14:paraId="7F0D6563" w14:textId="77777777" w:rsidR="009A3AE8" w:rsidRPr="001801C8" w:rsidRDefault="009A3AE8" w:rsidP="009A3AE8">
      <w:pPr>
        <w:contextualSpacing/>
        <w:rPr>
          <w:b/>
          <w:bCs/>
        </w:rPr>
      </w:pPr>
      <w:r w:rsidRPr="001801C8">
        <w:rPr>
          <w:b/>
          <w:bCs/>
        </w:rPr>
        <w:t>Le nerf de la guerre : une bataille perdue d’avance ?</w:t>
      </w:r>
    </w:p>
    <w:p w14:paraId="3FF78DD6" w14:textId="77777777" w:rsidR="009A3AE8" w:rsidRPr="00461605" w:rsidRDefault="009A3AE8" w:rsidP="009A3AE8">
      <w:pPr>
        <w:pStyle w:val="Paragraphedeliste"/>
        <w:numPr>
          <w:ilvl w:val="0"/>
          <w:numId w:val="2"/>
        </w:numPr>
      </w:pPr>
      <w:r w:rsidRPr="00461605">
        <w:t xml:space="preserve">Pour la numérisation (Réponse de JNJ à une question sur le « budget » au sénat) : </w:t>
      </w:r>
    </w:p>
    <w:p w14:paraId="170922C9" w14:textId="77777777" w:rsidR="009A3AE8" w:rsidRPr="00461605" w:rsidRDefault="009A3AE8" w:rsidP="009A3AE8">
      <w:pPr>
        <w:pStyle w:val="Paragraphedeliste"/>
      </w:pPr>
      <w:r w:rsidRPr="00461605">
        <w:t xml:space="preserve">"3,5 millions d'euros pour la transposition de « Gallica » en mode texte et à son extension à quelques grands journaux ou périodiques, et 6 ou 7 millions d'euros (à raison de 100.000 euros par an à compter de 2007) pour la poursuite de la numérisation du fonds." </w:t>
      </w:r>
    </w:p>
    <w:p w14:paraId="54883CE7" w14:textId="01E21333" w:rsidR="009A3AE8" w:rsidRPr="00461605" w:rsidRDefault="009A3AE8" w:rsidP="009A3AE8">
      <w:pPr>
        <w:pStyle w:val="Paragraphedeliste"/>
        <w:numPr>
          <w:ilvl w:val="0"/>
          <w:numId w:val="2"/>
        </w:numPr>
      </w:pPr>
      <w:r w:rsidRPr="00461605">
        <w:t xml:space="preserve">Même en multipliant par </w:t>
      </w:r>
      <w:r w:rsidR="001801C8" w:rsidRPr="00461605">
        <w:t>les 22 bibliothèques européennes</w:t>
      </w:r>
      <w:r w:rsidRPr="00461605">
        <w:t xml:space="preserve"> qui ont donné leur accord (de principe) … "capex" annuel de Google : 1 milliard de $.</w:t>
      </w:r>
    </w:p>
    <w:p w14:paraId="4196D5A5" w14:textId="1432AD0F" w:rsidR="009A3AE8" w:rsidRPr="00461605" w:rsidRDefault="009A3AE8" w:rsidP="001801C8">
      <w:pPr>
        <w:pStyle w:val="Titre2"/>
        <w:numPr>
          <w:ilvl w:val="0"/>
          <w:numId w:val="6"/>
        </w:numPr>
        <w:contextualSpacing/>
      </w:pPr>
      <w:r w:rsidRPr="00461605">
        <w:t>Une bibliothèque mondiale</w:t>
      </w:r>
    </w:p>
    <w:p w14:paraId="0556560C" w14:textId="0E2B41E8" w:rsidR="00411623" w:rsidRDefault="009A3AE8">
      <w:pPr>
        <w:contextualSpacing/>
      </w:pPr>
      <w:r w:rsidRPr="001801C8">
        <w:rPr>
          <w:highlight w:val="yellow"/>
        </w:rPr>
        <w:t>Projet annoncé en décembre 2006 partenariat Unesco, bibliothèque du Congrès américain</w:t>
      </w:r>
      <w:r w:rsidR="001801C8" w:rsidRPr="001801C8">
        <w:rPr>
          <w:highlight w:val="yellow"/>
        </w:rPr>
        <w:t>, d’une b</w:t>
      </w:r>
      <w:r w:rsidRPr="001801C8">
        <w:rPr>
          <w:highlight w:val="yellow"/>
        </w:rPr>
        <w:t xml:space="preserve">ibliothèque </w:t>
      </w:r>
      <w:r w:rsidR="001801C8" w:rsidRPr="001801C8">
        <w:rPr>
          <w:highlight w:val="yellow"/>
        </w:rPr>
        <w:t>multilingue</w:t>
      </w:r>
      <w:r w:rsidRPr="001801C8">
        <w:rPr>
          <w:highlight w:val="yellow"/>
        </w:rPr>
        <w:t xml:space="preserve"> et multiculturelle</w:t>
      </w:r>
    </w:p>
    <w:sectPr w:rsidR="00411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7BD4"/>
    <w:multiLevelType w:val="hybridMultilevel"/>
    <w:tmpl w:val="CEAC5D12"/>
    <w:lvl w:ilvl="0" w:tplc="DA0A6BE2">
      <w:start w:val="1"/>
      <w:numFmt w:val="decimal"/>
      <w:lvlText w:val="%1."/>
      <w:lvlJc w:val="left"/>
      <w:pPr>
        <w:tabs>
          <w:tab w:val="num" w:pos="720"/>
        </w:tabs>
        <w:ind w:left="720" w:hanging="360"/>
      </w:pPr>
    </w:lvl>
    <w:lvl w:ilvl="1" w:tplc="2432F278">
      <w:start w:val="1"/>
      <w:numFmt w:val="decimal"/>
      <w:lvlText w:val="%2."/>
      <w:lvlJc w:val="left"/>
      <w:pPr>
        <w:tabs>
          <w:tab w:val="num" w:pos="1440"/>
        </w:tabs>
        <w:ind w:left="1440" w:hanging="360"/>
      </w:pPr>
    </w:lvl>
    <w:lvl w:ilvl="2" w:tplc="08A885F4">
      <w:start w:val="1"/>
      <w:numFmt w:val="decimal"/>
      <w:lvlText w:val="%3)"/>
      <w:lvlJc w:val="left"/>
      <w:pPr>
        <w:ind w:left="2160" w:hanging="360"/>
      </w:pPr>
      <w:rPr>
        <w:rFonts w:hint="default"/>
      </w:rPr>
    </w:lvl>
    <w:lvl w:ilvl="3" w:tplc="EA6CD1C2">
      <w:start w:val="1"/>
      <w:numFmt w:val="bullet"/>
      <w:lvlText w:val=""/>
      <w:lvlJc w:val="left"/>
      <w:pPr>
        <w:ind w:left="2880" w:hanging="360"/>
      </w:pPr>
      <w:rPr>
        <w:rFonts w:ascii="Wingdings" w:eastAsiaTheme="minorEastAsia" w:hAnsi="Wingdings" w:cstheme="minorBidi" w:hint="default"/>
      </w:rPr>
    </w:lvl>
    <w:lvl w:ilvl="4" w:tplc="908849D0" w:tentative="1">
      <w:start w:val="1"/>
      <w:numFmt w:val="decimal"/>
      <w:lvlText w:val="%5."/>
      <w:lvlJc w:val="left"/>
      <w:pPr>
        <w:tabs>
          <w:tab w:val="num" w:pos="3600"/>
        </w:tabs>
        <w:ind w:left="3600" w:hanging="360"/>
      </w:pPr>
    </w:lvl>
    <w:lvl w:ilvl="5" w:tplc="38800EE8" w:tentative="1">
      <w:start w:val="1"/>
      <w:numFmt w:val="decimal"/>
      <w:lvlText w:val="%6."/>
      <w:lvlJc w:val="left"/>
      <w:pPr>
        <w:tabs>
          <w:tab w:val="num" w:pos="4320"/>
        </w:tabs>
        <w:ind w:left="4320" w:hanging="360"/>
      </w:pPr>
    </w:lvl>
    <w:lvl w:ilvl="6" w:tplc="16F04680" w:tentative="1">
      <w:start w:val="1"/>
      <w:numFmt w:val="decimal"/>
      <w:lvlText w:val="%7."/>
      <w:lvlJc w:val="left"/>
      <w:pPr>
        <w:tabs>
          <w:tab w:val="num" w:pos="5040"/>
        </w:tabs>
        <w:ind w:left="5040" w:hanging="360"/>
      </w:pPr>
    </w:lvl>
    <w:lvl w:ilvl="7" w:tplc="0D560434" w:tentative="1">
      <w:start w:val="1"/>
      <w:numFmt w:val="decimal"/>
      <w:lvlText w:val="%8."/>
      <w:lvlJc w:val="left"/>
      <w:pPr>
        <w:tabs>
          <w:tab w:val="num" w:pos="5760"/>
        </w:tabs>
        <w:ind w:left="5760" w:hanging="360"/>
      </w:pPr>
    </w:lvl>
    <w:lvl w:ilvl="8" w:tplc="7B6427C2" w:tentative="1">
      <w:start w:val="1"/>
      <w:numFmt w:val="decimal"/>
      <w:lvlText w:val="%9."/>
      <w:lvlJc w:val="left"/>
      <w:pPr>
        <w:tabs>
          <w:tab w:val="num" w:pos="6480"/>
        </w:tabs>
        <w:ind w:left="6480" w:hanging="360"/>
      </w:pPr>
    </w:lvl>
  </w:abstractNum>
  <w:abstractNum w:abstractNumId="1" w15:restartNumberingAfterBreak="0">
    <w:nsid w:val="15C25E63"/>
    <w:multiLevelType w:val="hybridMultilevel"/>
    <w:tmpl w:val="8F1CB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9F6F1C"/>
    <w:multiLevelType w:val="hybridMultilevel"/>
    <w:tmpl w:val="3B4C40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941BE1"/>
    <w:multiLevelType w:val="hybridMultilevel"/>
    <w:tmpl w:val="9D180DA4"/>
    <w:lvl w:ilvl="0" w:tplc="C1CC2372">
      <w:start w:val="1"/>
      <w:numFmt w:val="bullet"/>
      <w:lvlText w:val="•"/>
      <w:lvlJc w:val="left"/>
      <w:pPr>
        <w:tabs>
          <w:tab w:val="num" w:pos="720"/>
        </w:tabs>
        <w:ind w:left="720" w:hanging="360"/>
      </w:pPr>
      <w:rPr>
        <w:rFonts w:ascii="Arial" w:hAnsi="Arial" w:hint="default"/>
      </w:rPr>
    </w:lvl>
    <w:lvl w:ilvl="1" w:tplc="2A8A3456">
      <w:start w:val="1"/>
      <w:numFmt w:val="bullet"/>
      <w:lvlText w:val="•"/>
      <w:lvlJc w:val="left"/>
      <w:pPr>
        <w:tabs>
          <w:tab w:val="num" w:pos="1440"/>
        </w:tabs>
        <w:ind w:left="1440" w:hanging="360"/>
      </w:pPr>
      <w:rPr>
        <w:rFonts w:ascii="Arial" w:hAnsi="Arial" w:hint="default"/>
      </w:rPr>
    </w:lvl>
    <w:lvl w:ilvl="2" w:tplc="1BC4B18C" w:tentative="1">
      <w:start w:val="1"/>
      <w:numFmt w:val="bullet"/>
      <w:lvlText w:val="•"/>
      <w:lvlJc w:val="left"/>
      <w:pPr>
        <w:tabs>
          <w:tab w:val="num" w:pos="2160"/>
        </w:tabs>
        <w:ind w:left="2160" w:hanging="360"/>
      </w:pPr>
      <w:rPr>
        <w:rFonts w:ascii="Arial" w:hAnsi="Arial" w:hint="default"/>
      </w:rPr>
    </w:lvl>
    <w:lvl w:ilvl="3" w:tplc="C8B6854E" w:tentative="1">
      <w:start w:val="1"/>
      <w:numFmt w:val="bullet"/>
      <w:lvlText w:val="•"/>
      <w:lvlJc w:val="left"/>
      <w:pPr>
        <w:tabs>
          <w:tab w:val="num" w:pos="2880"/>
        </w:tabs>
        <w:ind w:left="2880" w:hanging="360"/>
      </w:pPr>
      <w:rPr>
        <w:rFonts w:ascii="Arial" w:hAnsi="Arial" w:hint="default"/>
      </w:rPr>
    </w:lvl>
    <w:lvl w:ilvl="4" w:tplc="82AA34CA" w:tentative="1">
      <w:start w:val="1"/>
      <w:numFmt w:val="bullet"/>
      <w:lvlText w:val="•"/>
      <w:lvlJc w:val="left"/>
      <w:pPr>
        <w:tabs>
          <w:tab w:val="num" w:pos="3600"/>
        </w:tabs>
        <w:ind w:left="3600" w:hanging="360"/>
      </w:pPr>
      <w:rPr>
        <w:rFonts w:ascii="Arial" w:hAnsi="Arial" w:hint="default"/>
      </w:rPr>
    </w:lvl>
    <w:lvl w:ilvl="5" w:tplc="A7DAC30E" w:tentative="1">
      <w:start w:val="1"/>
      <w:numFmt w:val="bullet"/>
      <w:lvlText w:val="•"/>
      <w:lvlJc w:val="left"/>
      <w:pPr>
        <w:tabs>
          <w:tab w:val="num" w:pos="4320"/>
        </w:tabs>
        <w:ind w:left="4320" w:hanging="360"/>
      </w:pPr>
      <w:rPr>
        <w:rFonts w:ascii="Arial" w:hAnsi="Arial" w:hint="default"/>
      </w:rPr>
    </w:lvl>
    <w:lvl w:ilvl="6" w:tplc="6844851E" w:tentative="1">
      <w:start w:val="1"/>
      <w:numFmt w:val="bullet"/>
      <w:lvlText w:val="•"/>
      <w:lvlJc w:val="left"/>
      <w:pPr>
        <w:tabs>
          <w:tab w:val="num" w:pos="5040"/>
        </w:tabs>
        <w:ind w:left="5040" w:hanging="360"/>
      </w:pPr>
      <w:rPr>
        <w:rFonts w:ascii="Arial" w:hAnsi="Arial" w:hint="default"/>
      </w:rPr>
    </w:lvl>
    <w:lvl w:ilvl="7" w:tplc="6BDC487E" w:tentative="1">
      <w:start w:val="1"/>
      <w:numFmt w:val="bullet"/>
      <w:lvlText w:val="•"/>
      <w:lvlJc w:val="left"/>
      <w:pPr>
        <w:tabs>
          <w:tab w:val="num" w:pos="5760"/>
        </w:tabs>
        <w:ind w:left="5760" w:hanging="360"/>
      </w:pPr>
      <w:rPr>
        <w:rFonts w:ascii="Arial" w:hAnsi="Arial" w:hint="default"/>
      </w:rPr>
    </w:lvl>
    <w:lvl w:ilvl="8" w:tplc="6FACB0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4A7C3F"/>
    <w:multiLevelType w:val="hybridMultilevel"/>
    <w:tmpl w:val="604492EC"/>
    <w:lvl w:ilvl="0" w:tplc="CDC6E4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893A3F"/>
    <w:multiLevelType w:val="hybridMultilevel"/>
    <w:tmpl w:val="79C28082"/>
    <w:lvl w:ilvl="0" w:tplc="2B0CDB10">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704CAA"/>
    <w:multiLevelType w:val="hybridMultilevel"/>
    <w:tmpl w:val="C74A1F74"/>
    <w:lvl w:ilvl="0" w:tplc="2EA850F2">
      <w:start w:val="1"/>
      <w:numFmt w:val="bullet"/>
      <w:lvlText w:val="•"/>
      <w:lvlJc w:val="left"/>
      <w:pPr>
        <w:tabs>
          <w:tab w:val="num" w:pos="720"/>
        </w:tabs>
        <w:ind w:left="720" w:hanging="360"/>
      </w:pPr>
      <w:rPr>
        <w:rFonts w:ascii="Arial" w:hAnsi="Arial" w:hint="default"/>
      </w:rPr>
    </w:lvl>
    <w:lvl w:ilvl="1" w:tplc="EC3A0E08">
      <w:start w:val="1"/>
      <w:numFmt w:val="bullet"/>
      <w:lvlText w:val="•"/>
      <w:lvlJc w:val="left"/>
      <w:pPr>
        <w:tabs>
          <w:tab w:val="num" w:pos="1440"/>
        </w:tabs>
        <w:ind w:left="1440" w:hanging="360"/>
      </w:pPr>
      <w:rPr>
        <w:rFonts w:ascii="Arial" w:hAnsi="Arial" w:hint="default"/>
      </w:rPr>
    </w:lvl>
    <w:lvl w:ilvl="2" w:tplc="BFF82228" w:tentative="1">
      <w:start w:val="1"/>
      <w:numFmt w:val="bullet"/>
      <w:lvlText w:val="•"/>
      <w:lvlJc w:val="left"/>
      <w:pPr>
        <w:tabs>
          <w:tab w:val="num" w:pos="2160"/>
        </w:tabs>
        <w:ind w:left="2160" w:hanging="360"/>
      </w:pPr>
      <w:rPr>
        <w:rFonts w:ascii="Arial" w:hAnsi="Arial" w:hint="default"/>
      </w:rPr>
    </w:lvl>
    <w:lvl w:ilvl="3" w:tplc="BAC8357C" w:tentative="1">
      <w:start w:val="1"/>
      <w:numFmt w:val="bullet"/>
      <w:lvlText w:val="•"/>
      <w:lvlJc w:val="left"/>
      <w:pPr>
        <w:tabs>
          <w:tab w:val="num" w:pos="2880"/>
        </w:tabs>
        <w:ind w:left="2880" w:hanging="360"/>
      </w:pPr>
      <w:rPr>
        <w:rFonts w:ascii="Arial" w:hAnsi="Arial" w:hint="default"/>
      </w:rPr>
    </w:lvl>
    <w:lvl w:ilvl="4" w:tplc="503A4C5A" w:tentative="1">
      <w:start w:val="1"/>
      <w:numFmt w:val="bullet"/>
      <w:lvlText w:val="•"/>
      <w:lvlJc w:val="left"/>
      <w:pPr>
        <w:tabs>
          <w:tab w:val="num" w:pos="3600"/>
        </w:tabs>
        <w:ind w:left="3600" w:hanging="360"/>
      </w:pPr>
      <w:rPr>
        <w:rFonts w:ascii="Arial" w:hAnsi="Arial" w:hint="default"/>
      </w:rPr>
    </w:lvl>
    <w:lvl w:ilvl="5" w:tplc="7EA03A1E" w:tentative="1">
      <w:start w:val="1"/>
      <w:numFmt w:val="bullet"/>
      <w:lvlText w:val="•"/>
      <w:lvlJc w:val="left"/>
      <w:pPr>
        <w:tabs>
          <w:tab w:val="num" w:pos="4320"/>
        </w:tabs>
        <w:ind w:left="4320" w:hanging="360"/>
      </w:pPr>
      <w:rPr>
        <w:rFonts w:ascii="Arial" w:hAnsi="Arial" w:hint="default"/>
      </w:rPr>
    </w:lvl>
    <w:lvl w:ilvl="6" w:tplc="F09898F0" w:tentative="1">
      <w:start w:val="1"/>
      <w:numFmt w:val="bullet"/>
      <w:lvlText w:val="•"/>
      <w:lvlJc w:val="left"/>
      <w:pPr>
        <w:tabs>
          <w:tab w:val="num" w:pos="5040"/>
        </w:tabs>
        <w:ind w:left="5040" w:hanging="360"/>
      </w:pPr>
      <w:rPr>
        <w:rFonts w:ascii="Arial" w:hAnsi="Arial" w:hint="default"/>
      </w:rPr>
    </w:lvl>
    <w:lvl w:ilvl="7" w:tplc="9E466F7C" w:tentative="1">
      <w:start w:val="1"/>
      <w:numFmt w:val="bullet"/>
      <w:lvlText w:val="•"/>
      <w:lvlJc w:val="left"/>
      <w:pPr>
        <w:tabs>
          <w:tab w:val="num" w:pos="5760"/>
        </w:tabs>
        <w:ind w:left="5760" w:hanging="360"/>
      </w:pPr>
      <w:rPr>
        <w:rFonts w:ascii="Arial" w:hAnsi="Arial" w:hint="default"/>
      </w:rPr>
    </w:lvl>
    <w:lvl w:ilvl="8" w:tplc="592C70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7920B9"/>
    <w:multiLevelType w:val="hybridMultilevel"/>
    <w:tmpl w:val="09AA0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0"/>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9A3AE8"/>
    <w:rsid w:val="00036685"/>
    <w:rsid w:val="00090ACE"/>
    <w:rsid w:val="000934EA"/>
    <w:rsid w:val="000B13AE"/>
    <w:rsid w:val="000B753B"/>
    <w:rsid w:val="000E4E8F"/>
    <w:rsid w:val="001801C8"/>
    <w:rsid w:val="001A68B6"/>
    <w:rsid w:val="001E3EF8"/>
    <w:rsid w:val="001F3225"/>
    <w:rsid w:val="0026411B"/>
    <w:rsid w:val="002A5CFA"/>
    <w:rsid w:val="002A69B3"/>
    <w:rsid w:val="002C1A15"/>
    <w:rsid w:val="002E0E1D"/>
    <w:rsid w:val="003A2DB1"/>
    <w:rsid w:val="003A30AF"/>
    <w:rsid w:val="00411623"/>
    <w:rsid w:val="00455E05"/>
    <w:rsid w:val="004631C6"/>
    <w:rsid w:val="00497057"/>
    <w:rsid w:val="004C2271"/>
    <w:rsid w:val="004C2C73"/>
    <w:rsid w:val="005918DC"/>
    <w:rsid w:val="005C7A8B"/>
    <w:rsid w:val="005E15EC"/>
    <w:rsid w:val="005F237C"/>
    <w:rsid w:val="006258B8"/>
    <w:rsid w:val="006747B6"/>
    <w:rsid w:val="00682FAC"/>
    <w:rsid w:val="006C2ACB"/>
    <w:rsid w:val="006C54BB"/>
    <w:rsid w:val="006D69DF"/>
    <w:rsid w:val="006E7B52"/>
    <w:rsid w:val="0077582A"/>
    <w:rsid w:val="008011C5"/>
    <w:rsid w:val="008051EF"/>
    <w:rsid w:val="008243BB"/>
    <w:rsid w:val="00863E38"/>
    <w:rsid w:val="00886027"/>
    <w:rsid w:val="008C7683"/>
    <w:rsid w:val="008D645C"/>
    <w:rsid w:val="009770B1"/>
    <w:rsid w:val="009A3AE8"/>
    <w:rsid w:val="009A7A93"/>
    <w:rsid w:val="009F2086"/>
    <w:rsid w:val="00A273EA"/>
    <w:rsid w:val="00A5105B"/>
    <w:rsid w:val="00B10262"/>
    <w:rsid w:val="00B25732"/>
    <w:rsid w:val="00B25A4B"/>
    <w:rsid w:val="00BC39D7"/>
    <w:rsid w:val="00BF747B"/>
    <w:rsid w:val="00C04220"/>
    <w:rsid w:val="00C91D33"/>
    <w:rsid w:val="00CB079A"/>
    <w:rsid w:val="00CB4DB2"/>
    <w:rsid w:val="00CC40FC"/>
    <w:rsid w:val="00CE0B00"/>
    <w:rsid w:val="00CF2D71"/>
    <w:rsid w:val="00D379BD"/>
    <w:rsid w:val="00D41E5D"/>
    <w:rsid w:val="00D5516B"/>
    <w:rsid w:val="00D64854"/>
    <w:rsid w:val="00D71204"/>
    <w:rsid w:val="00D77C3A"/>
    <w:rsid w:val="00D87038"/>
    <w:rsid w:val="00DF7506"/>
    <w:rsid w:val="00E835EE"/>
    <w:rsid w:val="00E87D5B"/>
    <w:rsid w:val="00E944E8"/>
    <w:rsid w:val="00F07BC6"/>
    <w:rsid w:val="00F5082B"/>
    <w:rsid w:val="00F73AA8"/>
    <w:rsid w:val="00F87412"/>
    <w:rsid w:val="00FA231F"/>
    <w:rsid w:val="00FE25B6"/>
    <w:rsid w:val="00FE59E5"/>
    <w:rsid w:val="00FF44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B9FF"/>
  <w15:chartTrackingRefBased/>
  <w15:docId w15:val="{2E75AC6D-5F6D-4E10-BCE4-FB00A588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E8"/>
  </w:style>
  <w:style w:type="paragraph" w:styleId="Titre1">
    <w:name w:val="heading 1"/>
    <w:basedOn w:val="Normal"/>
    <w:next w:val="Normal"/>
    <w:link w:val="Titre1Car"/>
    <w:uiPriority w:val="9"/>
    <w:qFormat/>
    <w:rsid w:val="009A3A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A3A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AE8"/>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A3AE8"/>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9A3AE8"/>
    <w:pPr>
      <w:ind w:left="720"/>
      <w:contextualSpacing/>
    </w:pPr>
  </w:style>
  <w:style w:type="character" w:styleId="Lienhypertexte">
    <w:name w:val="Hyperlink"/>
    <w:basedOn w:val="Policepardfaut"/>
    <w:uiPriority w:val="99"/>
    <w:unhideWhenUsed/>
    <w:rsid w:val="009A3AE8"/>
    <w:rPr>
      <w:color w:val="0000FF" w:themeColor="hyperlink"/>
      <w:u w:val="single"/>
    </w:rPr>
  </w:style>
  <w:style w:type="character" w:styleId="Mentionnonrsolue">
    <w:name w:val="Unresolved Mention"/>
    <w:basedOn w:val="Policepardfaut"/>
    <w:uiPriority w:val="99"/>
    <w:semiHidden/>
    <w:unhideWhenUsed/>
    <w:rsid w:val="000B1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ulture.gouv.fr/culture/dll/OAI-PMH.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9</Pages>
  <Words>3044</Words>
  <Characters>16743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Noélyse R</dc:creator>
  <cp:keywords/>
  <dc:description/>
  <cp:lastModifiedBy>Noélyse R</cp:lastModifiedBy>
  <cp:revision>70</cp:revision>
  <dcterms:created xsi:type="dcterms:W3CDTF">2021-02-01T11:27:00Z</dcterms:created>
  <dcterms:modified xsi:type="dcterms:W3CDTF">2021-02-02T01:10:00Z</dcterms:modified>
</cp:coreProperties>
</file>