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308EC" w:rsidRDefault="00135CEF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UEO INFORMATION ET DOCUMENT NUMERIQUE</w:t>
      </w:r>
    </w:p>
    <w:p w14:paraId="00000006" w14:textId="77777777" w:rsidR="00C308EC" w:rsidRPr="00380937" w:rsidRDefault="00135CEF">
      <w:pPr>
        <w:pStyle w:val="Titre1"/>
        <w:spacing w:before="240" w:after="240"/>
        <w:jc w:val="both"/>
        <w:rPr>
          <w:sz w:val="24"/>
          <w:szCs w:val="24"/>
        </w:rPr>
      </w:pPr>
      <w:bookmarkStart w:id="0" w:name="_diz0ty8n5okt" w:colFirst="0" w:colLast="0"/>
      <w:bookmarkEnd w:id="0"/>
      <w:r w:rsidRPr="00380937">
        <w:rPr>
          <w:sz w:val="24"/>
          <w:szCs w:val="24"/>
        </w:rPr>
        <w:t>Nom de l’intervenant EL HACHANI Mabrouka</w:t>
      </w:r>
    </w:p>
    <w:p w14:paraId="00000008" w14:textId="18123C31" w:rsidR="00C308EC" w:rsidRPr="00380937" w:rsidRDefault="00135CEF">
      <w:pPr>
        <w:pStyle w:val="Titre1"/>
        <w:spacing w:before="240" w:after="240"/>
        <w:jc w:val="both"/>
        <w:rPr>
          <w:sz w:val="24"/>
          <w:szCs w:val="24"/>
        </w:rPr>
      </w:pPr>
      <w:bookmarkStart w:id="1" w:name="_xdbv2zl2mao6" w:colFirst="0" w:colLast="0"/>
      <w:bookmarkEnd w:id="1"/>
      <w:r w:rsidRPr="00380937">
        <w:rPr>
          <w:sz w:val="24"/>
          <w:szCs w:val="24"/>
        </w:rPr>
        <w:t>Semestre (4) :</w:t>
      </w:r>
    </w:p>
    <w:p w14:paraId="0000000A" w14:textId="27BE2AB0" w:rsidR="00C308EC" w:rsidRPr="00380937" w:rsidRDefault="00135CEF">
      <w:pPr>
        <w:pStyle w:val="Titre1"/>
        <w:spacing w:before="240" w:after="240"/>
        <w:jc w:val="both"/>
        <w:rPr>
          <w:sz w:val="24"/>
          <w:szCs w:val="24"/>
        </w:rPr>
      </w:pPr>
      <w:bookmarkStart w:id="2" w:name="_al4f5zben0lv" w:colFirst="0" w:colLast="0"/>
      <w:bookmarkEnd w:id="2"/>
      <w:r w:rsidRPr="00380937">
        <w:rPr>
          <w:sz w:val="24"/>
          <w:szCs w:val="24"/>
        </w:rPr>
        <w:t>Intitulé du cours</w:t>
      </w:r>
      <w:r w:rsidR="00617786" w:rsidRPr="00380937">
        <w:rPr>
          <w:sz w:val="24"/>
          <w:szCs w:val="24"/>
        </w:rPr>
        <w:t> : Médiations documentaires et processus éditoriaux</w:t>
      </w:r>
    </w:p>
    <w:p w14:paraId="0000000C" w14:textId="6FFA992D" w:rsidR="00C308EC" w:rsidRPr="00380937" w:rsidRDefault="00135CEF">
      <w:pPr>
        <w:pStyle w:val="Titre1"/>
        <w:spacing w:before="240" w:after="240"/>
        <w:jc w:val="both"/>
        <w:rPr>
          <w:sz w:val="24"/>
          <w:szCs w:val="24"/>
        </w:rPr>
      </w:pPr>
      <w:bookmarkStart w:id="3" w:name="_ausx8dh4n9hl" w:colFirst="0" w:colLast="0"/>
      <w:bookmarkEnd w:id="3"/>
      <w:r w:rsidRPr="00380937">
        <w:rPr>
          <w:sz w:val="24"/>
          <w:szCs w:val="24"/>
        </w:rPr>
        <w:t>Objectifs du cours</w:t>
      </w:r>
      <w:r w:rsidR="00617786" w:rsidRPr="00380937">
        <w:rPr>
          <w:sz w:val="24"/>
          <w:szCs w:val="24"/>
        </w:rPr>
        <w:t> :</w:t>
      </w:r>
    </w:p>
    <w:p w14:paraId="7BD34BD4" w14:textId="27DDA7E0" w:rsidR="00617786" w:rsidRDefault="00617786" w:rsidP="00380937">
      <w:pPr>
        <w:pStyle w:val="Paragraphedeliste"/>
        <w:numPr>
          <w:ilvl w:val="0"/>
          <w:numId w:val="4"/>
        </w:numPr>
      </w:pPr>
      <w:r>
        <w:t xml:space="preserve">Appréhender les changements survenus dans la fonction documentaire depuis l’avènement de l’informatique documentaire </w:t>
      </w:r>
    </w:p>
    <w:p w14:paraId="6C06BF84" w14:textId="4187F85E" w:rsidR="00617786" w:rsidRDefault="00617786" w:rsidP="00380937">
      <w:pPr>
        <w:pStyle w:val="Paragraphedeliste"/>
        <w:numPr>
          <w:ilvl w:val="0"/>
          <w:numId w:val="4"/>
        </w:numPr>
      </w:pPr>
      <w:r>
        <w:t xml:space="preserve">Comprendre la notion de médiation documentaire ainsi que son évolution dans les lieux info-documentaires </w:t>
      </w:r>
      <w:r w:rsidR="00380937">
        <w:t>et info-communicationnels</w:t>
      </w:r>
    </w:p>
    <w:p w14:paraId="6313B070" w14:textId="6595FAEC" w:rsidR="00617786" w:rsidRPr="00617786" w:rsidRDefault="00617786" w:rsidP="00380937">
      <w:pPr>
        <w:pStyle w:val="Paragraphedeliste"/>
        <w:numPr>
          <w:ilvl w:val="0"/>
          <w:numId w:val="4"/>
        </w:numPr>
      </w:pPr>
      <w:r>
        <w:t xml:space="preserve">Appréhender la dimension info-communicationnelle de la fonction documentaire et le poids important des aspects éditoriaux dans la valorisation des ressources documentaires et le </w:t>
      </w:r>
      <w:r w:rsidR="00123643">
        <w:t>renouvellement</w:t>
      </w:r>
      <w:r>
        <w:t xml:space="preserve"> de la fonction documentaire </w:t>
      </w:r>
    </w:p>
    <w:p w14:paraId="0000000E" w14:textId="56F359C8" w:rsidR="00C308EC" w:rsidRDefault="00135CEF" w:rsidP="00380937">
      <w:pPr>
        <w:spacing w:before="240" w:after="240"/>
        <w:jc w:val="both"/>
      </w:pPr>
      <w:r>
        <w:rPr>
          <w:sz w:val="24"/>
          <w:szCs w:val="24"/>
        </w:rPr>
        <w:t xml:space="preserve"> </w:t>
      </w:r>
      <w:bookmarkStart w:id="4" w:name="_x1cxg8xd9j0n" w:colFirst="0" w:colLast="0"/>
      <w:bookmarkEnd w:id="4"/>
      <w:r>
        <w:t>Contenus pédagogique</w:t>
      </w:r>
    </w:p>
    <w:p w14:paraId="4DE30E88" w14:textId="38696807" w:rsidR="0058174B" w:rsidRPr="00380937" w:rsidRDefault="0058174B" w:rsidP="0058174B">
      <w:pPr>
        <w:pStyle w:val="Titre2"/>
        <w:spacing w:before="240" w:after="240"/>
        <w:jc w:val="both"/>
        <w:rPr>
          <w:sz w:val="24"/>
        </w:rPr>
      </w:pPr>
      <w:bookmarkStart w:id="5" w:name="_zhhc6k8meesa" w:colFirst="0" w:colLast="0"/>
      <w:bookmarkEnd w:id="5"/>
      <w:r w:rsidRPr="00380937">
        <w:rPr>
          <w:sz w:val="24"/>
        </w:rPr>
        <w:t>1. Point sur la notion de médiation documentaire</w:t>
      </w:r>
    </w:p>
    <w:p w14:paraId="1AB15D29" w14:textId="3EC8B2A7" w:rsidR="0058174B" w:rsidRPr="00380937" w:rsidRDefault="0058174B" w:rsidP="0058174B">
      <w:pPr>
        <w:pStyle w:val="Titre2"/>
        <w:spacing w:before="240" w:after="240"/>
        <w:jc w:val="both"/>
        <w:rPr>
          <w:sz w:val="24"/>
        </w:rPr>
      </w:pPr>
      <w:r w:rsidRPr="00380937">
        <w:rPr>
          <w:sz w:val="24"/>
        </w:rPr>
        <w:t>2. les utopies documentaires</w:t>
      </w:r>
    </w:p>
    <w:p w14:paraId="214FBAFF" w14:textId="67190F12" w:rsidR="0058174B" w:rsidRPr="00380937" w:rsidRDefault="0058174B" w:rsidP="0058174B">
      <w:pPr>
        <w:pStyle w:val="Titre2"/>
        <w:spacing w:before="240" w:after="240"/>
        <w:jc w:val="both"/>
        <w:rPr>
          <w:sz w:val="24"/>
        </w:rPr>
      </w:pPr>
      <w:r w:rsidRPr="00380937">
        <w:rPr>
          <w:sz w:val="24"/>
        </w:rPr>
        <w:t xml:space="preserve">3. intranet, portails web, </w:t>
      </w:r>
      <w:proofErr w:type="spellStart"/>
      <w:r w:rsidRPr="00380937">
        <w:rPr>
          <w:sz w:val="24"/>
        </w:rPr>
        <w:t>etc</w:t>
      </w:r>
      <w:proofErr w:type="spellEnd"/>
      <w:r w:rsidRPr="00380937">
        <w:rPr>
          <w:sz w:val="24"/>
        </w:rPr>
        <w:t>, les interfaces de la médiation en ligne</w:t>
      </w:r>
    </w:p>
    <w:p w14:paraId="0AC59EF5" w14:textId="73A4789E" w:rsidR="0058174B" w:rsidRPr="00380937" w:rsidRDefault="0058174B" w:rsidP="0058174B">
      <w:pPr>
        <w:pStyle w:val="Titre2"/>
        <w:spacing w:before="240" w:after="240"/>
        <w:jc w:val="both"/>
        <w:rPr>
          <w:sz w:val="24"/>
        </w:rPr>
      </w:pPr>
      <w:r w:rsidRPr="00380937">
        <w:rPr>
          <w:sz w:val="24"/>
        </w:rPr>
        <w:t xml:space="preserve">4. Marketing documentaire </w:t>
      </w:r>
    </w:p>
    <w:p w14:paraId="5A6FDA12" w14:textId="134F1180" w:rsidR="0058174B" w:rsidRPr="00380937" w:rsidRDefault="0058174B" w:rsidP="0058174B">
      <w:pPr>
        <w:pStyle w:val="Titre2"/>
        <w:spacing w:before="240" w:after="240"/>
        <w:jc w:val="both"/>
        <w:rPr>
          <w:sz w:val="24"/>
        </w:rPr>
      </w:pPr>
      <w:r w:rsidRPr="00380937">
        <w:rPr>
          <w:sz w:val="24"/>
        </w:rPr>
        <w:t>5. Médiation documentaire et processus éditoriaux</w:t>
      </w:r>
    </w:p>
    <w:p w14:paraId="100DBFCE" w14:textId="4426145A" w:rsidR="0058174B" w:rsidRPr="00380937" w:rsidRDefault="0058174B" w:rsidP="0058174B">
      <w:pPr>
        <w:pStyle w:val="Titre2"/>
        <w:spacing w:before="240" w:after="240"/>
        <w:jc w:val="both"/>
        <w:rPr>
          <w:sz w:val="24"/>
        </w:rPr>
      </w:pPr>
      <w:r w:rsidRPr="00380937">
        <w:rPr>
          <w:sz w:val="24"/>
        </w:rPr>
        <w:t>6. Culture numérique, médiation numérique</w:t>
      </w:r>
    </w:p>
    <w:p w14:paraId="7A83FE73" w14:textId="77777777" w:rsidR="0058174B" w:rsidRPr="00380937" w:rsidRDefault="0058174B" w:rsidP="0058174B">
      <w:pPr>
        <w:pStyle w:val="Titre2"/>
        <w:spacing w:before="240" w:after="240"/>
        <w:jc w:val="both"/>
        <w:rPr>
          <w:sz w:val="24"/>
        </w:rPr>
      </w:pPr>
      <w:r w:rsidRPr="00380937">
        <w:rPr>
          <w:sz w:val="24"/>
        </w:rPr>
        <w:t xml:space="preserve">7. Médiation documentaire et accès à l'information </w:t>
      </w:r>
    </w:p>
    <w:p w14:paraId="34C57FF5" w14:textId="5CDBEA55" w:rsidR="0058174B" w:rsidRPr="00380937" w:rsidRDefault="0058174B" w:rsidP="0058174B">
      <w:pPr>
        <w:pStyle w:val="Titre2"/>
        <w:spacing w:before="240" w:after="240"/>
        <w:jc w:val="both"/>
        <w:rPr>
          <w:sz w:val="24"/>
        </w:rPr>
      </w:pPr>
      <w:r w:rsidRPr="00380937">
        <w:rPr>
          <w:sz w:val="24"/>
        </w:rPr>
        <w:t xml:space="preserve">8. Médiation et curation de contenu </w:t>
      </w:r>
    </w:p>
    <w:p w14:paraId="0000000F" w14:textId="44579EC1" w:rsidR="00C308EC" w:rsidRPr="00380937" w:rsidRDefault="0058174B" w:rsidP="0058174B">
      <w:pPr>
        <w:pStyle w:val="Titre2"/>
        <w:spacing w:before="240" w:after="240"/>
        <w:jc w:val="both"/>
        <w:rPr>
          <w:sz w:val="24"/>
        </w:rPr>
      </w:pPr>
      <w:r w:rsidRPr="00380937">
        <w:rPr>
          <w:sz w:val="24"/>
        </w:rPr>
        <w:t>9. De l'</w:t>
      </w:r>
      <w:proofErr w:type="spellStart"/>
      <w:r w:rsidRPr="00380937">
        <w:rPr>
          <w:sz w:val="24"/>
        </w:rPr>
        <w:t>infodoc</w:t>
      </w:r>
      <w:proofErr w:type="spellEnd"/>
      <w:r w:rsidRPr="00380937">
        <w:rPr>
          <w:sz w:val="24"/>
        </w:rPr>
        <w:t xml:space="preserve"> à l'</w:t>
      </w:r>
      <w:proofErr w:type="spellStart"/>
      <w:r w:rsidRPr="00380937">
        <w:rPr>
          <w:sz w:val="24"/>
        </w:rPr>
        <w:t>infodata</w:t>
      </w:r>
      <w:proofErr w:type="spellEnd"/>
    </w:p>
    <w:p w14:paraId="00000014" w14:textId="77777777" w:rsidR="00C308EC" w:rsidRPr="00380937" w:rsidRDefault="00C308EC">
      <w:pPr>
        <w:spacing w:before="240" w:after="240"/>
        <w:jc w:val="both"/>
        <w:rPr>
          <w:sz w:val="24"/>
          <w:szCs w:val="24"/>
        </w:rPr>
      </w:pPr>
      <w:bookmarkStart w:id="6" w:name="_t14htjtx7u6o" w:colFirst="0" w:colLast="0"/>
      <w:bookmarkEnd w:id="6"/>
    </w:p>
    <w:p w14:paraId="00000015" w14:textId="77777777" w:rsidR="00C308EC" w:rsidRPr="00380937" w:rsidRDefault="00135CEF">
      <w:pPr>
        <w:pStyle w:val="Titre1"/>
        <w:spacing w:before="240" w:after="240"/>
        <w:jc w:val="both"/>
        <w:rPr>
          <w:sz w:val="24"/>
          <w:szCs w:val="24"/>
        </w:rPr>
      </w:pPr>
      <w:bookmarkStart w:id="7" w:name="_lshp60eirst3" w:colFirst="0" w:colLast="0"/>
      <w:bookmarkEnd w:id="7"/>
      <w:r w:rsidRPr="00380937">
        <w:rPr>
          <w:sz w:val="24"/>
          <w:szCs w:val="24"/>
        </w:rPr>
        <w:t>Référence bibliographiques (Lectures obligatoires)</w:t>
      </w:r>
    </w:p>
    <w:p w14:paraId="2C28319D" w14:textId="77777777" w:rsidR="00135CEF" w:rsidRPr="00380937" w:rsidRDefault="00135CEF" w:rsidP="00135CEF">
      <w:pPr>
        <w:spacing w:before="240" w:after="240"/>
        <w:jc w:val="both"/>
        <w:rPr>
          <w:sz w:val="24"/>
          <w:szCs w:val="24"/>
        </w:rPr>
      </w:pPr>
      <w:proofErr w:type="spellStart"/>
      <w:r w:rsidRPr="00380937">
        <w:rPr>
          <w:sz w:val="24"/>
          <w:szCs w:val="24"/>
        </w:rPr>
        <w:t>Accart</w:t>
      </w:r>
      <w:proofErr w:type="spellEnd"/>
      <w:r w:rsidRPr="00380937">
        <w:rPr>
          <w:sz w:val="24"/>
          <w:szCs w:val="24"/>
        </w:rPr>
        <w:t xml:space="preserve">, Jean-Philippe. Le Métier de Documentaliste. </w:t>
      </w:r>
      <w:proofErr w:type="gramStart"/>
      <w:r w:rsidRPr="00380937">
        <w:rPr>
          <w:sz w:val="24"/>
          <w:szCs w:val="24"/>
        </w:rPr>
        <w:t>avec</w:t>
      </w:r>
      <w:proofErr w:type="gramEnd"/>
      <w:r w:rsidRPr="00380937">
        <w:rPr>
          <w:sz w:val="24"/>
          <w:szCs w:val="24"/>
        </w:rPr>
        <w:t xml:space="preserve"> la collaboration de </w:t>
      </w:r>
      <w:proofErr w:type="spellStart"/>
      <w:r w:rsidRPr="00380937">
        <w:rPr>
          <w:sz w:val="24"/>
          <w:szCs w:val="24"/>
        </w:rPr>
        <w:t>Réthy</w:t>
      </w:r>
      <w:proofErr w:type="spellEnd"/>
      <w:r w:rsidRPr="00380937">
        <w:rPr>
          <w:sz w:val="24"/>
          <w:szCs w:val="24"/>
        </w:rPr>
        <w:t xml:space="preserve"> Marie-Pierre. Éditions du Cercle de la Librairie, 2015 </w:t>
      </w:r>
    </w:p>
    <w:p w14:paraId="4E08C358" w14:textId="44BCB7E9" w:rsidR="00135CEF" w:rsidRPr="00380937" w:rsidRDefault="00135CEF" w:rsidP="00135CEF">
      <w:pPr>
        <w:spacing w:before="240" w:after="240"/>
        <w:jc w:val="both"/>
        <w:rPr>
          <w:sz w:val="24"/>
          <w:szCs w:val="24"/>
        </w:rPr>
      </w:pPr>
      <w:r w:rsidRPr="00380937">
        <w:rPr>
          <w:sz w:val="24"/>
          <w:szCs w:val="24"/>
        </w:rPr>
        <w:t xml:space="preserve"> </w:t>
      </w:r>
      <w:proofErr w:type="spellStart"/>
      <w:r w:rsidRPr="00380937">
        <w:rPr>
          <w:sz w:val="24"/>
          <w:szCs w:val="24"/>
        </w:rPr>
        <w:t>Accart</w:t>
      </w:r>
      <w:proofErr w:type="spellEnd"/>
      <w:r w:rsidRPr="00380937">
        <w:rPr>
          <w:sz w:val="24"/>
          <w:szCs w:val="24"/>
        </w:rPr>
        <w:t>, Jean-Philippe. La médiation à l’heure du numérique. Éditions du Cercle de la Librairie, 2016</w:t>
      </w:r>
    </w:p>
    <w:p w14:paraId="12C37212" w14:textId="59DD3CAE" w:rsidR="00135CEF" w:rsidRPr="00380937" w:rsidRDefault="00135CEF" w:rsidP="00AB2F12">
      <w:pPr>
        <w:spacing w:before="240" w:after="240"/>
        <w:jc w:val="both"/>
        <w:rPr>
          <w:sz w:val="24"/>
          <w:szCs w:val="24"/>
        </w:rPr>
      </w:pPr>
      <w:r w:rsidRPr="00380937">
        <w:rPr>
          <w:sz w:val="24"/>
          <w:szCs w:val="24"/>
        </w:rPr>
        <w:lastRenderedPageBreak/>
        <w:t>Chaumier, J</w:t>
      </w:r>
      <w:proofErr w:type="gramStart"/>
      <w:r w:rsidRPr="00380937">
        <w:rPr>
          <w:sz w:val="24"/>
          <w:szCs w:val="24"/>
        </w:rPr>
        <w:t>..</w:t>
      </w:r>
      <w:proofErr w:type="gramEnd"/>
      <w:r w:rsidRPr="00380937">
        <w:rPr>
          <w:sz w:val="24"/>
          <w:szCs w:val="24"/>
        </w:rPr>
        <w:t xml:space="preserve"> Les techniques documentaires. Presses Universitaires de France, 2002 </w:t>
      </w:r>
    </w:p>
    <w:p w14:paraId="6BC90072" w14:textId="3E66F57B" w:rsidR="00AB2F12" w:rsidRPr="00380937" w:rsidRDefault="00AB2F12" w:rsidP="00AB2F12">
      <w:pPr>
        <w:spacing w:before="240" w:after="240"/>
        <w:jc w:val="both"/>
        <w:rPr>
          <w:sz w:val="24"/>
          <w:szCs w:val="24"/>
        </w:rPr>
      </w:pPr>
      <w:r w:rsidRPr="00380937">
        <w:rPr>
          <w:sz w:val="24"/>
          <w:szCs w:val="24"/>
        </w:rPr>
        <w:t>Torres, I</w:t>
      </w:r>
      <w:proofErr w:type="gramStart"/>
      <w:r w:rsidR="00135CEF" w:rsidRPr="00380937">
        <w:rPr>
          <w:sz w:val="24"/>
          <w:szCs w:val="24"/>
        </w:rPr>
        <w:t>.</w:t>
      </w:r>
      <w:r w:rsidRPr="00380937">
        <w:rPr>
          <w:sz w:val="24"/>
          <w:szCs w:val="24"/>
        </w:rPr>
        <w:t>.</w:t>
      </w:r>
      <w:proofErr w:type="gramEnd"/>
      <w:r w:rsidRPr="00380937">
        <w:rPr>
          <w:sz w:val="24"/>
          <w:szCs w:val="24"/>
        </w:rPr>
        <w:t xml:space="preserve"> Le marketing des services d'information et de documentation : une étude documentaire. Documentaliste-Sciences de l'information. Vol. 39, n°6 (2002), p. 290-297</w:t>
      </w:r>
      <w:r w:rsidR="00135CEF" w:rsidRPr="00380937">
        <w:rPr>
          <w:sz w:val="24"/>
          <w:szCs w:val="24"/>
        </w:rPr>
        <w:t xml:space="preserve"> </w:t>
      </w:r>
    </w:p>
    <w:p w14:paraId="00000016" w14:textId="41D6CC61" w:rsidR="00C308EC" w:rsidRPr="00380937" w:rsidRDefault="00AB2F12" w:rsidP="00AB2F12">
      <w:pPr>
        <w:spacing w:before="240" w:after="240"/>
        <w:jc w:val="both"/>
        <w:rPr>
          <w:sz w:val="24"/>
          <w:szCs w:val="24"/>
          <w:lang w:val="fr-FR"/>
        </w:rPr>
      </w:pPr>
      <w:proofErr w:type="spellStart"/>
      <w:r w:rsidRPr="00380937">
        <w:rPr>
          <w:sz w:val="24"/>
          <w:szCs w:val="24"/>
        </w:rPr>
        <w:t>Liquète</w:t>
      </w:r>
      <w:proofErr w:type="spellEnd"/>
      <w:r w:rsidRPr="00380937">
        <w:rPr>
          <w:sz w:val="24"/>
          <w:szCs w:val="24"/>
        </w:rPr>
        <w:t xml:space="preserve"> V</w:t>
      </w:r>
      <w:r w:rsidR="00135CEF" w:rsidRPr="00380937">
        <w:rPr>
          <w:sz w:val="24"/>
          <w:szCs w:val="24"/>
        </w:rPr>
        <w:t>.</w:t>
      </w:r>
      <w:r w:rsidRPr="00380937">
        <w:rPr>
          <w:sz w:val="24"/>
          <w:szCs w:val="24"/>
        </w:rPr>
        <w:t xml:space="preserve"> Fabre </w:t>
      </w:r>
      <w:r w:rsidR="00135CEF" w:rsidRPr="00380937">
        <w:rPr>
          <w:sz w:val="24"/>
          <w:szCs w:val="24"/>
        </w:rPr>
        <w:t>I,</w:t>
      </w:r>
      <w:r w:rsidRPr="00380937">
        <w:rPr>
          <w:sz w:val="24"/>
          <w:szCs w:val="24"/>
        </w:rPr>
        <w:t xml:space="preserve"> </w:t>
      </w:r>
      <w:proofErr w:type="spellStart"/>
      <w:r w:rsidRPr="00380937">
        <w:rPr>
          <w:sz w:val="24"/>
          <w:szCs w:val="24"/>
        </w:rPr>
        <w:t>Gardiès</w:t>
      </w:r>
      <w:proofErr w:type="spellEnd"/>
      <w:r w:rsidRPr="00380937">
        <w:rPr>
          <w:sz w:val="24"/>
          <w:szCs w:val="24"/>
        </w:rPr>
        <w:t xml:space="preserve"> C</w:t>
      </w:r>
      <w:proofErr w:type="gramStart"/>
      <w:r w:rsidR="00135CEF" w:rsidRPr="00380937">
        <w:rPr>
          <w:sz w:val="24"/>
          <w:szCs w:val="24"/>
        </w:rPr>
        <w:t>.</w:t>
      </w:r>
      <w:r w:rsidRPr="00380937">
        <w:rPr>
          <w:sz w:val="24"/>
          <w:szCs w:val="24"/>
        </w:rPr>
        <w:t>.</w:t>
      </w:r>
      <w:proofErr w:type="gramEnd"/>
      <w:r w:rsidRPr="00380937">
        <w:rPr>
          <w:sz w:val="24"/>
          <w:szCs w:val="24"/>
        </w:rPr>
        <w:t xml:space="preserve"> Faut-il reconsidérer la médiation documentaire ? Les Enjeux de l’information et de la communication [en ligne], Dossier 2010, décembre 2010. </w:t>
      </w:r>
      <w:r w:rsidRPr="00380937">
        <w:rPr>
          <w:sz w:val="24"/>
          <w:szCs w:val="24"/>
          <w:lang w:val="fr-FR"/>
        </w:rPr>
        <w:t>Document en ligne : http://w3.u-grenoble3.fr/les_enjeux/pageshtml/art2010-dossier.php</w:t>
      </w:r>
    </w:p>
    <w:p w14:paraId="00000017" w14:textId="77777777" w:rsidR="00C308EC" w:rsidRPr="00380937" w:rsidRDefault="00135CEF">
      <w:pPr>
        <w:pStyle w:val="Titre1"/>
        <w:spacing w:before="240" w:after="240"/>
        <w:jc w:val="both"/>
        <w:rPr>
          <w:sz w:val="24"/>
          <w:szCs w:val="24"/>
        </w:rPr>
      </w:pPr>
      <w:bookmarkStart w:id="8" w:name="_6funcvp4gmpa" w:colFirst="0" w:colLast="0"/>
      <w:bookmarkEnd w:id="8"/>
      <w:r w:rsidRPr="00380937">
        <w:rPr>
          <w:sz w:val="24"/>
          <w:szCs w:val="24"/>
        </w:rPr>
        <w:t>Lectures indicatives</w:t>
      </w:r>
    </w:p>
    <w:p w14:paraId="5A35A783" w14:textId="77777777" w:rsidR="00135CEF" w:rsidRPr="00380937" w:rsidRDefault="00135CEF" w:rsidP="00135CEF">
      <w:pPr>
        <w:spacing w:before="240" w:after="240"/>
        <w:jc w:val="both"/>
        <w:rPr>
          <w:sz w:val="24"/>
          <w:szCs w:val="24"/>
        </w:rPr>
      </w:pPr>
      <w:r w:rsidRPr="00380937">
        <w:rPr>
          <w:sz w:val="24"/>
          <w:szCs w:val="24"/>
        </w:rPr>
        <w:t xml:space="preserve">Le </w:t>
      </w:r>
      <w:proofErr w:type="spellStart"/>
      <w:r w:rsidRPr="00380937">
        <w:rPr>
          <w:sz w:val="24"/>
          <w:szCs w:val="24"/>
        </w:rPr>
        <w:t>Deuff</w:t>
      </w:r>
      <w:proofErr w:type="spellEnd"/>
      <w:r w:rsidRPr="00380937">
        <w:rPr>
          <w:sz w:val="24"/>
          <w:szCs w:val="24"/>
        </w:rPr>
        <w:t>, Olivier, “</w:t>
      </w:r>
      <w:proofErr w:type="spellStart"/>
      <w:r w:rsidRPr="00380937">
        <w:rPr>
          <w:sz w:val="24"/>
          <w:szCs w:val="24"/>
        </w:rPr>
        <w:t>Folksonomies</w:t>
      </w:r>
      <w:proofErr w:type="spellEnd"/>
      <w:r w:rsidRPr="00380937">
        <w:rPr>
          <w:sz w:val="24"/>
          <w:szCs w:val="24"/>
        </w:rPr>
        <w:t xml:space="preserve"> : les usagers indexent le web”, BBF, n°4, 2006, pp.66-70.Disponible sur : http://bbf.enssib.fr/consulter/bbf-2006-04-0066-002</w:t>
      </w:r>
    </w:p>
    <w:p w14:paraId="57683A82" w14:textId="77777777" w:rsidR="00135CEF" w:rsidRPr="00380937" w:rsidRDefault="00135CEF" w:rsidP="00135CEF">
      <w:pPr>
        <w:spacing w:before="240" w:after="240"/>
        <w:jc w:val="both"/>
        <w:rPr>
          <w:sz w:val="24"/>
          <w:szCs w:val="24"/>
        </w:rPr>
      </w:pPr>
      <w:proofErr w:type="spellStart"/>
      <w:r w:rsidRPr="00380937">
        <w:rPr>
          <w:sz w:val="24"/>
          <w:szCs w:val="24"/>
        </w:rPr>
        <w:t>Mesguich</w:t>
      </w:r>
      <w:proofErr w:type="spellEnd"/>
      <w:r w:rsidRPr="00380937">
        <w:rPr>
          <w:sz w:val="24"/>
          <w:szCs w:val="24"/>
        </w:rPr>
        <w:t>, V. “Le curateur, cet animal social dans la jungle informationnelle”, in Documentaliste Sciences de l’information, n°49, 2012, pp. 24-45. Disponible sur : http://www.cairn.info/revue-documentaliste-sciences-de-l-information-2012-1-page-24.htm</w:t>
      </w:r>
    </w:p>
    <w:p w14:paraId="549978F9" w14:textId="77777777" w:rsidR="00135CEF" w:rsidRPr="00380937" w:rsidRDefault="00135CEF" w:rsidP="00135CEF">
      <w:pPr>
        <w:spacing w:before="240" w:after="240"/>
        <w:jc w:val="both"/>
        <w:rPr>
          <w:sz w:val="24"/>
          <w:szCs w:val="24"/>
        </w:rPr>
      </w:pPr>
      <w:proofErr w:type="spellStart"/>
      <w:r w:rsidRPr="00380937">
        <w:rPr>
          <w:sz w:val="24"/>
          <w:szCs w:val="24"/>
        </w:rPr>
        <w:t>Ertzscheid</w:t>
      </w:r>
      <w:proofErr w:type="spellEnd"/>
      <w:r w:rsidRPr="00380937">
        <w:rPr>
          <w:sz w:val="24"/>
          <w:szCs w:val="24"/>
        </w:rPr>
        <w:t xml:space="preserve"> O, </w:t>
      </w:r>
      <w:proofErr w:type="spellStart"/>
      <w:r w:rsidRPr="00380937">
        <w:rPr>
          <w:sz w:val="24"/>
          <w:szCs w:val="24"/>
        </w:rPr>
        <w:t>Gallezot</w:t>
      </w:r>
      <w:proofErr w:type="spellEnd"/>
      <w:r w:rsidRPr="00380937">
        <w:rPr>
          <w:sz w:val="24"/>
          <w:szCs w:val="24"/>
        </w:rPr>
        <w:t xml:space="preserve">, G. Chercher faux et trouver juste, </w:t>
      </w:r>
      <w:proofErr w:type="spellStart"/>
      <w:r w:rsidRPr="00380937">
        <w:rPr>
          <w:sz w:val="24"/>
          <w:szCs w:val="24"/>
        </w:rPr>
        <w:t>Serendipité</w:t>
      </w:r>
      <w:proofErr w:type="spellEnd"/>
      <w:r w:rsidRPr="00380937">
        <w:rPr>
          <w:sz w:val="24"/>
          <w:szCs w:val="24"/>
        </w:rPr>
        <w:t xml:space="preserve"> et recherche d'information CIFSIC, Bucarest, 2003 "communication et complexité. Document en ligne : http://archivesic.ccsd.cnrs.fr/docs/00/06/22/72/HTML/index.html.</w:t>
      </w:r>
    </w:p>
    <w:p w14:paraId="1EC2C9F1" w14:textId="77777777" w:rsidR="00135CEF" w:rsidRPr="00380937" w:rsidRDefault="00135CEF" w:rsidP="00135CEF">
      <w:pPr>
        <w:spacing w:before="240" w:after="240"/>
        <w:jc w:val="both"/>
        <w:rPr>
          <w:sz w:val="24"/>
          <w:szCs w:val="24"/>
          <w:lang w:val="fr-FR"/>
        </w:rPr>
      </w:pPr>
      <w:proofErr w:type="spellStart"/>
      <w:r w:rsidRPr="00380937">
        <w:rPr>
          <w:sz w:val="24"/>
          <w:szCs w:val="24"/>
        </w:rPr>
        <w:t>Aillerie</w:t>
      </w:r>
      <w:proofErr w:type="spellEnd"/>
      <w:r w:rsidRPr="00380937">
        <w:rPr>
          <w:sz w:val="24"/>
          <w:szCs w:val="24"/>
        </w:rPr>
        <w:t xml:space="preserve"> K. « Pratiques juvéniles d'information : de l'incertitude à la </w:t>
      </w:r>
      <w:proofErr w:type="spellStart"/>
      <w:r w:rsidRPr="00380937">
        <w:rPr>
          <w:sz w:val="24"/>
          <w:szCs w:val="24"/>
        </w:rPr>
        <w:t>sérendipité</w:t>
      </w:r>
      <w:proofErr w:type="spellEnd"/>
      <w:r w:rsidRPr="00380937">
        <w:rPr>
          <w:sz w:val="24"/>
          <w:szCs w:val="24"/>
        </w:rPr>
        <w:t xml:space="preserve"> », Documentaliste-Sciences de l'Information 1/2012 (Vol. 49), p. 62-69. Document en ligne : </w:t>
      </w:r>
      <w:r w:rsidRPr="00380937">
        <w:rPr>
          <w:sz w:val="24"/>
          <w:szCs w:val="24"/>
          <w:lang w:val="fr-FR"/>
        </w:rPr>
        <w:t>www.cairn.info/revue-documentaliste-sciences-de-l-information-2012-1-page-62.htm</w:t>
      </w:r>
    </w:p>
    <w:p w14:paraId="00000018" w14:textId="77777777" w:rsidR="00C308EC" w:rsidRPr="00380937" w:rsidRDefault="00C308EC">
      <w:pPr>
        <w:rPr>
          <w:sz w:val="24"/>
          <w:szCs w:val="24"/>
          <w:lang w:val="fr-FR"/>
        </w:rPr>
      </w:pPr>
    </w:p>
    <w:p w14:paraId="00000019" w14:textId="6479D528" w:rsidR="00C308EC" w:rsidRPr="00380937" w:rsidRDefault="00135CEF">
      <w:pPr>
        <w:rPr>
          <w:sz w:val="24"/>
          <w:szCs w:val="24"/>
        </w:rPr>
      </w:pPr>
      <w:r w:rsidRPr="00380937">
        <w:rPr>
          <w:sz w:val="24"/>
          <w:szCs w:val="24"/>
        </w:rPr>
        <w:t>Modalités d’évaluation</w:t>
      </w:r>
      <w:r w:rsidR="00B01F93">
        <w:rPr>
          <w:sz w:val="24"/>
          <w:szCs w:val="24"/>
        </w:rPr>
        <w:t> : examen écrit</w:t>
      </w:r>
      <w:bookmarkStart w:id="9" w:name="_GoBack"/>
      <w:bookmarkEnd w:id="9"/>
      <w:r w:rsidR="00B01F93">
        <w:rPr>
          <w:sz w:val="24"/>
          <w:szCs w:val="24"/>
        </w:rPr>
        <w:t xml:space="preserve"> (dossier)</w:t>
      </w:r>
    </w:p>
    <w:p w14:paraId="0000001A" w14:textId="77777777" w:rsidR="00C308EC" w:rsidRPr="00380937" w:rsidRDefault="00135CEF">
      <w:pPr>
        <w:spacing w:before="240" w:after="240"/>
        <w:jc w:val="both"/>
        <w:rPr>
          <w:sz w:val="24"/>
          <w:szCs w:val="24"/>
        </w:rPr>
      </w:pPr>
      <w:r w:rsidRPr="00380937">
        <w:rPr>
          <w:sz w:val="24"/>
          <w:szCs w:val="24"/>
        </w:rPr>
        <w:t xml:space="preserve"> </w:t>
      </w:r>
    </w:p>
    <w:p w14:paraId="00000020" w14:textId="28F36765" w:rsidR="00C308EC" w:rsidRPr="00380937" w:rsidRDefault="00135CEF" w:rsidP="00135CEF">
      <w:pPr>
        <w:spacing w:before="240"/>
        <w:jc w:val="right"/>
        <w:rPr>
          <w:sz w:val="24"/>
          <w:szCs w:val="24"/>
        </w:rPr>
      </w:pPr>
      <w:r w:rsidRPr="00380937">
        <w:rPr>
          <w:sz w:val="24"/>
          <w:szCs w:val="24"/>
        </w:rPr>
        <w:t xml:space="preserve">  </w:t>
      </w:r>
    </w:p>
    <w:p w14:paraId="00000021" w14:textId="77777777" w:rsidR="00C308EC" w:rsidRDefault="00135CEF">
      <w:pPr>
        <w:spacing w:before="240" w:after="240"/>
      </w:pPr>
      <w:r>
        <w:t xml:space="preserve"> </w:t>
      </w:r>
    </w:p>
    <w:sectPr w:rsidR="00C308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55834"/>
    <w:multiLevelType w:val="hybridMultilevel"/>
    <w:tmpl w:val="2DB03B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2549D"/>
    <w:multiLevelType w:val="multilevel"/>
    <w:tmpl w:val="931AB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4F5157"/>
    <w:multiLevelType w:val="hybridMultilevel"/>
    <w:tmpl w:val="684CA2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83653"/>
    <w:multiLevelType w:val="multilevel"/>
    <w:tmpl w:val="9AEE4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EC"/>
    <w:rsid w:val="00123643"/>
    <w:rsid w:val="00135CEF"/>
    <w:rsid w:val="00380937"/>
    <w:rsid w:val="0058174B"/>
    <w:rsid w:val="00617786"/>
    <w:rsid w:val="00AB2F12"/>
    <w:rsid w:val="00B01F93"/>
    <w:rsid w:val="00C308EC"/>
    <w:rsid w:val="00E2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010884-C50F-463E-98AE-093A422D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177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7786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35CEF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35CEF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380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439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UJML3</Company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HACHANI Mabrouka</dc:creator>
  <cp:lastModifiedBy>EL HACHANI-LAKHDHAR Mabrouka</cp:lastModifiedBy>
  <cp:revision>3</cp:revision>
  <dcterms:created xsi:type="dcterms:W3CDTF">2020-11-30T18:13:00Z</dcterms:created>
  <dcterms:modified xsi:type="dcterms:W3CDTF">2021-01-19T10:51:00Z</dcterms:modified>
</cp:coreProperties>
</file>