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7535D" w14:textId="3EEB6D57" w:rsidR="006C545B" w:rsidRPr="005667F4" w:rsidRDefault="00E32567" w:rsidP="00E32567">
      <w:pPr>
        <w:pStyle w:val="Title"/>
        <w:jc w:val="center"/>
        <w:rPr>
          <w:u w:val="single"/>
          <w:lang w:val="fr-FR"/>
        </w:rPr>
      </w:pPr>
      <w:r w:rsidRPr="005667F4">
        <w:rPr>
          <w:u w:val="single"/>
          <w:lang w:val="fr-FR"/>
        </w:rPr>
        <w:t>TD N°1 – La Production</w:t>
      </w:r>
    </w:p>
    <w:p w14:paraId="68CE85CF" w14:textId="55F042EB" w:rsidR="00E32567" w:rsidRPr="005667F4" w:rsidRDefault="00E32567" w:rsidP="00E32567">
      <w:pPr>
        <w:rPr>
          <w:u w:val="single"/>
          <w:lang w:val="fr-FR"/>
        </w:rPr>
      </w:pPr>
    </w:p>
    <w:p w14:paraId="7D4420B6" w14:textId="39A7E32C" w:rsidR="00E32567" w:rsidRPr="005667F4" w:rsidRDefault="00E32567" w:rsidP="00E32567">
      <w:pPr>
        <w:rPr>
          <w:u w:val="single"/>
          <w:lang w:val="fr-FR"/>
        </w:rPr>
      </w:pPr>
    </w:p>
    <w:p w14:paraId="78C2EEF7" w14:textId="0E3EF71B" w:rsidR="00E32567" w:rsidRPr="005667F4" w:rsidRDefault="00E32567" w:rsidP="00E32567">
      <w:pPr>
        <w:pStyle w:val="Heading1"/>
        <w:rPr>
          <w:u w:val="single"/>
          <w:lang w:val="fr-FR"/>
        </w:rPr>
      </w:pPr>
      <w:r w:rsidRPr="005667F4">
        <w:rPr>
          <w:u w:val="single"/>
          <w:lang w:val="fr-FR"/>
        </w:rPr>
        <w:t>Exercice 1 – Le PIB</w:t>
      </w:r>
    </w:p>
    <w:p w14:paraId="209A7232" w14:textId="77777777" w:rsidR="005667F4" w:rsidRPr="005667F4" w:rsidRDefault="005667F4" w:rsidP="005667F4">
      <w:pPr>
        <w:rPr>
          <w:u w:val="single"/>
          <w:lang w:val="fr-FR"/>
        </w:rPr>
      </w:pPr>
    </w:p>
    <w:p w14:paraId="57B5E8EF" w14:textId="731BD81E" w:rsidR="005667F4" w:rsidRPr="005667F4" w:rsidRDefault="005667F4" w:rsidP="005667F4">
      <w:pPr>
        <w:pStyle w:val="Heading2"/>
        <w:ind w:firstLine="360"/>
        <w:rPr>
          <w:u w:val="single"/>
          <w:lang w:val="fr-FR"/>
        </w:rPr>
      </w:pPr>
      <w:r w:rsidRPr="005667F4">
        <w:rPr>
          <w:u w:val="single"/>
          <w:lang w:val="fr-FR"/>
        </w:rPr>
        <w:t>Partie 1 : Qu’est-ce que le PIB ?</w:t>
      </w:r>
    </w:p>
    <w:p w14:paraId="0B686E98" w14:textId="406779FC" w:rsidR="00E32567" w:rsidRDefault="00E32567" w:rsidP="00E32567">
      <w:pPr>
        <w:rPr>
          <w:lang w:val="fr-FR"/>
        </w:rPr>
      </w:pPr>
    </w:p>
    <w:p w14:paraId="5CBF9E4C" w14:textId="6664EAC9" w:rsidR="00E32567" w:rsidRDefault="00742DE5" w:rsidP="00742DE5">
      <w:pPr>
        <w:pStyle w:val="ListParagraph"/>
        <w:numPr>
          <w:ilvl w:val="0"/>
          <w:numId w:val="1"/>
        </w:numPr>
        <w:rPr>
          <w:lang w:val="fr-FR"/>
        </w:rPr>
      </w:pPr>
      <w:r>
        <w:rPr>
          <w:lang w:val="fr-FR"/>
        </w:rPr>
        <w:t>C’est un indicateur qui sert à mesurer la richesse d’un pays (production d’un pays en une année)</w:t>
      </w:r>
    </w:p>
    <w:p w14:paraId="488FFB9C" w14:textId="77777777" w:rsidR="00167E08" w:rsidRDefault="00167E08" w:rsidP="00167E08">
      <w:pPr>
        <w:pStyle w:val="ListParagraph"/>
        <w:rPr>
          <w:lang w:val="fr-FR"/>
        </w:rPr>
      </w:pPr>
    </w:p>
    <w:p w14:paraId="56F9409A" w14:textId="0562C4B9" w:rsidR="00167E08" w:rsidRDefault="00167E08" w:rsidP="00742DE5">
      <w:pPr>
        <w:pStyle w:val="ListParagraph"/>
        <w:numPr>
          <w:ilvl w:val="0"/>
          <w:numId w:val="1"/>
        </w:numPr>
        <w:rPr>
          <w:lang w:val="fr-FR"/>
        </w:rPr>
      </w:pPr>
      <w:r>
        <w:rPr>
          <w:lang w:val="fr-FR"/>
        </w:rPr>
        <w:t xml:space="preserve"> </w:t>
      </w:r>
      <w:r w:rsidR="00043F54">
        <w:rPr>
          <w:lang w:val="fr-FR"/>
        </w:rPr>
        <w:t xml:space="preserve"> VA</w:t>
      </w:r>
      <w:r w:rsidR="00043F54" w:rsidRPr="00043F54">
        <w:rPr>
          <w:vertAlign w:val="subscript"/>
          <w:lang w:val="fr-FR"/>
        </w:rPr>
        <w:t xml:space="preserve"> (prod. Marchande)</w:t>
      </w:r>
      <w:r w:rsidR="00043F54">
        <w:rPr>
          <w:lang w:val="fr-FR"/>
        </w:rPr>
        <w:t xml:space="preserve"> = CA – Consommations Intermédiaires</w:t>
      </w:r>
    </w:p>
    <w:p w14:paraId="551A20B0" w14:textId="77777777" w:rsidR="00167E08" w:rsidRDefault="00167E08" w:rsidP="00167E08">
      <w:pPr>
        <w:pStyle w:val="ListParagraph"/>
        <w:rPr>
          <w:lang w:val="fr-FR"/>
        </w:rPr>
      </w:pPr>
    </w:p>
    <w:p w14:paraId="10C937B8" w14:textId="77777777" w:rsidR="00167E08" w:rsidRDefault="00167E08" w:rsidP="00742DE5">
      <w:pPr>
        <w:pStyle w:val="ListParagraph"/>
        <w:numPr>
          <w:ilvl w:val="0"/>
          <w:numId w:val="1"/>
        </w:numPr>
        <w:rPr>
          <w:lang w:val="fr-FR"/>
        </w:rPr>
      </w:pPr>
      <w:r>
        <w:rPr>
          <w:lang w:val="fr-FR"/>
        </w:rPr>
        <w:t>On peut le calculer en additionnant les valeurs ajoutées de tout ce qui est produit dans le pays.</w:t>
      </w:r>
    </w:p>
    <w:p w14:paraId="7940225C" w14:textId="3522BD69" w:rsidR="00167E08" w:rsidRDefault="00167E08" w:rsidP="00167E08">
      <w:pPr>
        <w:pStyle w:val="ListParagraph"/>
        <w:rPr>
          <w:lang w:val="fr-FR"/>
        </w:rPr>
      </w:pPr>
      <w:r>
        <w:rPr>
          <w:lang w:val="fr-FR"/>
        </w:rPr>
        <w:t xml:space="preserve"> </w:t>
      </w:r>
    </w:p>
    <w:p w14:paraId="5D19F2DA" w14:textId="6825C7E0" w:rsidR="00167E08" w:rsidRPr="00167E08" w:rsidRDefault="00167E08" w:rsidP="00167E08">
      <w:pPr>
        <w:pStyle w:val="ListParagraph"/>
        <w:numPr>
          <w:ilvl w:val="0"/>
          <w:numId w:val="1"/>
        </w:numPr>
        <w:rPr>
          <w:lang w:val="fr-FR"/>
        </w:rPr>
      </w:pPr>
      <w:r>
        <w:rPr>
          <w:lang w:val="fr-FR"/>
        </w:rPr>
        <w:t xml:space="preserve"> </w:t>
      </w:r>
      <w:r w:rsidR="00477796">
        <w:rPr>
          <w:lang w:val="fr-FR"/>
        </w:rPr>
        <w:t>On obtient le PIB par habitant en divisant le PIB total du pays par le nombre d’habitants de ce même pays.</w:t>
      </w:r>
    </w:p>
    <w:p w14:paraId="38ACED57" w14:textId="77777777" w:rsidR="00167E08" w:rsidRDefault="00167E08" w:rsidP="00167E08">
      <w:pPr>
        <w:pStyle w:val="ListParagraph"/>
        <w:rPr>
          <w:lang w:val="fr-FR"/>
        </w:rPr>
      </w:pPr>
    </w:p>
    <w:p w14:paraId="5791B099" w14:textId="54997E9B" w:rsidR="00167E08" w:rsidRDefault="00167E08" w:rsidP="00742DE5">
      <w:pPr>
        <w:pStyle w:val="ListParagraph"/>
        <w:numPr>
          <w:ilvl w:val="0"/>
          <w:numId w:val="1"/>
        </w:numPr>
        <w:rPr>
          <w:lang w:val="fr-FR"/>
        </w:rPr>
      </w:pPr>
      <w:r>
        <w:rPr>
          <w:lang w:val="fr-FR"/>
        </w:rPr>
        <w:t xml:space="preserve"> </w:t>
      </w:r>
      <w:r w:rsidR="007D3703">
        <w:rPr>
          <w:lang w:val="fr-FR"/>
        </w:rPr>
        <w:t>La croissance économique d’une État est l’évolution des richesses produites sur son territoire entre deux périodes.</w:t>
      </w:r>
    </w:p>
    <w:p w14:paraId="154D7759" w14:textId="77777777" w:rsidR="00D57D61" w:rsidRPr="00D57D61" w:rsidRDefault="00D57D61" w:rsidP="00D57D61">
      <w:pPr>
        <w:pStyle w:val="ListParagraph"/>
        <w:rPr>
          <w:lang w:val="fr-FR"/>
        </w:rPr>
      </w:pPr>
    </w:p>
    <w:p w14:paraId="6DB02FE8" w14:textId="19BF355E" w:rsidR="005667F4" w:rsidRPr="00D57D61" w:rsidRDefault="00D57D61" w:rsidP="005667F4">
      <w:pPr>
        <w:pStyle w:val="ListParagraph"/>
        <w:numPr>
          <w:ilvl w:val="0"/>
          <w:numId w:val="1"/>
        </w:numPr>
        <w:rPr>
          <w:i/>
          <w:iCs/>
          <w:lang w:val="fr-FR"/>
        </w:rPr>
      </w:pPr>
      <w:hyperlink r:id="rId6" w:history="1">
        <w:r w:rsidRPr="00AC0AA2">
          <w:rPr>
            <w:rStyle w:val="Hyperlink"/>
            <w:i/>
            <w:iCs/>
            <w:lang w:val="fr-FR"/>
          </w:rPr>
          <w:t>https://www.touteleurope.eu/actualite/le-pib-des-pays-de-l-ue.html</w:t>
        </w:r>
      </w:hyperlink>
      <w:r>
        <w:rPr>
          <w:i/>
          <w:iCs/>
          <w:lang w:val="fr-FR"/>
        </w:rPr>
        <w:t xml:space="preserve"> (2018)</w:t>
      </w:r>
    </w:p>
    <w:tbl>
      <w:tblPr>
        <w:tblStyle w:val="TableGrid"/>
        <w:tblW w:w="8370" w:type="dxa"/>
        <w:tblInd w:w="265" w:type="dxa"/>
        <w:tblLook w:val="04A0" w:firstRow="1" w:lastRow="0" w:firstColumn="1" w:lastColumn="0" w:noHBand="0" w:noVBand="1"/>
      </w:tblPr>
      <w:tblGrid>
        <w:gridCol w:w="921"/>
        <w:gridCol w:w="1697"/>
        <w:gridCol w:w="1819"/>
        <w:gridCol w:w="2043"/>
        <w:gridCol w:w="1890"/>
      </w:tblGrid>
      <w:tr w:rsidR="00F251A5" w14:paraId="2175132B" w14:textId="77777777" w:rsidTr="00F251A5">
        <w:trPr>
          <w:trHeight w:val="683"/>
        </w:trPr>
        <w:tc>
          <w:tcPr>
            <w:tcW w:w="921" w:type="dxa"/>
          </w:tcPr>
          <w:p w14:paraId="099FF84E" w14:textId="315F126B" w:rsidR="00D57D61" w:rsidRPr="00D57D61" w:rsidRDefault="00D57D61" w:rsidP="00D57D61">
            <w:pPr>
              <w:jc w:val="center"/>
              <w:rPr>
                <w:lang w:val="fr-FR"/>
              </w:rPr>
            </w:pPr>
            <w:r w:rsidRPr="00D57D61">
              <w:rPr>
                <w:lang w:val="fr-FR"/>
              </w:rPr>
              <w:t>Pays</w:t>
            </w:r>
          </w:p>
        </w:tc>
        <w:tc>
          <w:tcPr>
            <w:tcW w:w="1697" w:type="dxa"/>
          </w:tcPr>
          <w:p w14:paraId="5905725F" w14:textId="4B66196F" w:rsidR="00D57D61" w:rsidRPr="00D57D61" w:rsidRDefault="00D57D61" w:rsidP="00D57D61">
            <w:pPr>
              <w:jc w:val="center"/>
              <w:rPr>
                <w:lang w:val="fr-FR"/>
              </w:rPr>
            </w:pPr>
            <w:r>
              <w:rPr>
                <w:lang w:val="fr-FR"/>
              </w:rPr>
              <w:t>France</w:t>
            </w:r>
          </w:p>
        </w:tc>
        <w:tc>
          <w:tcPr>
            <w:tcW w:w="1819" w:type="dxa"/>
          </w:tcPr>
          <w:p w14:paraId="41017C88" w14:textId="1BAC2966" w:rsidR="00D57D61" w:rsidRPr="00D57D61" w:rsidRDefault="00D57D61" w:rsidP="00D57D61">
            <w:pPr>
              <w:jc w:val="center"/>
              <w:rPr>
                <w:lang w:val="fr-FR"/>
              </w:rPr>
            </w:pPr>
            <w:r>
              <w:rPr>
                <w:lang w:val="fr-FR"/>
              </w:rPr>
              <w:t>Italie</w:t>
            </w:r>
          </w:p>
        </w:tc>
        <w:tc>
          <w:tcPr>
            <w:tcW w:w="2043" w:type="dxa"/>
          </w:tcPr>
          <w:p w14:paraId="711334F6" w14:textId="67D7DCBF" w:rsidR="00D57D61" w:rsidRPr="00D57D61" w:rsidRDefault="00D57D61" w:rsidP="00D57D61">
            <w:pPr>
              <w:jc w:val="center"/>
              <w:rPr>
                <w:lang w:val="fr-FR"/>
              </w:rPr>
            </w:pPr>
            <w:r>
              <w:rPr>
                <w:lang w:val="fr-FR"/>
              </w:rPr>
              <w:t>Allemagne</w:t>
            </w:r>
          </w:p>
        </w:tc>
        <w:tc>
          <w:tcPr>
            <w:tcW w:w="1890" w:type="dxa"/>
          </w:tcPr>
          <w:p w14:paraId="08E3AD1E" w14:textId="688D2BCA" w:rsidR="00D57D61" w:rsidRPr="00D57D61" w:rsidRDefault="00D57D61" w:rsidP="00D57D61">
            <w:pPr>
              <w:jc w:val="center"/>
              <w:rPr>
                <w:lang w:val="fr-FR"/>
              </w:rPr>
            </w:pPr>
            <w:r>
              <w:rPr>
                <w:lang w:val="fr-FR"/>
              </w:rPr>
              <w:t>Belgique</w:t>
            </w:r>
          </w:p>
        </w:tc>
      </w:tr>
      <w:tr w:rsidR="00F251A5" w14:paraId="72CD34AE" w14:textId="77777777" w:rsidTr="00F251A5">
        <w:trPr>
          <w:trHeight w:val="1027"/>
        </w:trPr>
        <w:tc>
          <w:tcPr>
            <w:tcW w:w="921" w:type="dxa"/>
          </w:tcPr>
          <w:p w14:paraId="236D2619" w14:textId="220AE65E" w:rsidR="00D57D61" w:rsidRPr="00D57D61" w:rsidRDefault="00D57D61" w:rsidP="00D57D61">
            <w:pPr>
              <w:jc w:val="center"/>
              <w:rPr>
                <w:lang w:val="fr-FR"/>
              </w:rPr>
            </w:pPr>
            <w:r w:rsidRPr="00D57D61">
              <w:rPr>
                <w:lang w:val="fr-FR"/>
              </w:rPr>
              <w:t>PIB</w:t>
            </w:r>
          </w:p>
        </w:tc>
        <w:tc>
          <w:tcPr>
            <w:tcW w:w="1697" w:type="dxa"/>
          </w:tcPr>
          <w:p w14:paraId="2D5B5FE1" w14:textId="2CBA5668" w:rsidR="00D57D61" w:rsidRPr="00D57D61" w:rsidRDefault="00D57D61" w:rsidP="00D57D61">
            <w:pPr>
              <w:jc w:val="center"/>
              <w:rPr>
                <w:lang w:val="fr-FR"/>
              </w:rPr>
            </w:pPr>
            <w:r>
              <w:rPr>
                <w:lang w:val="fr-FR"/>
              </w:rPr>
              <w:t>2 175, 195 Milliard</w:t>
            </w:r>
            <w:r w:rsidR="00F251A5">
              <w:rPr>
                <w:lang w:val="fr-FR"/>
              </w:rPr>
              <w:t>s</w:t>
            </w:r>
            <w:r>
              <w:rPr>
                <w:lang w:val="fr-FR"/>
              </w:rPr>
              <w:t xml:space="preserve"> d’€</w:t>
            </w:r>
          </w:p>
        </w:tc>
        <w:tc>
          <w:tcPr>
            <w:tcW w:w="1819" w:type="dxa"/>
          </w:tcPr>
          <w:p w14:paraId="257A0991" w14:textId="2B4C648E" w:rsidR="00D57D61" w:rsidRPr="00D57D61" w:rsidRDefault="00D57D61" w:rsidP="00D57D61">
            <w:pPr>
              <w:jc w:val="center"/>
              <w:rPr>
                <w:lang w:val="fr-FR"/>
              </w:rPr>
            </w:pPr>
            <w:r>
              <w:rPr>
                <w:lang w:val="fr-FR"/>
              </w:rPr>
              <w:t>1 793, 926</w:t>
            </w:r>
            <w:r>
              <w:rPr>
                <w:lang w:val="fr-FR"/>
              </w:rPr>
              <w:t xml:space="preserve"> Milliard</w:t>
            </w:r>
            <w:r w:rsidR="00F251A5">
              <w:rPr>
                <w:lang w:val="fr-FR"/>
              </w:rPr>
              <w:t>s</w:t>
            </w:r>
            <w:r>
              <w:rPr>
                <w:lang w:val="fr-FR"/>
              </w:rPr>
              <w:t xml:space="preserve"> d’€</w:t>
            </w:r>
          </w:p>
        </w:tc>
        <w:tc>
          <w:tcPr>
            <w:tcW w:w="2043" w:type="dxa"/>
          </w:tcPr>
          <w:p w14:paraId="55CDB673" w14:textId="426EAF6B" w:rsidR="00D57D61" w:rsidRPr="00D57D61" w:rsidRDefault="00D57D61" w:rsidP="00D57D61">
            <w:pPr>
              <w:jc w:val="center"/>
              <w:rPr>
                <w:lang w:val="fr-FR"/>
              </w:rPr>
            </w:pPr>
            <w:r>
              <w:rPr>
                <w:lang w:val="fr-FR"/>
              </w:rPr>
              <w:t>3 130, 700</w:t>
            </w:r>
            <w:r>
              <w:rPr>
                <w:lang w:val="fr-FR"/>
              </w:rPr>
              <w:t xml:space="preserve"> Milliard</w:t>
            </w:r>
            <w:r w:rsidR="00F251A5">
              <w:rPr>
                <w:lang w:val="fr-FR"/>
              </w:rPr>
              <w:t>s</w:t>
            </w:r>
            <w:r>
              <w:rPr>
                <w:lang w:val="fr-FR"/>
              </w:rPr>
              <w:t xml:space="preserve"> d’€</w:t>
            </w:r>
          </w:p>
        </w:tc>
        <w:tc>
          <w:tcPr>
            <w:tcW w:w="1890" w:type="dxa"/>
          </w:tcPr>
          <w:p w14:paraId="4FDD2B26" w14:textId="5D6D3A9E" w:rsidR="00D57D61" w:rsidRPr="00D57D61" w:rsidRDefault="00F251A5" w:rsidP="00D57D61">
            <w:pPr>
              <w:jc w:val="center"/>
              <w:rPr>
                <w:lang w:val="fr-FR"/>
              </w:rPr>
            </w:pPr>
            <w:r>
              <w:rPr>
                <w:lang w:val="fr-FR"/>
              </w:rPr>
              <w:t>414, 278</w:t>
            </w:r>
            <w:r w:rsidR="00D57D61">
              <w:rPr>
                <w:lang w:val="fr-FR"/>
              </w:rPr>
              <w:t xml:space="preserve"> Milliard</w:t>
            </w:r>
            <w:r>
              <w:rPr>
                <w:lang w:val="fr-FR"/>
              </w:rPr>
              <w:t>s</w:t>
            </w:r>
            <w:r w:rsidR="00D57D61">
              <w:rPr>
                <w:lang w:val="fr-FR"/>
              </w:rPr>
              <w:t xml:space="preserve"> d’€</w:t>
            </w:r>
          </w:p>
        </w:tc>
      </w:tr>
    </w:tbl>
    <w:p w14:paraId="19A68CC5" w14:textId="77777777" w:rsidR="005667F4" w:rsidRPr="005667F4" w:rsidRDefault="005667F4" w:rsidP="005667F4">
      <w:pPr>
        <w:rPr>
          <w:u w:val="single"/>
          <w:lang w:val="fr-FR"/>
        </w:rPr>
      </w:pPr>
    </w:p>
    <w:p w14:paraId="43652D47" w14:textId="49F25FF2" w:rsidR="00167E08" w:rsidRDefault="005667F4" w:rsidP="005667F4">
      <w:pPr>
        <w:pStyle w:val="Heading2"/>
        <w:ind w:firstLine="360"/>
        <w:rPr>
          <w:u w:val="single"/>
          <w:lang w:val="fr-FR"/>
        </w:rPr>
      </w:pPr>
      <w:r w:rsidRPr="005667F4">
        <w:rPr>
          <w:u w:val="single"/>
          <w:lang w:val="fr-FR"/>
        </w:rPr>
        <w:t xml:space="preserve">Partie </w:t>
      </w:r>
      <w:r>
        <w:rPr>
          <w:u w:val="single"/>
          <w:lang w:val="fr-FR"/>
        </w:rPr>
        <w:t>2 : Les méthodes de calcul du PIB</w:t>
      </w:r>
    </w:p>
    <w:p w14:paraId="7257B608" w14:textId="2C675E08" w:rsidR="00D57D61" w:rsidRDefault="00D57D61" w:rsidP="00D57D61">
      <w:pPr>
        <w:rPr>
          <w:lang w:val="fr-FR"/>
        </w:rPr>
      </w:pPr>
    </w:p>
    <w:p w14:paraId="0D904EA6" w14:textId="77777777" w:rsidR="00FE27C7" w:rsidRDefault="00FE27C7" w:rsidP="00FE27C7">
      <w:pPr>
        <w:pStyle w:val="ListParagraph"/>
        <w:numPr>
          <w:ilvl w:val="0"/>
          <w:numId w:val="2"/>
        </w:numPr>
        <w:rPr>
          <w:lang w:val="fr-FR"/>
        </w:rPr>
      </w:pPr>
      <w:r>
        <w:rPr>
          <w:lang w:val="fr-FR"/>
        </w:rPr>
        <w:t xml:space="preserve"> On peut le calculer de deux façons :</w:t>
      </w:r>
    </w:p>
    <w:p w14:paraId="214B3851" w14:textId="77777777" w:rsidR="00FE27C7" w:rsidRDefault="00FE27C7" w:rsidP="00FE27C7">
      <w:pPr>
        <w:pStyle w:val="ListParagraph"/>
        <w:numPr>
          <w:ilvl w:val="1"/>
          <w:numId w:val="2"/>
        </w:numPr>
        <w:rPr>
          <w:lang w:val="fr-FR"/>
        </w:rPr>
      </w:pPr>
      <w:r>
        <w:rPr>
          <w:lang w:val="fr-FR"/>
        </w:rPr>
        <w:t>Via les dépenses totales des ménages ;</w:t>
      </w:r>
    </w:p>
    <w:p w14:paraId="61EB9D4F" w14:textId="1EFE5D2E" w:rsidR="00FE27C7" w:rsidRDefault="00FE27C7" w:rsidP="00FE27C7">
      <w:pPr>
        <w:pStyle w:val="ListParagraph"/>
        <w:numPr>
          <w:ilvl w:val="1"/>
          <w:numId w:val="2"/>
        </w:numPr>
        <w:rPr>
          <w:lang w:val="fr-FR"/>
        </w:rPr>
      </w:pPr>
      <w:r>
        <w:rPr>
          <w:lang w:val="fr-FR"/>
        </w:rPr>
        <w:t>Via le total des revenus versés par les entreprises.</w:t>
      </w:r>
    </w:p>
    <w:p w14:paraId="1F4961DD" w14:textId="2633B663" w:rsidR="00FE27C7" w:rsidRDefault="00FE27C7" w:rsidP="00FE27C7">
      <w:pPr>
        <w:rPr>
          <w:lang w:val="fr-FR"/>
        </w:rPr>
      </w:pPr>
      <w:r>
        <w:rPr>
          <w:lang w:val="fr-FR"/>
        </w:rPr>
        <w:t>Ce qui fait un total de trois méthodes avec celle vue dans la Partie 1 : Via la valeur ajoutée</w:t>
      </w:r>
    </w:p>
    <w:p w14:paraId="44FC1AC0" w14:textId="20671AC1" w:rsidR="00FE27C7" w:rsidRDefault="00FE27C7" w:rsidP="00FE27C7">
      <w:pPr>
        <w:pStyle w:val="ListParagraph"/>
        <w:numPr>
          <w:ilvl w:val="0"/>
          <w:numId w:val="2"/>
        </w:numPr>
        <w:rPr>
          <w:lang w:val="fr-FR"/>
        </w:rPr>
      </w:pPr>
      <w:r>
        <w:rPr>
          <w:lang w:val="fr-FR"/>
        </w:rPr>
        <w:lastRenderedPageBreak/>
        <w:t xml:space="preserve"> </w:t>
      </w:r>
      <w:r w:rsidR="00D87616">
        <w:rPr>
          <w:lang w:val="fr-FR"/>
        </w:rPr>
        <w:t>Importation / Exportation</w:t>
      </w:r>
    </w:p>
    <w:p w14:paraId="4A6EFD75" w14:textId="77777777" w:rsidR="00FE27C7" w:rsidRPr="00FE27C7" w:rsidRDefault="00FE27C7" w:rsidP="00FE27C7">
      <w:pPr>
        <w:pStyle w:val="ListParagraph"/>
        <w:ind w:left="360"/>
        <w:rPr>
          <w:lang w:val="fr-FR"/>
        </w:rPr>
      </w:pPr>
    </w:p>
    <w:p w14:paraId="267E53A9" w14:textId="37490B13" w:rsidR="00FE27C7" w:rsidRDefault="00D87616" w:rsidP="007E7408">
      <w:pPr>
        <w:pStyle w:val="ListParagraph"/>
        <w:numPr>
          <w:ilvl w:val="0"/>
          <w:numId w:val="2"/>
        </w:numPr>
        <w:jc w:val="both"/>
        <w:rPr>
          <w:lang w:val="fr-FR"/>
        </w:rPr>
      </w:pPr>
      <w:r>
        <w:rPr>
          <w:noProof/>
          <w:lang w:val="fr-FR"/>
        </w:rPr>
        <mc:AlternateContent>
          <mc:Choice Requires="wps">
            <w:drawing>
              <wp:anchor distT="0" distB="0" distL="114300" distR="114300" simplePos="0" relativeHeight="251660288" behindDoc="0" locked="0" layoutInCell="1" allowOverlap="1" wp14:anchorId="083AA409" wp14:editId="36CF5589">
                <wp:simplePos x="0" y="0"/>
                <wp:positionH relativeFrom="column">
                  <wp:posOffset>2329732</wp:posOffset>
                </wp:positionH>
                <wp:positionV relativeFrom="paragraph">
                  <wp:posOffset>105962</wp:posOffset>
                </wp:positionV>
                <wp:extent cx="1375576" cy="890546"/>
                <wp:effectExtent l="0" t="0" r="34290" b="24130"/>
                <wp:wrapNone/>
                <wp:docPr id="2" name="Straight Connector 2"/>
                <wp:cNvGraphicFramePr/>
                <a:graphic xmlns:a="http://schemas.openxmlformats.org/drawingml/2006/main">
                  <a:graphicData uri="http://schemas.microsoft.com/office/word/2010/wordprocessingShape">
                    <wps:wsp>
                      <wps:cNvCnPr/>
                      <wps:spPr>
                        <a:xfrm>
                          <a:off x="0" y="0"/>
                          <a:ext cx="1375576" cy="8905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D9154F"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3.45pt,8.35pt" to="291.75pt,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" strokecolor="#4472c4 [3204]" strokeweight=".5pt">
                <v:stroke joinstyle="miter"/>
              </v:line>
            </w:pict>
          </mc:Fallback>
        </mc:AlternateContent>
      </w:r>
      <w:r>
        <w:rPr>
          <w:noProof/>
          <w:lang w:val="fr-FR"/>
        </w:rPr>
        <mc:AlternateContent>
          <mc:Choice Requires="wps">
            <w:drawing>
              <wp:anchor distT="0" distB="0" distL="114300" distR="114300" simplePos="0" relativeHeight="251659264" behindDoc="0" locked="0" layoutInCell="1" allowOverlap="1" wp14:anchorId="4D64654B" wp14:editId="3FB1312C">
                <wp:simplePos x="0" y="0"/>
                <wp:positionH relativeFrom="column">
                  <wp:posOffset>2226365</wp:posOffset>
                </wp:positionH>
                <wp:positionV relativeFrom="paragraph">
                  <wp:posOffset>98011</wp:posOffset>
                </wp:positionV>
                <wp:extent cx="1463040" cy="1781092"/>
                <wp:effectExtent l="0" t="0" r="22860" b="29210"/>
                <wp:wrapNone/>
                <wp:docPr id="1" name="Straight Connector 1"/>
                <wp:cNvGraphicFramePr/>
                <a:graphic xmlns:a="http://schemas.openxmlformats.org/drawingml/2006/main">
                  <a:graphicData uri="http://schemas.microsoft.com/office/word/2010/wordprocessingShape">
                    <wps:wsp>
                      <wps:cNvCnPr/>
                      <wps:spPr>
                        <a:xfrm flipV="1">
                          <a:off x="0" y="0"/>
                          <a:ext cx="1463040" cy="17810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F6E9E8"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75.3pt,7.7pt" to="290.5pt,1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" strokecolor="#4472c4 [3204]" strokeweight=".5pt">
                <v:stroke joinstyle="miter"/>
              </v:line>
            </w:pict>
          </mc:Fallback>
        </mc:AlternateContent>
      </w:r>
      <w:r w:rsidR="00FE27C7">
        <w:rPr>
          <w:lang w:val="fr-FR"/>
        </w:rPr>
        <w:t xml:space="preserve"> </w:t>
      </w:r>
      <w:r w:rsidR="00BF7E8F">
        <w:rPr>
          <w:lang w:val="fr-FR"/>
        </w:rPr>
        <w:tab/>
      </w:r>
      <w:r w:rsidR="00FE27C7" w:rsidRPr="00FE27C7">
        <w:rPr>
          <w:lang w:val="fr-FR"/>
        </w:rPr>
        <w:t xml:space="preserve">Approche par les dépenses • </w:t>
      </w:r>
      <w:r w:rsidR="00FE27C7">
        <w:rPr>
          <w:lang w:val="fr-FR"/>
        </w:rPr>
        <w:tab/>
      </w:r>
      <w:r w:rsidR="00FE27C7">
        <w:rPr>
          <w:lang w:val="fr-FR"/>
        </w:rPr>
        <w:tab/>
      </w:r>
      <w:r w:rsidR="00FE27C7">
        <w:rPr>
          <w:lang w:val="fr-FR"/>
        </w:rPr>
        <w:tab/>
      </w:r>
      <w:r w:rsidR="00FE27C7" w:rsidRPr="00FE27C7">
        <w:rPr>
          <w:lang w:val="fr-FR"/>
        </w:rPr>
        <w:t xml:space="preserve">• </w:t>
      </w:r>
      <w:r w:rsidR="007E7408">
        <w:rPr>
          <w:lang w:val="fr-FR"/>
        </w:rPr>
        <w:t xml:space="preserve">   </w:t>
      </w:r>
      <w:r w:rsidR="00FE27C7" w:rsidRPr="00FE27C7">
        <w:rPr>
          <w:lang w:val="fr-FR"/>
        </w:rPr>
        <w:t xml:space="preserve">PIB </w:t>
      </w:r>
      <w:r w:rsidR="007E7408">
        <w:rPr>
          <w:lang w:val="fr-FR"/>
        </w:rPr>
        <w:t xml:space="preserve">   </w:t>
      </w:r>
      <w:r w:rsidR="00FE27C7" w:rsidRPr="00FE27C7">
        <w:rPr>
          <w:lang w:val="fr-FR"/>
        </w:rPr>
        <w:t xml:space="preserve">= </w:t>
      </w:r>
      <w:r w:rsidR="00564368">
        <w:rPr>
          <w:lang w:val="fr-FR"/>
        </w:rPr>
        <w:t xml:space="preserve">  </w:t>
      </w:r>
      <w:r w:rsidR="00FE27C7" w:rsidRPr="00FE27C7">
        <w:rPr>
          <w:lang w:val="fr-FR"/>
        </w:rPr>
        <w:t>salaires</w:t>
      </w:r>
      <w:r w:rsidR="00564368">
        <w:rPr>
          <w:lang w:val="fr-FR"/>
        </w:rPr>
        <w:t xml:space="preserve"> </w:t>
      </w:r>
      <w:r w:rsidR="00FE27C7" w:rsidRPr="00FE27C7">
        <w:rPr>
          <w:lang w:val="fr-FR"/>
        </w:rPr>
        <w:t xml:space="preserve"> </w:t>
      </w:r>
      <w:r w:rsidR="00BF7E8F">
        <w:rPr>
          <w:lang w:val="fr-FR"/>
        </w:rPr>
        <w:t xml:space="preserve"> </w:t>
      </w:r>
      <w:r w:rsidR="00FE27C7" w:rsidRPr="00FE27C7">
        <w:rPr>
          <w:lang w:val="fr-FR"/>
        </w:rPr>
        <w:t>+</w:t>
      </w:r>
      <w:r w:rsidR="00564368">
        <w:rPr>
          <w:lang w:val="fr-FR"/>
        </w:rPr>
        <w:t xml:space="preserve">  </w:t>
      </w:r>
      <w:r w:rsidR="00FE27C7" w:rsidRPr="00FE27C7">
        <w:rPr>
          <w:lang w:val="fr-FR"/>
        </w:rPr>
        <w:t xml:space="preserve"> profits </w:t>
      </w:r>
      <w:r w:rsidR="00564368">
        <w:rPr>
          <w:lang w:val="fr-FR"/>
        </w:rPr>
        <w:t xml:space="preserve">   </w:t>
      </w:r>
      <w:r w:rsidR="00FE27C7" w:rsidRPr="00FE27C7">
        <w:rPr>
          <w:lang w:val="fr-FR"/>
        </w:rPr>
        <w:t xml:space="preserve">+ </w:t>
      </w:r>
    </w:p>
    <w:p w14:paraId="1FF96D41" w14:textId="77777777" w:rsidR="00FE27C7" w:rsidRDefault="00FE27C7" w:rsidP="00BF7E8F">
      <w:pPr>
        <w:pStyle w:val="ListParagraph"/>
        <w:ind w:left="5760"/>
        <w:jc w:val="both"/>
        <w:rPr>
          <w:lang w:val="fr-FR"/>
        </w:rPr>
      </w:pPr>
      <w:r w:rsidRPr="00FE27C7">
        <w:rPr>
          <w:lang w:val="fr-FR"/>
        </w:rPr>
        <w:t xml:space="preserve">revenus des indépendants + impôts sur la production - subventions </w:t>
      </w:r>
    </w:p>
    <w:p w14:paraId="30FB5326" w14:textId="4865C710" w:rsidR="00FE27C7" w:rsidRDefault="00D87616" w:rsidP="00BF7E8F">
      <w:pPr>
        <w:ind w:left="5754" w:hanging="5034"/>
        <w:jc w:val="both"/>
        <w:rPr>
          <w:lang w:val="fr-FR"/>
        </w:rPr>
      </w:pPr>
      <w:r>
        <w:rPr>
          <w:noProof/>
          <w:lang w:val="fr-FR"/>
        </w:rPr>
        <mc:AlternateContent>
          <mc:Choice Requires="wps">
            <w:drawing>
              <wp:anchor distT="0" distB="0" distL="114300" distR="114300" simplePos="0" relativeHeight="251661312" behindDoc="0" locked="0" layoutInCell="1" allowOverlap="1" wp14:anchorId="039297FE" wp14:editId="45757AF5">
                <wp:simplePos x="0" y="0"/>
                <wp:positionH relativeFrom="column">
                  <wp:posOffset>2353585</wp:posOffset>
                </wp:positionH>
                <wp:positionV relativeFrom="paragraph">
                  <wp:posOffset>105327</wp:posOffset>
                </wp:positionV>
                <wp:extent cx="1359673" cy="882319"/>
                <wp:effectExtent l="0" t="0" r="31115" b="32385"/>
                <wp:wrapNone/>
                <wp:docPr id="3" name="Straight Connector 3"/>
                <wp:cNvGraphicFramePr/>
                <a:graphic xmlns:a="http://schemas.openxmlformats.org/drawingml/2006/main">
                  <a:graphicData uri="http://schemas.microsoft.com/office/word/2010/wordprocessingShape">
                    <wps:wsp>
                      <wps:cNvCnPr/>
                      <wps:spPr>
                        <a:xfrm>
                          <a:off x="0" y="0"/>
                          <a:ext cx="1359673" cy="8823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522B70"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5.3pt,8.3pt" to="292.35pt,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" strokecolor="#4472c4 [3204]" strokeweight=".5pt">
                <v:stroke joinstyle="miter"/>
              </v:line>
            </w:pict>
          </mc:Fallback>
        </mc:AlternateContent>
      </w:r>
      <w:r w:rsidR="00FE27C7" w:rsidRPr="00FE27C7">
        <w:rPr>
          <w:lang w:val="fr-FR"/>
        </w:rPr>
        <w:t>Approche par la production •</w:t>
      </w:r>
      <w:r w:rsidR="00FE27C7">
        <w:rPr>
          <w:lang w:val="fr-FR"/>
        </w:rPr>
        <w:tab/>
      </w:r>
      <w:r w:rsidR="00FE27C7">
        <w:rPr>
          <w:lang w:val="fr-FR"/>
        </w:rPr>
        <w:tab/>
      </w:r>
      <w:r w:rsidR="00FE27C7" w:rsidRPr="00FE27C7">
        <w:rPr>
          <w:lang w:val="fr-FR"/>
        </w:rPr>
        <w:t xml:space="preserve">• PIB = consommation des ménages + investissements + achats publics + exportations - importations </w:t>
      </w:r>
    </w:p>
    <w:p w14:paraId="596CBA82" w14:textId="28898888" w:rsidR="00D57D61" w:rsidRPr="00FE27C7" w:rsidRDefault="00FE27C7" w:rsidP="00BF7E8F">
      <w:pPr>
        <w:ind w:left="5754" w:hanging="5034"/>
        <w:jc w:val="both"/>
        <w:rPr>
          <w:lang w:val="fr-FR"/>
        </w:rPr>
      </w:pPr>
      <w:r w:rsidRPr="00FE27C7">
        <w:rPr>
          <w:lang w:val="fr-FR"/>
        </w:rPr>
        <w:t xml:space="preserve">Approche par les revenus • </w:t>
      </w:r>
      <w:r>
        <w:rPr>
          <w:lang w:val="fr-FR"/>
        </w:rPr>
        <w:tab/>
      </w:r>
      <w:r>
        <w:rPr>
          <w:lang w:val="fr-FR"/>
        </w:rPr>
        <w:tab/>
      </w:r>
      <w:r w:rsidRPr="00FE27C7">
        <w:rPr>
          <w:lang w:val="fr-FR"/>
        </w:rPr>
        <w:t xml:space="preserve">• PIB = somme des valeurs ajoutées de tous les agents économiques </w:t>
      </w:r>
      <w:r w:rsidRPr="00FE27C7">
        <w:rPr>
          <w:lang w:val="fr-FR"/>
        </w:rPr>
        <w:t>r</w:t>
      </w:r>
      <w:r>
        <w:rPr>
          <w:lang w:val="fr-FR"/>
        </w:rPr>
        <w:t>é</w:t>
      </w:r>
      <w:r w:rsidRPr="00FE27C7">
        <w:rPr>
          <w:lang w:val="fr-FR"/>
        </w:rPr>
        <w:t>sidents</w:t>
      </w:r>
    </w:p>
    <w:p w14:paraId="643F54D5" w14:textId="77777777" w:rsidR="00FE27C7" w:rsidRDefault="00FE27C7" w:rsidP="00FE27C7">
      <w:pPr>
        <w:pStyle w:val="ListParagraph"/>
        <w:rPr>
          <w:lang w:val="fr-FR"/>
        </w:rPr>
      </w:pPr>
    </w:p>
    <w:p w14:paraId="567EC594" w14:textId="77777777" w:rsidR="00FE27C7" w:rsidRDefault="00FE27C7" w:rsidP="00D57D61">
      <w:pPr>
        <w:pStyle w:val="ListParagraph"/>
        <w:numPr>
          <w:ilvl w:val="0"/>
          <w:numId w:val="2"/>
        </w:numPr>
        <w:rPr>
          <w:lang w:val="fr-FR"/>
        </w:rPr>
      </w:pPr>
      <w:r>
        <w:rPr>
          <w:lang w:val="fr-FR"/>
        </w:rPr>
        <w:t xml:space="preserve"> </w:t>
      </w:r>
    </w:p>
    <w:p w14:paraId="0654DD7A" w14:textId="6B8488BE" w:rsidR="00FE27C7" w:rsidRDefault="00FE27C7" w:rsidP="00FE27C7">
      <w:pPr>
        <w:pStyle w:val="ListParagraph"/>
        <w:rPr>
          <w:lang w:val="fr-FR"/>
        </w:rPr>
      </w:pPr>
      <w:r>
        <w:rPr>
          <w:lang w:val="fr-FR"/>
        </w:rPr>
        <w:t xml:space="preserve"> </w:t>
      </w:r>
    </w:p>
    <w:p w14:paraId="4A5D3B0B" w14:textId="6336916D" w:rsidR="00FE27C7" w:rsidRDefault="00FE27C7" w:rsidP="00D57D61">
      <w:pPr>
        <w:pStyle w:val="ListParagraph"/>
        <w:numPr>
          <w:ilvl w:val="0"/>
          <w:numId w:val="2"/>
        </w:numPr>
        <w:rPr>
          <w:lang w:val="fr-FR"/>
        </w:rPr>
      </w:pPr>
      <w:r>
        <w:rPr>
          <w:lang w:val="fr-FR"/>
        </w:rPr>
        <w:t xml:space="preserve"> </w:t>
      </w:r>
    </w:p>
    <w:p w14:paraId="3F75DD09" w14:textId="4046906B" w:rsidR="00D77F3F" w:rsidRDefault="00D77F3F" w:rsidP="00D77F3F">
      <w:pPr>
        <w:rPr>
          <w:lang w:val="fr-FR"/>
        </w:rPr>
      </w:pPr>
    </w:p>
    <w:p w14:paraId="6E1F39FA" w14:textId="45E1AD74" w:rsidR="00FB30A9" w:rsidRDefault="00D77F3F" w:rsidP="00D77F3F">
      <w:pPr>
        <w:jc w:val="both"/>
        <w:rPr>
          <w:i/>
          <w:iCs/>
          <w:sz w:val="28"/>
          <w:szCs w:val="28"/>
          <w:lang w:val="fr-FR"/>
        </w:rPr>
      </w:pPr>
      <w:r>
        <w:rPr>
          <w:i/>
          <w:iCs/>
          <w:sz w:val="28"/>
          <w:szCs w:val="28"/>
          <w:lang w:val="fr-FR"/>
        </w:rPr>
        <w:t>« </w:t>
      </w:r>
      <w:r w:rsidRPr="00D77F3F">
        <w:rPr>
          <w:i/>
          <w:iCs/>
          <w:sz w:val="28"/>
          <w:szCs w:val="28"/>
          <w:lang w:val="fr-FR"/>
        </w:rPr>
        <w:t xml:space="preserve">Le Produit Intérieur Brut (PIB) mesure la richesse créée dans un pays au cours d’une année. Pour le calculer, </w:t>
      </w:r>
      <w:r w:rsidRPr="00D77F3F">
        <w:rPr>
          <w:b/>
          <w:bCs/>
          <w:sz w:val="28"/>
          <w:szCs w:val="28"/>
          <w:lang w:val="fr-FR"/>
        </w:rPr>
        <w:t>deux</w:t>
      </w:r>
      <w:r w:rsidRPr="00D77F3F">
        <w:rPr>
          <w:i/>
          <w:iCs/>
          <w:sz w:val="28"/>
          <w:szCs w:val="28"/>
          <w:lang w:val="fr-FR"/>
        </w:rPr>
        <w:t xml:space="preserve"> méthodes existent qui aboutissent au </w:t>
      </w:r>
      <w:r w:rsidRPr="00D77F3F">
        <w:rPr>
          <w:b/>
          <w:bCs/>
          <w:sz w:val="28"/>
          <w:szCs w:val="28"/>
          <w:lang w:val="fr-FR"/>
        </w:rPr>
        <w:t>même</w:t>
      </w:r>
      <w:r w:rsidRPr="00D77F3F">
        <w:rPr>
          <w:i/>
          <w:iCs/>
          <w:sz w:val="28"/>
          <w:szCs w:val="28"/>
          <w:lang w:val="fr-FR"/>
        </w:rPr>
        <w:t xml:space="preserve"> résultat : l’approche par les revenus consiste à additionner tous les revenus de tous les agents économiques résidents (impôts perçus par l’État, </w:t>
      </w:r>
      <w:r w:rsidRPr="00D77F3F">
        <w:rPr>
          <w:b/>
          <w:bCs/>
          <w:sz w:val="28"/>
          <w:szCs w:val="28"/>
          <w:lang w:val="fr-FR"/>
        </w:rPr>
        <w:t>profits</w:t>
      </w:r>
      <w:r w:rsidRPr="00D77F3F">
        <w:rPr>
          <w:i/>
          <w:iCs/>
          <w:sz w:val="28"/>
          <w:szCs w:val="28"/>
          <w:lang w:val="fr-FR"/>
        </w:rPr>
        <w:t xml:space="preserve"> </w:t>
      </w:r>
      <w:r w:rsidRPr="00D77F3F">
        <w:rPr>
          <w:i/>
          <w:iCs/>
          <w:sz w:val="28"/>
          <w:szCs w:val="28"/>
          <w:lang w:val="fr-FR"/>
        </w:rPr>
        <w:t>p</w:t>
      </w:r>
      <w:r w:rsidRPr="00D77F3F">
        <w:rPr>
          <w:i/>
          <w:iCs/>
          <w:sz w:val="28"/>
          <w:szCs w:val="28"/>
          <w:lang w:val="fr-FR"/>
        </w:rPr>
        <w:t xml:space="preserve">erçus par les entreprises et revenus du travail perçus par les </w:t>
      </w:r>
      <w:r w:rsidRPr="00D77F3F">
        <w:rPr>
          <w:b/>
          <w:bCs/>
          <w:sz w:val="28"/>
          <w:szCs w:val="28"/>
          <w:lang w:val="fr-FR"/>
        </w:rPr>
        <w:t>salariés</w:t>
      </w:r>
      <w:r w:rsidRPr="00D77F3F">
        <w:rPr>
          <w:i/>
          <w:iCs/>
          <w:sz w:val="28"/>
          <w:szCs w:val="28"/>
          <w:lang w:val="fr-FR"/>
        </w:rPr>
        <w:t xml:space="preserve">), l’approche par la production consiste à additionner les valeurs ajoutées réalisées par tous les agents économiques résidents, enfin l’approche par les dépenses selon laquelle le PIB est égale à la somme de la consommation des ménages, de l’investissement des </w:t>
      </w:r>
      <w:r w:rsidRPr="00D77F3F">
        <w:rPr>
          <w:b/>
          <w:bCs/>
          <w:sz w:val="28"/>
          <w:szCs w:val="28"/>
          <w:lang w:val="fr-FR"/>
        </w:rPr>
        <w:t>sociétés</w:t>
      </w:r>
      <w:r w:rsidRPr="00D77F3F">
        <w:rPr>
          <w:i/>
          <w:iCs/>
          <w:sz w:val="28"/>
          <w:szCs w:val="28"/>
          <w:lang w:val="fr-FR"/>
        </w:rPr>
        <w:t xml:space="preserve">, des achats publics et des exportations diminuées de la valeur des </w:t>
      </w:r>
      <w:r w:rsidRPr="00D77F3F">
        <w:rPr>
          <w:b/>
          <w:bCs/>
          <w:sz w:val="28"/>
          <w:szCs w:val="28"/>
          <w:lang w:val="fr-FR"/>
        </w:rPr>
        <w:t>importations</w:t>
      </w:r>
      <w:r w:rsidRPr="00D77F3F">
        <w:rPr>
          <w:i/>
          <w:iCs/>
          <w:sz w:val="28"/>
          <w:szCs w:val="28"/>
          <w:lang w:val="fr-FR"/>
        </w:rPr>
        <w:t xml:space="preserve">. L’évolution du PIB d’une année à l’autre représente la </w:t>
      </w:r>
      <w:r w:rsidRPr="00D77F3F">
        <w:rPr>
          <w:b/>
          <w:bCs/>
          <w:sz w:val="28"/>
          <w:szCs w:val="28"/>
          <w:lang w:val="fr-FR"/>
        </w:rPr>
        <w:t>Croissance</w:t>
      </w:r>
      <w:r w:rsidRPr="00D77F3F">
        <w:rPr>
          <w:i/>
          <w:iCs/>
          <w:sz w:val="28"/>
          <w:szCs w:val="28"/>
          <w:lang w:val="fr-FR"/>
        </w:rPr>
        <w:t xml:space="preserve"> Économique.</w:t>
      </w:r>
      <w:r>
        <w:rPr>
          <w:i/>
          <w:iCs/>
          <w:sz w:val="28"/>
          <w:szCs w:val="28"/>
          <w:lang w:val="fr-FR"/>
        </w:rPr>
        <w:t> »</w:t>
      </w:r>
      <w:r w:rsidR="00FB30A9">
        <w:rPr>
          <w:i/>
          <w:iCs/>
          <w:sz w:val="28"/>
          <w:szCs w:val="28"/>
          <w:lang w:val="fr-FR"/>
        </w:rPr>
        <w:br/>
      </w:r>
      <w:r w:rsidR="00FB30A9">
        <w:rPr>
          <w:i/>
          <w:iCs/>
          <w:sz w:val="28"/>
          <w:szCs w:val="28"/>
          <w:lang w:val="fr-FR"/>
        </w:rPr>
        <w:br/>
      </w:r>
      <w:r w:rsidR="00FB30A9">
        <w:rPr>
          <w:i/>
          <w:iCs/>
          <w:sz w:val="28"/>
          <w:szCs w:val="28"/>
          <w:lang w:val="fr-FR"/>
        </w:rPr>
        <w:br/>
      </w:r>
    </w:p>
    <w:p w14:paraId="7DC81666" w14:textId="77777777" w:rsidR="00FB30A9" w:rsidRDefault="00FB30A9">
      <w:pPr>
        <w:rPr>
          <w:i/>
          <w:iCs/>
          <w:sz w:val="28"/>
          <w:szCs w:val="28"/>
          <w:lang w:val="fr-FR"/>
        </w:rPr>
      </w:pPr>
      <w:r>
        <w:rPr>
          <w:i/>
          <w:iCs/>
          <w:sz w:val="28"/>
          <w:szCs w:val="28"/>
          <w:lang w:val="fr-FR"/>
        </w:rPr>
        <w:br w:type="page"/>
      </w:r>
    </w:p>
    <w:p w14:paraId="315285BF" w14:textId="6F03E1E2" w:rsidR="00D77F3F" w:rsidRDefault="00FB30A9" w:rsidP="00FB30A9">
      <w:pPr>
        <w:pStyle w:val="Heading1"/>
        <w:rPr>
          <w:u w:val="single"/>
          <w:lang w:val="fr-FR"/>
        </w:rPr>
      </w:pPr>
      <w:r w:rsidRPr="00FB30A9">
        <w:rPr>
          <w:u w:val="single"/>
          <w:lang w:val="fr-FR"/>
        </w:rPr>
        <w:lastRenderedPageBreak/>
        <w:t>Exercice 2</w:t>
      </w:r>
      <w:r>
        <w:rPr>
          <w:u w:val="single"/>
          <w:lang w:val="fr-FR"/>
        </w:rPr>
        <w:t xml:space="preserve"> – Le calcul du PIB</w:t>
      </w:r>
    </w:p>
    <w:p w14:paraId="02FD9158" w14:textId="54BD825B" w:rsidR="00FB30A9" w:rsidRDefault="00FB30A9" w:rsidP="00FB30A9">
      <w:pPr>
        <w:rPr>
          <w:lang w:val="fr-FR"/>
        </w:rPr>
      </w:pPr>
    </w:p>
    <w:p w14:paraId="053ECF68" w14:textId="4BB75007" w:rsidR="00FB30A9" w:rsidRDefault="00FB30A9" w:rsidP="00FB30A9">
      <w:pPr>
        <w:pStyle w:val="ListParagraph"/>
        <w:numPr>
          <w:ilvl w:val="0"/>
          <w:numId w:val="3"/>
        </w:numPr>
        <w:rPr>
          <w:lang w:val="fr-FR"/>
        </w:rPr>
      </w:pPr>
      <w:r>
        <w:rPr>
          <w:lang w:val="fr-FR"/>
        </w:rPr>
        <w:t xml:space="preserve"> </w:t>
      </w:r>
    </w:p>
    <w:p w14:paraId="69E77D3A" w14:textId="77777777" w:rsidR="00FB30A9" w:rsidRDefault="00FB30A9" w:rsidP="00FB30A9">
      <w:pPr>
        <w:pStyle w:val="ListParagraph"/>
        <w:numPr>
          <w:ilvl w:val="1"/>
          <w:numId w:val="3"/>
        </w:numPr>
        <w:rPr>
          <w:lang w:val="fr-FR"/>
        </w:rPr>
      </w:pPr>
      <w:r>
        <w:rPr>
          <w:lang w:val="fr-FR"/>
        </w:rPr>
        <w:t xml:space="preserve"> </w:t>
      </w:r>
    </w:p>
    <w:p w14:paraId="5285FC73" w14:textId="0F001305" w:rsidR="00FB30A9" w:rsidRDefault="00FB30A9" w:rsidP="00FB30A9">
      <w:pPr>
        <w:pStyle w:val="ListParagraph"/>
        <w:numPr>
          <w:ilvl w:val="2"/>
          <w:numId w:val="3"/>
        </w:numPr>
        <w:rPr>
          <w:lang w:val="fr-FR"/>
        </w:rPr>
      </w:pPr>
      <w:r>
        <w:rPr>
          <w:lang w:val="fr-FR"/>
        </w:rPr>
        <w:t>VA du cultivateur = 10€</w:t>
      </w:r>
    </w:p>
    <w:p w14:paraId="37ED6E7A" w14:textId="7FD598BD" w:rsidR="00FB30A9" w:rsidRDefault="00FB30A9" w:rsidP="00FB30A9">
      <w:pPr>
        <w:pStyle w:val="ListParagraph"/>
        <w:numPr>
          <w:ilvl w:val="2"/>
          <w:numId w:val="3"/>
        </w:numPr>
        <w:rPr>
          <w:lang w:val="fr-FR"/>
        </w:rPr>
      </w:pPr>
      <w:r>
        <w:rPr>
          <w:lang w:val="fr-FR"/>
        </w:rPr>
        <w:t>VA de la brasserie = 80-25-10 = 45€</w:t>
      </w:r>
    </w:p>
    <w:p w14:paraId="731EBE2A" w14:textId="4A083F86" w:rsidR="00FB30A9" w:rsidRDefault="00FB30A9" w:rsidP="00FB30A9">
      <w:pPr>
        <w:pStyle w:val="ListParagraph"/>
        <w:numPr>
          <w:ilvl w:val="2"/>
          <w:numId w:val="3"/>
        </w:numPr>
        <w:rPr>
          <w:lang w:val="fr-FR"/>
        </w:rPr>
      </w:pPr>
      <w:r>
        <w:rPr>
          <w:lang w:val="fr-FR"/>
        </w:rPr>
        <w:t>VA du grossiste = 90-80 = 10€</w:t>
      </w:r>
    </w:p>
    <w:p w14:paraId="3979DA10" w14:textId="2B1F7164" w:rsidR="00FB30A9" w:rsidRDefault="00FB30A9" w:rsidP="00FB30A9">
      <w:pPr>
        <w:pStyle w:val="ListParagraph"/>
        <w:numPr>
          <w:ilvl w:val="2"/>
          <w:numId w:val="3"/>
        </w:numPr>
        <w:rPr>
          <w:lang w:val="fr-FR"/>
        </w:rPr>
      </w:pPr>
      <w:r>
        <w:rPr>
          <w:lang w:val="fr-FR"/>
        </w:rPr>
        <w:t>VA du détaillant = 100-90 = 10€</w:t>
      </w:r>
    </w:p>
    <w:p w14:paraId="14367E46" w14:textId="3B3FE3C7" w:rsidR="00FB30A9" w:rsidRDefault="00CB3635" w:rsidP="00FB30A9">
      <w:pPr>
        <w:pStyle w:val="ListParagraph"/>
        <w:numPr>
          <w:ilvl w:val="1"/>
          <w:numId w:val="3"/>
        </w:numPr>
        <w:rPr>
          <w:lang w:val="fr-FR"/>
        </w:rPr>
      </w:pPr>
      <w:r>
        <w:rPr>
          <w:lang w:val="fr-FR"/>
        </w:rPr>
        <w:t>VA totale =</w:t>
      </w:r>
      <w:r w:rsidR="00FB30A9">
        <w:rPr>
          <w:lang w:val="fr-FR"/>
        </w:rPr>
        <w:t xml:space="preserve"> </w:t>
      </w:r>
      <w:r>
        <w:rPr>
          <w:lang w:val="fr-FR"/>
        </w:rPr>
        <w:t>10 + 45 + 10 + 10 = 75€</w:t>
      </w:r>
    </w:p>
    <w:p w14:paraId="1D122B87" w14:textId="7F8B4AD5" w:rsidR="00942B2E" w:rsidRDefault="00942B2E" w:rsidP="00942B2E">
      <w:pPr>
        <w:pStyle w:val="ListParagraph"/>
        <w:numPr>
          <w:ilvl w:val="2"/>
          <w:numId w:val="3"/>
        </w:numPr>
        <w:rPr>
          <w:lang w:val="fr-FR"/>
        </w:rPr>
      </w:pPr>
      <w:r>
        <w:rPr>
          <w:lang w:val="fr-FR"/>
        </w:rPr>
        <w:t>Il s’agit du prix final – les coûts (tonneau et électricité)</w:t>
      </w:r>
    </w:p>
    <w:p w14:paraId="4791B0FE" w14:textId="77777777" w:rsidR="00942B2E" w:rsidRDefault="00942B2E" w:rsidP="00942B2E">
      <w:pPr>
        <w:pStyle w:val="ListParagraph"/>
        <w:rPr>
          <w:lang w:val="fr-FR"/>
        </w:rPr>
      </w:pPr>
    </w:p>
    <w:p w14:paraId="770B3357" w14:textId="4410925A" w:rsidR="00FB30A9" w:rsidRDefault="00BE0372" w:rsidP="00FB30A9">
      <w:pPr>
        <w:pStyle w:val="ListParagraph"/>
        <w:numPr>
          <w:ilvl w:val="0"/>
          <w:numId w:val="3"/>
        </w:numPr>
        <w:rPr>
          <w:lang w:val="fr-FR"/>
        </w:rPr>
      </w:pPr>
      <w:r>
        <w:rPr>
          <w:lang w:val="fr-FR"/>
        </w:rPr>
        <w:t>En utilisant l’approche par les dépenses :</w:t>
      </w:r>
    </w:p>
    <w:p w14:paraId="45E488DC" w14:textId="72E04D46" w:rsidR="00BE0372" w:rsidRDefault="00BE0372" w:rsidP="00BE0372">
      <w:pPr>
        <w:pStyle w:val="ListParagraph"/>
        <w:numPr>
          <w:ilvl w:val="2"/>
          <w:numId w:val="3"/>
        </w:numPr>
        <w:rPr>
          <w:lang w:val="fr-FR"/>
        </w:rPr>
      </w:pPr>
      <w:r w:rsidRPr="00FE27C7">
        <w:rPr>
          <w:lang w:val="fr-FR"/>
        </w:rPr>
        <w:t xml:space="preserve">PIB = consommation des ménages + investissements + achats publics + exportations </w:t>
      </w:r>
      <w:r>
        <w:rPr>
          <w:lang w:val="fr-FR"/>
        </w:rPr>
        <w:t>–</w:t>
      </w:r>
      <w:r w:rsidRPr="00FE27C7">
        <w:rPr>
          <w:lang w:val="fr-FR"/>
        </w:rPr>
        <w:t xml:space="preserve"> importations</w:t>
      </w:r>
    </w:p>
    <w:p w14:paraId="22015DD5" w14:textId="77777777" w:rsidR="00BE0372" w:rsidRDefault="00BE0372" w:rsidP="00BE0372">
      <w:pPr>
        <w:pStyle w:val="ListParagraph"/>
        <w:ind w:left="1080"/>
        <w:rPr>
          <w:lang w:val="fr-FR"/>
        </w:rPr>
      </w:pPr>
    </w:p>
    <w:p w14:paraId="65D63D11" w14:textId="26F1D798" w:rsidR="00BE0372" w:rsidRDefault="00BE0372" w:rsidP="00BE0372">
      <w:pPr>
        <w:pStyle w:val="ListParagraph"/>
        <w:numPr>
          <w:ilvl w:val="3"/>
          <w:numId w:val="3"/>
        </w:numPr>
        <w:rPr>
          <w:lang w:val="fr-FR"/>
        </w:rPr>
      </w:pPr>
      <w:r>
        <w:rPr>
          <w:lang w:val="fr-FR"/>
        </w:rPr>
        <w:t>On obtient :</w:t>
      </w:r>
    </w:p>
    <w:p w14:paraId="26E8B6F7" w14:textId="0158A81B" w:rsidR="00BE0372" w:rsidRPr="00BE0372" w:rsidRDefault="00BE0372" w:rsidP="00CE0E27">
      <w:pPr>
        <w:pStyle w:val="ListParagraph"/>
        <w:ind w:left="1440"/>
        <w:rPr>
          <w:rFonts w:ascii="Lato Medium" w:hAnsi="Lato Medium"/>
          <w:szCs w:val="24"/>
          <w:lang w:val="fr-FR"/>
        </w:rPr>
      </w:pPr>
      <w:r w:rsidRPr="00BE0372">
        <w:rPr>
          <w:rFonts w:ascii="Lato Medium" w:hAnsi="Lato Medium"/>
          <w:b/>
          <w:bCs/>
          <w:color w:val="4472C4" w:themeColor="accent1"/>
          <w:szCs w:val="24"/>
          <w:lang w:val="fr-FR"/>
        </w:rPr>
        <w:t xml:space="preserve">1222,4 </w:t>
      </w:r>
      <w:r w:rsidRPr="00BE0372">
        <w:rPr>
          <w:rFonts w:ascii="Lato Medium" w:hAnsi="Lato Medium"/>
          <w:b/>
          <w:bCs/>
          <w:szCs w:val="24"/>
          <w:lang w:val="fr-FR"/>
        </w:rPr>
        <w:t xml:space="preserve">+ </w:t>
      </w:r>
      <w:r w:rsidRPr="00BE0372">
        <w:rPr>
          <w:rFonts w:ascii="Lato Medium" w:hAnsi="Lato Medium"/>
          <w:b/>
          <w:bCs/>
          <w:color w:val="4472C4" w:themeColor="accent1"/>
          <w:szCs w:val="24"/>
          <w:lang w:val="fr-FR"/>
        </w:rPr>
        <w:t xml:space="preserve">597 </w:t>
      </w:r>
      <w:r w:rsidRPr="00BE0372">
        <w:rPr>
          <w:rFonts w:ascii="Lato Medium" w:hAnsi="Lato Medium"/>
          <w:b/>
          <w:bCs/>
          <w:szCs w:val="24"/>
          <w:lang w:val="fr-FR"/>
        </w:rPr>
        <w:t xml:space="preserve">+ </w:t>
      </w:r>
      <w:r w:rsidRPr="00BE0372">
        <w:rPr>
          <w:rFonts w:ascii="Lato Medium" w:hAnsi="Lato Medium"/>
          <w:b/>
          <w:bCs/>
          <w:color w:val="4472C4" w:themeColor="accent1"/>
          <w:szCs w:val="24"/>
          <w:lang w:val="fr-FR"/>
        </w:rPr>
        <w:t xml:space="preserve">551,9 </w:t>
      </w:r>
      <w:r w:rsidRPr="00BE0372">
        <w:rPr>
          <w:rFonts w:ascii="Lato Medium" w:hAnsi="Lato Medium"/>
          <w:b/>
          <w:bCs/>
          <w:szCs w:val="24"/>
          <w:lang w:val="fr-FR"/>
        </w:rPr>
        <w:t xml:space="preserve">+ </w:t>
      </w:r>
      <w:r w:rsidRPr="00BE0372">
        <w:rPr>
          <w:rFonts w:ascii="Lato Medium" w:hAnsi="Lato Medium"/>
          <w:b/>
          <w:bCs/>
          <w:color w:val="4472C4" w:themeColor="accent1"/>
          <w:szCs w:val="24"/>
          <w:lang w:val="fr-FR"/>
        </w:rPr>
        <w:t xml:space="preserve">737,4 </w:t>
      </w:r>
      <w:r w:rsidRPr="00BE0372">
        <w:rPr>
          <w:rFonts w:ascii="Lato Medium" w:hAnsi="Lato Medium"/>
          <w:b/>
          <w:bCs/>
          <w:szCs w:val="24"/>
          <w:lang w:val="fr-FR"/>
        </w:rPr>
        <w:t xml:space="preserve">– </w:t>
      </w:r>
      <w:r w:rsidRPr="00BE0372">
        <w:rPr>
          <w:rFonts w:ascii="Lato Medium" w:hAnsi="Lato Medium"/>
          <w:b/>
          <w:bCs/>
          <w:color w:val="FF0000"/>
          <w:szCs w:val="24"/>
          <w:lang w:val="fr-FR"/>
        </w:rPr>
        <w:t xml:space="preserve">755,6 </w:t>
      </w:r>
    </w:p>
    <w:p w14:paraId="4135CA48" w14:textId="1D20A0E6" w:rsidR="00BE0372" w:rsidRDefault="00BE0372" w:rsidP="00CE0E27">
      <w:pPr>
        <w:pStyle w:val="ListParagraph"/>
        <w:ind w:left="1440"/>
        <w:rPr>
          <w:rFonts w:ascii="Lato Medium" w:hAnsi="Lato Medium"/>
          <w:b/>
          <w:bCs/>
          <w:color w:val="000000" w:themeColor="text1"/>
          <w:szCs w:val="24"/>
          <w:lang w:val="fr-FR"/>
        </w:rPr>
      </w:pPr>
      <w:r w:rsidRPr="00BE0372">
        <w:rPr>
          <w:rFonts w:ascii="Lato Medium" w:hAnsi="Lato Medium"/>
          <w:b/>
          <w:bCs/>
          <w:color w:val="000000" w:themeColor="text1"/>
          <w:szCs w:val="24"/>
          <w:lang w:val="fr-FR"/>
        </w:rPr>
        <w:t>=</w:t>
      </w:r>
      <w:r>
        <w:rPr>
          <w:rFonts w:ascii="Lato Medium" w:hAnsi="Lato Medium"/>
          <w:b/>
          <w:bCs/>
          <w:color w:val="000000" w:themeColor="text1"/>
          <w:szCs w:val="24"/>
          <w:lang w:val="fr-FR"/>
        </w:rPr>
        <w:t xml:space="preserve"> </w:t>
      </w:r>
      <w:r w:rsidRPr="00BE0372">
        <w:rPr>
          <w:rFonts w:ascii="Lato Medium" w:hAnsi="Lato Medium"/>
          <w:b/>
          <w:bCs/>
          <w:color w:val="000000" w:themeColor="text1"/>
          <w:szCs w:val="24"/>
          <w:lang w:val="fr-FR"/>
        </w:rPr>
        <w:t>2,353.1</w:t>
      </w:r>
      <w:r>
        <w:rPr>
          <w:rFonts w:ascii="Lato Medium" w:hAnsi="Lato Medium"/>
          <w:b/>
          <w:bCs/>
          <w:color w:val="000000" w:themeColor="text1"/>
          <w:szCs w:val="24"/>
          <w:lang w:val="fr-FR"/>
        </w:rPr>
        <w:t xml:space="preserve"> Milliards d’€</w:t>
      </w:r>
    </w:p>
    <w:p w14:paraId="07C966A5" w14:textId="427A5299" w:rsidR="00CE0E27" w:rsidRPr="00CE0E27" w:rsidRDefault="00CE0E27" w:rsidP="00CE0E27">
      <w:pPr>
        <w:rPr>
          <w:rFonts w:ascii="Lato Medium" w:hAnsi="Lato Medium"/>
          <w:b/>
          <w:bCs/>
          <w:i/>
          <w:iCs/>
          <w:color w:val="000000" w:themeColor="text1"/>
          <w:sz w:val="28"/>
          <w:szCs w:val="28"/>
          <w:lang w:val="fr-FR"/>
        </w:rPr>
      </w:pPr>
      <w:r>
        <w:rPr>
          <w:i/>
          <w:iCs/>
          <w:sz w:val="28"/>
          <w:szCs w:val="28"/>
          <w:lang w:val="fr-FR"/>
        </w:rPr>
        <w:t>« </w:t>
      </w:r>
      <w:r w:rsidRPr="00CE0E27">
        <w:rPr>
          <w:i/>
          <w:iCs/>
          <w:sz w:val="28"/>
          <w:szCs w:val="28"/>
          <w:lang w:val="fr-FR"/>
        </w:rPr>
        <w:t>En 2018, le PIB français s’</w:t>
      </w:r>
      <w:proofErr w:type="spellStart"/>
      <w:r w:rsidRPr="00CE0E27">
        <w:rPr>
          <w:i/>
          <w:iCs/>
          <w:sz w:val="28"/>
          <w:szCs w:val="28"/>
          <w:lang w:val="fr-FR"/>
        </w:rPr>
        <w:t>élèvait</w:t>
      </w:r>
      <w:proofErr w:type="spellEnd"/>
      <w:r w:rsidRPr="00CE0E27">
        <w:rPr>
          <w:i/>
          <w:iCs/>
          <w:sz w:val="28"/>
          <w:szCs w:val="28"/>
          <w:lang w:val="fr-FR"/>
        </w:rPr>
        <w:t xml:space="preserve"> à plus de 2300 milliards d’euros. Analysé du point de vue de la demande, sa principale composante est la </w:t>
      </w:r>
      <w:r>
        <w:rPr>
          <w:b/>
          <w:bCs/>
          <w:sz w:val="28"/>
          <w:szCs w:val="28"/>
          <w:lang w:val="fr-FR"/>
        </w:rPr>
        <w:t>consommation totale</w:t>
      </w:r>
      <w:r w:rsidRPr="00CE0E27">
        <w:rPr>
          <w:i/>
          <w:iCs/>
          <w:sz w:val="28"/>
          <w:szCs w:val="28"/>
          <w:lang w:val="fr-FR"/>
        </w:rPr>
        <w:t xml:space="preserve"> (somme de la consommation des ménages et de la consommation des administrations publiques). L’investissement et les exportations jouent un rôle plus </w:t>
      </w:r>
      <w:r w:rsidRPr="00CE0E27">
        <w:rPr>
          <w:b/>
          <w:bCs/>
          <w:sz w:val="28"/>
          <w:szCs w:val="28"/>
          <w:lang w:val="fr-FR"/>
        </w:rPr>
        <w:t>neutre</w:t>
      </w:r>
      <w:r w:rsidRPr="00D77F3F">
        <w:rPr>
          <w:i/>
          <w:iCs/>
          <w:sz w:val="28"/>
          <w:szCs w:val="28"/>
          <w:lang w:val="fr-FR"/>
        </w:rPr>
        <w:t>.</w:t>
      </w:r>
      <w:r>
        <w:rPr>
          <w:i/>
          <w:iCs/>
          <w:sz w:val="28"/>
          <w:szCs w:val="28"/>
          <w:lang w:val="fr-FR"/>
        </w:rPr>
        <w:t> »</w:t>
      </w:r>
    </w:p>
    <w:p w14:paraId="1CF82AB2" w14:textId="6DAB2AE2" w:rsidR="00FE27C7" w:rsidRDefault="00FE27C7" w:rsidP="00FE27C7">
      <w:pPr>
        <w:pStyle w:val="ListParagraph"/>
        <w:rPr>
          <w:lang w:val="fr-FR"/>
        </w:rPr>
      </w:pPr>
    </w:p>
    <w:p w14:paraId="5A990A20" w14:textId="3C26485D" w:rsidR="00942D63" w:rsidRDefault="00942D63" w:rsidP="00FE27C7">
      <w:pPr>
        <w:pStyle w:val="ListParagraph"/>
        <w:rPr>
          <w:lang w:val="fr-FR"/>
        </w:rPr>
      </w:pPr>
    </w:p>
    <w:p w14:paraId="23B2F05A" w14:textId="22BB7AFF" w:rsidR="00942D63" w:rsidRDefault="00942D63">
      <w:pPr>
        <w:rPr>
          <w:lang w:val="fr-FR"/>
        </w:rPr>
      </w:pPr>
      <w:r>
        <w:rPr>
          <w:lang w:val="fr-FR"/>
        </w:rPr>
        <w:br w:type="page"/>
      </w:r>
    </w:p>
    <w:p w14:paraId="0D6A5B5C" w14:textId="68088917" w:rsidR="00942D63" w:rsidRDefault="00942D63" w:rsidP="00942D63">
      <w:pPr>
        <w:pStyle w:val="Heading1"/>
        <w:rPr>
          <w:u w:val="single"/>
          <w:lang w:val="fr-FR"/>
        </w:rPr>
      </w:pPr>
      <w:r w:rsidRPr="00942D63">
        <w:rPr>
          <w:u w:val="single"/>
          <w:lang w:val="fr-FR"/>
        </w:rPr>
        <w:lastRenderedPageBreak/>
        <w:t>Exercice 3 – Le PIB Nominal</w:t>
      </w:r>
    </w:p>
    <w:p w14:paraId="2A802D38" w14:textId="12538C79" w:rsidR="00942D63" w:rsidRDefault="00942D63" w:rsidP="00942D63">
      <w:pPr>
        <w:rPr>
          <w:lang w:val="fr-FR"/>
        </w:rPr>
      </w:pPr>
    </w:p>
    <w:p w14:paraId="78081A85" w14:textId="75229728" w:rsidR="00942D63" w:rsidRDefault="00A65730" w:rsidP="00A65730">
      <w:pPr>
        <w:pStyle w:val="Heading2"/>
        <w:rPr>
          <w:u w:val="single"/>
          <w:lang w:val="fr-FR"/>
        </w:rPr>
      </w:pPr>
      <w:r>
        <w:rPr>
          <w:lang w:val="fr-FR"/>
        </w:rPr>
        <w:tab/>
      </w:r>
      <w:r>
        <w:rPr>
          <w:u w:val="single"/>
          <w:lang w:val="fr-FR"/>
        </w:rPr>
        <w:t>Partie 1 : Définitions</w:t>
      </w:r>
    </w:p>
    <w:p w14:paraId="4B0DD4B7" w14:textId="6CA63BA2" w:rsidR="00A65730" w:rsidRDefault="00A65730" w:rsidP="00A65730">
      <w:pPr>
        <w:rPr>
          <w:lang w:val="fr-FR"/>
        </w:rPr>
      </w:pPr>
    </w:p>
    <w:p w14:paraId="404A96CF" w14:textId="47AD4A84" w:rsidR="00A65730" w:rsidRDefault="00BE664D" w:rsidP="00A65730">
      <w:pPr>
        <w:pStyle w:val="ListParagraph"/>
        <w:numPr>
          <w:ilvl w:val="0"/>
          <w:numId w:val="4"/>
        </w:numPr>
        <w:rPr>
          <w:lang w:val="fr-FR"/>
        </w:rPr>
      </w:pPr>
      <w:r>
        <w:rPr>
          <w:lang w:val="fr-FR"/>
        </w:rPr>
        <w:t>C’est une mesure problématique car il est facilement influencé par la hausse ou la baisse des prix.</w:t>
      </w:r>
    </w:p>
    <w:p w14:paraId="5E1077F4" w14:textId="77777777" w:rsidR="00AF35D1" w:rsidRDefault="00AF35D1" w:rsidP="00AF35D1">
      <w:pPr>
        <w:pStyle w:val="ListParagraph"/>
        <w:rPr>
          <w:lang w:val="fr-FR"/>
        </w:rPr>
      </w:pPr>
    </w:p>
    <w:p w14:paraId="1E188B8A" w14:textId="6630A419" w:rsidR="00AF35D1" w:rsidRDefault="00AF35D1" w:rsidP="00AF35D1">
      <w:pPr>
        <w:pStyle w:val="ListParagraph"/>
        <w:numPr>
          <w:ilvl w:val="0"/>
          <w:numId w:val="4"/>
        </w:numPr>
        <w:rPr>
          <w:lang w:val="fr-FR"/>
        </w:rPr>
      </w:pPr>
      <w:r>
        <w:rPr>
          <w:lang w:val="fr-FR"/>
        </w:rPr>
        <w:t xml:space="preserve"> L’inflation</w:t>
      </w:r>
    </w:p>
    <w:p w14:paraId="6C227C54" w14:textId="77777777" w:rsidR="00AF35D1" w:rsidRPr="00AF35D1" w:rsidRDefault="00AF35D1" w:rsidP="00AF35D1">
      <w:pPr>
        <w:pStyle w:val="ListParagraph"/>
        <w:rPr>
          <w:lang w:val="fr-FR"/>
        </w:rPr>
      </w:pPr>
    </w:p>
    <w:p w14:paraId="73144831" w14:textId="609479B2" w:rsidR="00AF35D1" w:rsidRPr="00AF35D1" w:rsidRDefault="00AF35D1" w:rsidP="00AF35D1">
      <w:pPr>
        <w:pStyle w:val="ListParagraph"/>
        <w:numPr>
          <w:ilvl w:val="0"/>
          <w:numId w:val="4"/>
        </w:numPr>
        <w:rPr>
          <w:lang w:val="fr-FR"/>
        </w:rPr>
      </w:pPr>
      <w:r>
        <w:rPr>
          <w:lang w:val="fr-FR"/>
        </w:rPr>
        <w:t xml:space="preserve">Le PIB Réel est un PIB calculé sans prendre en compte les prix mais uniquement les quantités, pour le calculer, il faut connaître </w:t>
      </w:r>
      <w:r w:rsidRPr="00AF35D1">
        <w:rPr>
          <w:b/>
          <w:bCs/>
          <w:lang w:val="fr-FR"/>
        </w:rPr>
        <w:t>l’IPC (Indice des Prix à la Consommation)</w:t>
      </w:r>
    </w:p>
    <w:p w14:paraId="10224BB6" w14:textId="77777777" w:rsidR="00AF35D1" w:rsidRPr="00AF35D1" w:rsidRDefault="00AF35D1" w:rsidP="00AF35D1">
      <w:pPr>
        <w:pStyle w:val="ListParagraph"/>
        <w:rPr>
          <w:lang w:val="fr-FR"/>
        </w:rPr>
      </w:pPr>
    </w:p>
    <w:p w14:paraId="3B0D8133" w14:textId="1FD25D83" w:rsidR="00AF35D1" w:rsidRDefault="0093103C" w:rsidP="0093103C">
      <w:pPr>
        <w:pStyle w:val="Heading2"/>
        <w:ind w:left="360" w:firstLine="360"/>
        <w:rPr>
          <w:u w:val="single"/>
          <w:lang w:val="fr-FR"/>
        </w:rPr>
      </w:pPr>
      <w:r>
        <w:rPr>
          <w:u w:val="single"/>
          <w:lang w:val="fr-FR"/>
        </w:rPr>
        <w:t>Partie 2 : Calculer le PIB Réel</w:t>
      </w:r>
    </w:p>
    <w:p w14:paraId="645A1F1D" w14:textId="70688209" w:rsidR="0093103C" w:rsidRDefault="0093103C" w:rsidP="0093103C">
      <w:pPr>
        <w:rPr>
          <w:lang w:val="fr-FR"/>
        </w:rPr>
      </w:pPr>
    </w:p>
    <w:p w14:paraId="74517FB0" w14:textId="746F2EF3" w:rsidR="0093103C" w:rsidRDefault="0093103C" w:rsidP="0093103C">
      <w:pPr>
        <w:pStyle w:val="ListParagraph"/>
        <w:numPr>
          <w:ilvl w:val="0"/>
          <w:numId w:val="5"/>
        </w:numPr>
        <w:rPr>
          <w:lang w:val="fr-FR"/>
        </w:rPr>
      </w:pPr>
      <w:r>
        <w:rPr>
          <w:lang w:val="fr-FR"/>
        </w:rPr>
        <w:t xml:space="preserve"> </w:t>
      </w:r>
    </w:p>
    <w:p w14:paraId="68690DE5" w14:textId="114D5E78" w:rsidR="0093103C" w:rsidRDefault="0093103C" w:rsidP="0093103C">
      <w:pPr>
        <w:pStyle w:val="ListParagraph"/>
        <w:numPr>
          <w:ilvl w:val="1"/>
          <w:numId w:val="5"/>
        </w:numPr>
        <w:rPr>
          <w:lang w:val="fr-FR"/>
        </w:rPr>
      </w:pPr>
      <w:r>
        <w:rPr>
          <w:lang w:val="fr-FR"/>
        </w:rPr>
        <w:t xml:space="preserve"> </w:t>
      </w:r>
    </w:p>
    <w:p w14:paraId="602DD42B" w14:textId="2BBE91B8" w:rsidR="004321C1" w:rsidRDefault="004321C1" w:rsidP="004321C1">
      <w:pPr>
        <w:pStyle w:val="ListParagraph"/>
        <w:numPr>
          <w:ilvl w:val="2"/>
          <w:numId w:val="5"/>
        </w:numPr>
        <w:rPr>
          <w:lang w:val="fr-FR"/>
        </w:rPr>
      </w:pPr>
      <w:r>
        <w:rPr>
          <w:lang w:val="fr-FR"/>
        </w:rPr>
        <w:t xml:space="preserve">2017 : </w:t>
      </w:r>
      <w:r w:rsidR="007D4420">
        <w:rPr>
          <w:lang w:val="fr-FR"/>
        </w:rPr>
        <w:t>((</w:t>
      </w:r>
      <w:r>
        <w:rPr>
          <w:lang w:val="fr-FR"/>
        </w:rPr>
        <w:t>1.800*1.000.000</w:t>
      </w:r>
      <w:r w:rsidR="007D4420">
        <w:rPr>
          <w:lang w:val="fr-FR"/>
        </w:rPr>
        <w:t>)</w:t>
      </w:r>
      <w:r>
        <w:rPr>
          <w:lang w:val="fr-FR"/>
        </w:rPr>
        <w:t xml:space="preserve"> + </w:t>
      </w:r>
      <w:r w:rsidR="007D4420">
        <w:rPr>
          <w:lang w:val="fr-FR"/>
        </w:rPr>
        <w:t>(</w:t>
      </w:r>
      <w:r>
        <w:rPr>
          <w:lang w:val="fr-FR"/>
        </w:rPr>
        <w:t>15*50.000.000</w:t>
      </w:r>
      <w:r w:rsidR="007D4420">
        <w:rPr>
          <w:lang w:val="fr-FR"/>
        </w:rPr>
        <w:t>)) = 2 550 000 000 €</w:t>
      </w:r>
    </w:p>
    <w:p w14:paraId="1A2C57A4" w14:textId="6EAC919A" w:rsidR="007D4420" w:rsidRDefault="007D4420" w:rsidP="004321C1">
      <w:pPr>
        <w:pStyle w:val="ListParagraph"/>
        <w:numPr>
          <w:ilvl w:val="2"/>
          <w:numId w:val="5"/>
        </w:numPr>
        <w:rPr>
          <w:lang w:val="fr-FR"/>
        </w:rPr>
      </w:pPr>
      <w:r>
        <w:rPr>
          <w:lang w:val="fr-FR"/>
        </w:rPr>
        <w:t>2018 : ((1.850*1.200.000) + (17*45.000.000)) = 2 985 000 000 €</w:t>
      </w:r>
    </w:p>
    <w:p w14:paraId="6D5AC20B" w14:textId="77777777" w:rsidR="00722F2B" w:rsidRDefault="00722F2B" w:rsidP="00722F2B">
      <w:pPr>
        <w:pStyle w:val="ListParagraph"/>
        <w:ind w:left="1080"/>
        <w:rPr>
          <w:lang w:val="fr-FR"/>
        </w:rPr>
      </w:pPr>
    </w:p>
    <w:p w14:paraId="03533416" w14:textId="1580E855" w:rsidR="0093103C" w:rsidRDefault="0093103C" w:rsidP="0093103C">
      <w:pPr>
        <w:pStyle w:val="ListParagraph"/>
        <w:numPr>
          <w:ilvl w:val="1"/>
          <w:numId w:val="5"/>
        </w:numPr>
        <w:rPr>
          <w:lang w:val="fr-FR"/>
        </w:rPr>
      </w:pPr>
      <w:r>
        <w:rPr>
          <w:lang w:val="fr-FR"/>
        </w:rPr>
        <w:t xml:space="preserve"> </w:t>
      </w:r>
      <w:r w:rsidR="006A3861">
        <w:rPr>
          <w:lang w:val="fr-FR"/>
        </w:rPr>
        <w:t xml:space="preserve">Cela fait une croissance de </w:t>
      </w:r>
      <w:r w:rsidR="007414B6">
        <w:rPr>
          <w:lang w:val="fr-FR"/>
        </w:rPr>
        <w:t>1.</w:t>
      </w:r>
      <w:r w:rsidR="006A3861">
        <w:rPr>
          <w:lang w:val="fr-FR"/>
        </w:rPr>
        <w:t>17</w:t>
      </w:r>
      <w:r w:rsidR="00722F2B">
        <w:rPr>
          <w:lang w:val="fr-FR"/>
        </w:rPr>
        <w:t>0</w:t>
      </w:r>
      <w:r w:rsidR="007414B6">
        <w:rPr>
          <w:lang w:val="fr-FR"/>
        </w:rPr>
        <w:t>6</w:t>
      </w:r>
      <w:r w:rsidR="006A3861">
        <w:rPr>
          <w:lang w:val="fr-FR"/>
        </w:rPr>
        <w:t>%.</w:t>
      </w:r>
    </w:p>
    <w:p w14:paraId="37591858" w14:textId="77777777" w:rsidR="00722F2B" w:rsidRDefault="00722F2B" w:rsidP="00722F2B">
      <w:pPr>
        <w:pStyle w:val="ListParagraph"/>
        <w:rPr>
          <w:lang w:val="fr-FR"/>
        </w:rPr>
      </w:pPr>
    </w:p>
    <w:p w14:paraId="73FF1B3D" w14:textId="1F61B80D" w:rsidR="00722F2B" w:rsidRDefault="0093103C" w:rsidP="00722F2B">
      <w:pPr>
        <w:pStyle w:val="ListParagraph"/>
        <w:numPr>
          <w:ilvl w:val="1"/>
          <w:numId w:val="5"/>
        </w:numPr>
        <w:rPr>
          <w:lang w:val="fr-FR"/>
        </w:rPr>
      </w:pPr>
      <w:r>
        <w:rPr>
          <w:lang w:val="fr-FR"/>
        </w:rPr>
        <w:t xml:space="preserve"> </w:t>
      </w:r>
      <w:r w:rsidR="00722F2B">
        <w:rPr>
          <w:lang w:val="fr-FR"/>
        </w:rPr>
        <w:t>Ça me semble légèrement abusif.</w:t>
      </w:r>
    </w:p>
    <w:p w14:paraId="2F25DEF9" w14:textId="77777777" w:rsidR="00722F2B" w:rsidRPr="00722F2B" w:rsidRDefault="00722F2B" w:rsidP="00722F2B">
      <w:pPr>
        <w:pStyle w:val="ListParagraph"/>
        <w:rPr>
          <w:lang w:val="fr-FR"/>
        </w:rPr>
      </w:pPr>
    </w:p>
    <w:p w14:paraId="18281723" w14:textId="00020620" w:rsidR="00722F2B" w:rsidRPr="00722F2B" w:rsidRDefault="00722F2B" w:rsidP="00722F2B">
      <w:pPr>
        <w:pStyle w:val="ListParagraph"/>
        <w:numPr>
          <w:ilvl w:val="1"/>
          <w:numId w:val="5"/>
        </w:numPr>
        <w:rPr>
          <w:lang w:val="fr-FR"/>
        </w:rPr>
      </w:pPr>
      <w:r w:rsidRPr="00722F2B">
        <w:rPr>
          <w:lang w:val="fr-FR"/>
        </w:rPr>
        <w:t xml:space="preserve"> </w:t>
      </w:r>
    </w:p>
    <w:p w14:paraId="0366D841" w14:textId="5AC71CA8" w:rsidR="00722F2B" w:rsidRDefault="00722F2B" w:rsidP="00722F2B">
      <w:pPr>
        <w:pStyle w:val="ListParagraph"/>
        <w:numPr>
          <w:ilvl w:val="2"/>
          <w:numId w:val="5"/>
        </w:numPr>
        <w:rPr>
          <w:lang w:val="fr-FR"/>
        </w:rPr>
      </w:pPr>
      <w:r w:rsidRPr="00722F2B">
        <w:rPr>
          <w:lang w:val="fr-FR"/>
        </w:rPr>
        <w:t>2018</w:t>
      </w:r>
      <w:r>
        <w:rPr>
          <w:lang w:val="fr-FR"/>
        </w:rPr>
        <w:t xml:space="preserve"> « réel »</w:t>
      </w:r>
      <w:r w:rsidRPr="00722F2B">
        <w:rPr>
          <w:lang w:val="fr-FR"/>
        </w:rPr>
        <w:t> : ((1.8</w:t>
      </w:r>
      <w:r>
        <w:rPr>
          <w:lang w:val="fr-FR"/>
        </w:rPr>
        <w:t>0</w:t>
      </w:r>
      <w:r w:rsidRPr="00722F2B">
        <w:rPr>
          <w:lang w:val="fr-FR"/>
        </w:rPr>
        <w:t>0*1.200.000) + (1</w:t>
      </w:r>
      <w:r>
        <w:rPr>
          <w:lang w:val="fr-FR"/>
        </w:rPr>
        <w:t>5</w:t>
      </w:r>
      <w:r w:rsidRPr="00722F2B">
        <w:rPr>
          <w:lang w:val="fr-FR"/>
        </w:rPr>
        <w:t xml:space="preserve">*45.000.000)) = 2 </w:t>
      </w:r>
      <w:r>
        <w:rPr>
          <w:lang w:val="fr-FR"/>
        </w:rPr>
        <w:t>83</w:t>
      </w:r>
      <w:r w:rsidRPr="00722F2B">
        <w:rPr>
          <w:lang w:val="fr-FR"/>
        </w:rPr>
        <w:t>5 000 000 €</w:t>
      </w:r>
    </w:p>
    <w:p w14:paraId="23A33CC3" w14:textId="003088F7" w:rsidR="00722F2B" w:rsidRDefault="00722F2B" w:rsidP="00722F2B">
      <w:pPr>
        <w:pStyle w:val="ListParagraph"/>
        <w:numPr>
          <w:ilvl w:val="2"/>
          <w:numId w:val="5"/>
        </w:numPr>
        <w:rPr>
          <w:lang w:val="fr-FR"/>
        </w:rPr>
      </w:pPr>
      <w:r>
        <w:rPr>
          <w:lang w:val="fr-FR"/>
        </w:rPr>
        <w:t>Croissance « réelle » de 1</w:t>
      </w:r>
      <w:r w:rsidR="007414B6">
        <w:rPr>
          <w:lang w:val="fr-FR"/>
        </w:rPr>
        <w:t>.1</w:t>
      </w:r>
      <w:r>
        <w:rPr>
          <w:lang w:val="fr-FR"/>
        </w:rPr>
        <w:t>117%</w:t>
      </w:r>
    </w:p>
    <w:p w14:paraId="0B05FF94" w14:textId="77777777" w:rsidR="00DA3AA8" w:rsidRDefault="00DA3AA8" w:rsidP="00DA3AA8">
      <w:pPr>
        <w:pStyle w:val="ListParagraph"/>
        <w:ind w:left="1080"/>
        <w:rPr>
          <w:lang w:val="fr-FR"/>
        </w:rPr>
      </w:pPr>
    </w:p>
    <w:p w14:paraId="3FEB4514" w14:textId="1A1F9BB9" w:rsidR="00DA3AA8" w:rsidRDefault="00DA3AA8" w:rsidP="00DA3AA8">
      <w:pPr>
        <w:pStyle w:val="ListParagraph"/>
        <w:numPr>
          <w:ilvl w:val="1"/>
          <w:numId w:val="5"/>
        </w:numPr>
        <w:rPr>
          <w:lang w:val="fr-FR"/>
        </w:rPr>
      </w:pPr>
      <w:r>
        <w:rPr>
          <w:lang w:val="fr-FR"/>
        </w:rPr>
        <w:t>Déflateur = 2 985 000 000 / 2 835 000 000 *100 = 105.29 (</w:t>
      </w:r>
      <w:r w:rsidR="00C31D58">
        <w:rPr>
          <w:lang w:val="fr-FR"/>
        </w:rPr>
        <w:t xml:space="preserve">Les prix ont </w:t>
      </w:r>
      <w:r w:rsidR="00D8390B">
        <w:rPr>
          <w:lang w:val="fr-FR"/>
        </w:rPr>
        <w:t>augmenté</w:t>
      </w:r>
      <w:r w:rsidR="00C31D58">
        <w:rPr>
          <w:lang w:val="fr-FR"/>
        </w:rPr>
        <w:t xml:space="preserve"> de </w:t>
      </w:r>
      <w:r>
        <w:rPr>
          <w:lang w:val="fr-FR"/>
        </w:rPr>
        <w:t>1.0529%)</w:t>
      </w:r>
    </w:p>
    <w:p w14:paraId="49A5D815" w14:textId="0CCB737C" w:rsidR="007414B6" w:rsidRDefault="007414B6">
      <w:pPr>
        <w:rPr>
          <w:lang w:val="fr-FR"/>
        </w:rPr>
      </w:pPr>
      <w:r>
        <w:rPr>
          <w:lang w:val="fr-FR"/>
        </w:rPr>
        <w:br w:type="page"/>
      </w:r>
    </w:p>
    <w:p w14:paraId="300710E3" w14:textId="3954E0D7" w:rsidR="007414B6" w:rsidRDefault="007414B6" w:rsidP="007414B6">
      <w:pPr>
        <w:pStyle w:val="ListParagraph"/>
        <w:numPr>
          <w:ilvl w:val="0"/>
          <w:numId w:val="5"/>
        </w:numPr>
        <w:rPr>
          <w:lang w:val="fr-FR"/>
        </w:rPr>
      </w:pPr>
      <w:r>
        <w:rPr>
          <w:lang w:val="fr-FR"/>
        </w:rPr>
        <w:lastRenderedPageBreak/>
        <w:t xml:space="preserve"> </w:t>
      </w:r>
    </w:p>
    <w:p w14:paraId="08425ADF" w14:textId="70F6478E" w:rsidR="007414B6" w:rsidRDefault="007414B6" w:rsidP="007414B6">
      <w:pPr>
        <w:pStyle w:val="ListParagraph"/>
        <w:numPr>
          <w:ilvl w:val="1"/>
          <w:numId w:val="5"/>
        </w:numPr>
        <w:rPr>
          <w:lang w:val="fr-FR"/>
        </w:rPr>
      </w:pPr>
      <w:r>
        <w:rPr>
          <w:lang w:val="fr-FR"/>
        </w:rPr>
        <w:t xml:space="preserve"> </w:t>
      </w:r>
    </w:p>
    <w:tbl>
      <w:tblPr>
        <w:tblStyle w:val="TableGrid"/>
        <w:tblW w:w="0" w:type="auto"/>
        <w:tblInd w:w="720" w:type="dxa"/>
        <w:tblLook w:val="04A0" w:firstRow="1" w:lastRow="0" w:firstColumn="1" w:lastColumn="0" w:noHBand="0" w:noVBand="1"/>
      </w:tblPr>
      <w:tblGrid>
        <w:gridCol w:w="1434"/>
        <w:gridCol w:w="1402"/>
        <w:gridCol w:w="1469"/>
        <w:gridCol w:w="1441"/>
        <w:gridCol w:w="1442"/>
        <w:gridCol w:w="1442"/>
      </w:tblGrid>
      <w:tr w:rsidR="007414B6" w14:paraId="6AA4908C" w14:textId="77777777" w:rsidTr="00562648">
        <w:trPr>
          <w:trHeight w:val="350"/>
        </w:trPr>
        <w:tc>
          <w:tcPr>
            <w:tcW w:w="1434" w:type="dxa"/>
          </w:tcPr>
          <w:p w14:paraId="3BA91CA2" w14:textId="7E59C59B" w:rsidR="007414B6" w:rsidRPr="007414B6" w:rsidRDefault="007414B6" w:rsidP="007414B6">
            <w:pPr>
              <w:pStyle w:val="ListParagraph"/>
              <w:ind w:left="0"/>
              <w:jc w:val="center"/>
              <w:rPr>
                <w:rFonts w:ascii="Lato" w:hAnsi="Lato"/>
                <w:b/>
                <w:bCs/>
                <w:lang w:val="fr-FR"/>
              </w:rPr>
            </w:pPr>
            <w:r w:rsidRPr="007414B6">
              <w:rPr>
                <w:rFonts w:ascii="Lato" w:hAnsi="Lato"/>
                <w:b/>
                <w:bCs/>
                <w:lang w:val="fr-FR"/>
              </w:rPr>
              <w:t>Année</w:t>
            </w:r>
          </w:p>
        </w:tc>
        <w:tc>
          <w:tcPr>
            <w:tcW w:w="1402" w:type="dxa"/>
          </w:tcPr>
          <w:p w14:paraId="61BC55C1" w14:textId="7CA4A897" w:rsidR="007414B6" w:rsidRPr="007414B6" w:rsidRDefault="007414B6" w:rsidP="007414B6">
            <w:pPr>
              <w:pStyle w:val="ListParagraph"/>
              <w:ind w:left="0"/>
              <w:jc w:val="center"/>
              <w:rPr>
                <w:rFonts w:ascii="Lato" w:hAnsi="Lato"/>
                <w:b/>
                <w:bCs/>
                <w:lang w:val="fr-FR"/>
              </w:rPr>
            </w:pPr>
            <w:r>
              <w:rPr>
                <w:rFonts w:ascii="Lato" w:hAnsi="Lato"/>
                <w:b/>
                <w:bCs/>
                <w:lang w:val="fr-FR"/>
              </w:rPr>
              <w:t>2014</w:t>
            </w:r>
          </w:p>
        </w:tc>
        <w:tc>
          <w:tcPr>
            <w:tcW w:w="1469" w:type="dxa"/>
          </w:tcPr>
          <w:p w14:paraId="1132C454" w14:textId="766088C1" w:rsidR="007414B6" w:rsidRPr="007414B6" w:rsidRDefault="007414B6" w:rsidP="007414B6">
            <w:pPr>
              <w:pStyle w:val="ListParagraph"/>
              <w:ind w:left="0"/>
              <w:jc w:val="center"/>
              <w:rPr>
                <w:rFonts w:ascii="Lato" w:hAnsi="Lato"/>
                <w:b/>
                <w:bCs/>
                <w:lang w:val="fr-FR"/>
              </w:rPr>
            </w:pPr>
            <w:r>
              <w:rPr>
                <w:rFonts w:ascii="Lato" w:hAnsi="Lato"/>
                <w:b/>
                <w:bCs/>
                <w:lang w:val="fr-FR"/>
              </w:rPr>
              <w:t>2015</w:t>
            </w:r>
          </w:p>
        </w:tc>
        <w:tc>
          <w:tcPr>
            <w:tcW w:w="1441" w:type="dxa"/>
          </w:tcPr>
          <w:p w14:paraId="63A27D9D" w14:textId="23655F37" w:rsidR="007414B6" w:rsidRPr="007414B6" w:rsidRDefault="007414B6" w:rsidP="007414B6">
            <w:pPr>
              <w:pStyle w:val="ListParagraph"/>
              <w:ind w:left="0"/>
              <w:jc w:val="center"/>
              <w:rPr>
                <w:rFonts w:ascii="Lato" w:hAnsi="Lato"/>
                <w:b/>
                <w:bCs/>
                <w:lang w:val="fr-FR"/>
              </w:rPr>
            </w:pPr>
            <w:r>
              <w:rPr>
                <w:rFonts w:ascii="Lato" w:hAnsi="Lato"/>
                <w:b/>
                <w:bCs/>
                <w:lang w:val="fr-FR"/>
              </w:rPr>
              <w:t>2016</w:t>
            </w:r>
          </w:p>
        </w:tc>
        <w:tc>
          <w:tcPr>
            <w:tcW w:w="1442" w:type="dxa"/>
          </w:tcPr>
          <w:p w14:paraId="6BB9EB97" w14:textId="190BF593" w:rsidR="007414B6" w:rsidRPr="007414B6" w:rsidRDefault="007414B6" w:rsidP="007414B6">
            <w:pPr>
              <w:pStyle w:val="ListParagraph"/>
              <w:ind w:left="0"/>
              <w:jc w:val="center"/>
              <w:rPr>
                <w:rFonts w:ascii="Lato" w:hAnsi="Lato"/>
                <w:b/>
                <w:bCs/>
                <w:lang w:val="fr-FR"/>
              </w:rPr>
            </w:pPr>
            <w:r>
              <w:rPr>
                <w:rFonts w:ascii="Lato" w:hAnsi="Lato"/>
                <w:b/>
                <w:bCs/>
                <w:lang w:val="fr-FR"/>
              </w:rPr>
              <w:t>2017</w:t>
            </w:r>
          </w:p>
        </w:tc>
        <w:tc>
          <w:tcPr>
            <w:tcW w:w="1442" w:type="dxa"/>
          </w:tcPr>
          <w:p w14:paraId="568FEDD9" w14:textId="2DB7E250" w:rsidR="007414B6" w:rsidRPr="007414B6" w:rsidRDefault="007414B6" w:rsidP="007414B6">
            <w:pPr>
              <w:pStyle w:val="ListParagraph"/>
              <w:ind w:left="0"/>
              <w:jc w:val="center"/>
              <w:rPr>
                <w:rFonts w:ascii="Lato" w:hAnsi="Lato"/>
                <w:b/>
                <w:bCs/>
                <w:lang w:val="fr-FR"/>
              </w:rPr>
            </w:pPr>
            <w:r>
              <w:rPr>
                <w:rFonts w:ascii="Lato" w:hAnsi="Lato"/>
                <w:b/>
                <w:bCs/>
                <w:lang w:val="fr-FR"/>
              </w:rPr>
              <w:t>2018</w:t>
            </w:r>
          </w:p>
        </w:tc>
      </w:tr>
      <w:tr w:rsidR="007414B6" w14:paraId="14B054FD" w14:textId="77777777" w:rsidTr="00562648">
        <w:trPr>
          <w:trHeight w:val="440"/>
        </w:trPr>
        <w:tc>
          <w:tcPr>
            <w:tcW w:w="1434" w:type="dxa"/>
          </w:tcPr>
          <w:p w14:paraId="464A2838" w14:textId="54E85705" w:rsidR="007414B6" w:rsidRPr="007414B6" w:rsidRDefault="007414B6" w:rsidP="007414B6">
            <w:pPr>
              <w:pStyle w:val="ListParagraph"/>
              <w:ind w:left="0"/>
              <w:jc w:val="center"/>
              <w:rPr>
                <w:rFonts w:ascii="Lato" w:hAnsi="Lato"/>
                <w:b/>
                <w:bCs/>
                <w:lang w:val="fr-FR"/>
              </w:rPr>
            </w:pPr>
            <w:r>
              <w:rPr>
                <w:rFonts w:ascii="Lato" w:hAnsi="Lato"/>
                <w:b/>
                <w:bCs/>
                <w:lang w:val="fr-FR"/>
              </w:rPr>
              <w:t>PIB nom.</w:t>
            </w:r>
          </w:p>
        </w:tc>
        <w:tc>
          <w:tcPr>
            <w:tcW w:w="1402" w:type="dxa"/>
          </w:tcPr>
          <w:p w14:paraId="25F5D29F" w14:textId="5EFD3872" w:rsidR="007414B6" w:rsidRPr="007414B6" w:rsidRDefault="007414B6" w:rsidP="007414B6">
            <w:pPr>
              <w:pStyle w:val="ListParagraph"/>
              <w:ind w:left="0"/>
              <w:jc w:val="center"/>
              <w:rPr>
                <w:rFonts w:ascii="Lato" w:hAnsi="Lato"/>
                <w:b/>
                <w:bCs/>
                <w:lang w:val="fr-FR"/>
              </w:rPr>
            </w:pPr>
            <w:r>
              <w:rPr>
                <w:rFonts w:ascii="Lato" w:hAnsi="Lato"/>
                <w:b/>
                <w:bCs/>
                <w:lang w:val="fr-FR"/>
              </w:rPr>
              <w:t>300</w:t>
            </w:r>
          </w:p>
        </w:tc>
        <w:tc>
          <w:tcPr>
            <w:tcW w:w="1469" w:type="dxa"/>
          </w:tcPr>
          <w:p w14:paraId="629DF547" w14:textId="318EADE1" w:rsidR="007414B6" w:rsidRPr="007414B6" w:rsidRDefault="007414B6" w:rsidP="007414B6">
            <w:pPr>
              <w:pStyle w:val="ListParagraph"/>
              <w:ind w:left="0"/>
              <w:jc w:val="center"/>
              <w:rPr>
                <w:rFonts w:ascii="Lato" w:hAnsi="Lato"/>
                <w:b/>
                <w:bCs/>
                <w:lang w:val="fr-FR"/>
              </w:rPr>
            </w:pPr>
            <w:r>
              <w:rPr>
                <w:rFonts w:ascii="Lato" w:hAnsi="Lato"/>
                <w:b/>
                <w:bCs/>
                <w:lang w:val="fr-FR"/>
              </w:rPr>
              <w:t>320</w:t>
            </w:r>
          </w:p>
        </w:tc>
        <w:tc>
          <w:tcPr>
            <w:tcW w:w="1441" w:type="dxa"/>
          </w:tcPr>
          <w:p w14:paraId="60D784A0" w14:textId="4267B7AE" w:rsidR="007414B6" w:rsidRPr="007414B6" w:rsidRDefault="007414B6" w:rsidP="007414B6">
            <w:pPr>
              <w:pStyle w:val="ListParagraph"/>
              <w:ind w:left="0"/>
              <w:jc w:val="center"/>
              <w:rPr>
                <w:rFonts w:ascii="Lato" w:hAnsi="Lato"/>
                <w:b/>
                <w:bCs/>
                <w:lang w:val="fr-FR"/>
              </w:rPr>
            </w:pPr>
            <w:r>
              <w:rPr>
                <w:rFonts w:ascii="Lato" w:hAnsi="Lato"/>
                <w:b/>
                <w:bCs/>
                <w:lang w:val="fr-FR"/>
              </w:rPr>
              <w:t>370</w:t>
            </w:r>
          </w:p>
        </w:tc>
        <w:tc>
          <w:tcPr>
            <w:tcW w:w="1442" w:type="dxa"/>
          </w:tcPr>
          <w:p w14:paraId="4707D42D" w14:textId="6314E5AF" w:rsidR="007414B6" w:rsidRPr="007414B6" w:rsidRDefault="007414B6" w:rsidP="007414B6">
            <w:pPr>
              <w:pStyle w:val="ListParagraph"/>
              <w:ind w:left="0"/>
              <w:jc w:val="center"/>
              <w:rPr>
                <w:rFonts w:ascii="Lato" w:hAnsi="Lato"/>
                <w:b/>
                <w:bCs/>
                <w:lang w:val="fr-FR"/>
              </w:rPr>
            </w:pPr>
            <w:r>
              <w:rPr>
                <w:rFonts w:ascii="Lato" w:hAnsi="Lato"/>
                <w:b/>
                <w:bCs/>
                <w:lang w:val="fr-FR"/>
              </w:rPr>
              <w:t>375</w:t>
            </w:r>
          </w:p>
        </w:tc>
        <w:tc>
          <w:tcPr>
            <w:tcW w:w="1442" w:type="dxa"/>
          </w:tcPr>
          <w:p w14:paraId="1263AB53" w14:textId="66D87379" w:rsidR="007414B6" w:rsidRPr="007414B6" w:rsidRDefault="007414B6" w:rsidP="007414B6">
            <w:pPr>
              <w:pStyle w:val="ListParagraph"/>
              <w:ind w:left="0"/>
              <w:jc w:val="center"/>
              <w:rPr>
                <w:rFonts w:ascii="Lato" w:hAnsi="Lato"/>
                <w:b/>
                <w:bCs/>
                <w:lang w:val="fr-FR"/>
              </w:rPr>
            </w:pPr>
            <w:r>
              <w:rPr>
                <w:rFonts w:ascii="Lato" w:hAnsi="Lato"/>
                <w:b/>
                <w:bCs/>
                <w:lang w:val="fr-FR"/>
              </w:rPr>
              <w:t>390</w:t>
            </w:r>
          </w:p>
        </w:tc>
      </w:tr>
      <w:tr w:rsidR="007414B6" w14:paraId="6075D1C6" w14:textId="77777777" w:rsidTr="00562648">
        <w:trPr>
          <w:trHeight w:val="530"/>
        </w:trPr>
        <w:tc>
          <w:tcPr>
            <w:tcW w:w="1434" w:type="dxa"/>
          </w:tcPr>
          <w:p w14:paraId="4BB92C7A" w14:textId="71627BF0" w:rsidR="007414B6" w:rsidRPr="007414B6" w:rsidRDefault="007414B6" w:rsidP="007414B6">
            <w:pPr>
              <w:pStyle w:val="ListParagraph"/>
              <w:ind w:left="0"/>
              <w:jc w:val="center"/>
              <w:rPr>
                <w:rFonts w:ascii="Lato" w:hAnsi="Lato"/>
                <w:b/>
                <w:bCs/>
                <w:lang w:val="fr-FR"/>
              </w:rPr>
            </w:pPr>
            <w:r>
              <w:rPr>
                <w:rFonts w:ascii="Lato" w:hAnsi="Lato"/>
                <w:b/>
                <w:bCs/>
                <w:lang w:val="fr-FR"/>
              </w:rPr>
              <w:t>IPC</w:t>
            </w:r>
          </w:p>
        </w:tc>
        <w:tc>
          <w:tcPr>
            <w:tcW w:w="1402" w:type="dxa"/>
          </w:tcPr>
          <w:p w14:paraId="19EC1180" w14:textId="27D082E2" w:rsidR="007414B6" w:rsidRPr="007414B6" w:rsidRDefault="007414B6" w:rsidP="007414B6">
            <w:pPr>
              <w:pStyle w:val="ListParagraph"/>
              <w:ind w:left="0"/>
              <w:jc w:val="center"/>
              <w:rPr>
                <w:rFonts w:ascii="Lato" w:hAnsi="Lato"/>
                <w:b/>
                <w:bCs/>
                <w:lang w:val="fr-FR"/>
              </w:rPr>
            </w:pPr>
            <w:r>
              <w:rPr>
                <w:rFonts w:ascii="Lato" w:hAnsi="Lato"/>
                <w:b/>
                <w:bCs/>
                <w:lang w:val="fr-FR"/>
              </w:rPr>
              <w:t>100</w:t>
            </w:r>
          </w:p>
        </w:tc>
        <w:tc>
          <w:tcPr>
            <w:tcW w:w="1469" w:type="dxa"/>
          </w:tcPr>
          <w:p w14:paraId="1068126D" w14:textId="28098E8A" w:rsidR="007414B6" w:rsidRPr="007414B6" w:rsidRDefault="007414B6" w:rsidP="007414B6">
            <w:pPr>
              <w:pStyle w:val="ListParagraph"/>
              <w:ind w:left="0"/>
              <w:jc w:val="center"/>
              <w:rPr>
                <w:rFonts w:ascii="Lato" w:hAnsi="Lato"/>
                <w:b/>
                <w:bCs/>
                <w:lang w:val="fr-FR"/>
              </w:rPr>
            </w:pPr>
            <w:r>
              <w:rPr>
                <w:rFonts w:ascii="Lato" w:hAnsi="Lato"/>
                <w:b/>
                <w:bCs/>
                <w:lang w:val="fr-FR"/>
              </w:rPr>
              <w:t>102</w:t>
            </w:r>
          </w:p>
        </w:tc>
        <w:tc>
          <w:tcPr>
            <w:tcW w:w="1441" w:type="dxa"/>
          </w:tcPr>
          <w:p w14:paraId="0397988C" w14:textId="3DD86F5D" w:rsidR="007414B6" w:rsidRPr="007414B6" w:rsidRDefault="007414B6" w:rsidP="007414B6">
            <w:pPr>
              <w:pStyle w:val="ListParagraph"/>
              <w:ind w:left="0"/>
              <w:jc w:val="center"/>
              <w:rPr>
                <w:rFonts w:ascii="Lato" w:hAnsi="Lato"/>
                <w:b/>
                <w:bCs/>
                <w:lang w:val="fr-FR"/>
              </w:rPr>
            </w:pPr>
            <w:r>
              <w:rPr>
                <w:rFonts w:ascii="Lato" w:hAnsi="Lato"/>
                <w:b/>
                <w:bCs/>
                <w:lang w:val="fr-FR"/>
              </w:rPr>
              <w:t>110</w:t>
            </w:r>
          </w:p>
        </w:tc>
        <w:tc>
          <w:tcPr>
            <w:tcW w:w="1442" w:type="dxa"/>
          </w:tcPr>
          <w:p w14:paraId="69C3E822" w14:textId="1658DEF2" w:rsidR="007414B6" w:rsidRPr="007414B6" w:rsidRDefault="007414B6" w:rsidP="007414B6">
            <w:pPr>
              <w:pStyle w:val="ListParagraph"/>
              <w:ind w:left="0"/>
              <w:jc w:val="center"/>
              <w:rPr>
                <w:rFonts w:ascii="Lato" w:hAnsi="Lato"/>
                <w:b/>
                <w:bCs/>
                <w:lang w:val="fr-FR"/>
              </w:rPr>
            </w:pPr>
            <w:r>
              <w:rPr>
                <w:rFonts w:ascii="Lato" w:hAnsi="Lato"/>
                <w:b/>
                <w:bCs/>
                <w:lang w:val="fr-FR"/>
              </w:rPr>
              <w:t>110.5</w:t>
            </w:r>
          </w:p>
        </w:tc>
        <w:tc>
          <w:tcPr>
            <w:tcW w:w="1442" w:type="dxa"/>
          </w:tcPr>
          <w:p w14:paraId="1BAD3FD0" w14:textId="3843824E" w:rsidR="007414B6" w:rsidRPr="007414B6" w:rsidRDefault="007414B6" w:rsidP="007414B6">
            <w:pPr>
              <w:pStyle w:val="ListParagraph"/>
              <w:ind w:left="0"/>
              <w:jc w:val="center"/>
              <w:rPr>
                <w:rFonts w:ascii="Lato" w:hAnsi="Lato"/>
                <w:b/>
                <w:bCs/>
                <w:lang w:val="fr-FR"/>
              </w:rPr>
            </w:pPr>
            <w:r>
              <w:rPr>
                <w:rFonts w:ascii="Lato" w:hAnsi="Lato"/>
                <w:b/>
                <w:bCs/>
                <w:lang w:val="fr-FR"/>
              </w:rPr>
              <w:t>112</w:t>
            </w:r>
          </w:p>
        </w:tc>
      </w:tr>
      <w:tr w:rsidR="007414B6" w14:paraId="52EEA88F" w14:textId="77777777" w:rsidTr="00562648">
        <w:trPr>
          <w:trHeight w:val="530"/>
        </w:trPr>
        <w:tc>
          <w:tcPr>
            <w:tcW w:w="1434" w:type="dxa"/>
          </w:tcPr>
          <w:p w14:paraId="22FD7026" w14:textId="3AA4E7EA" w:rsidR="007414B6" w:rsidRPr="007414B6" w:rsidRDefault="007414B6" w:rsidP="007414B6">
            <w:pPr>
              <w:pStyle w:val="ListParagraph"/>
              <w:ind w:left="0"/>
              <w:jc w:val="center"/>
              <w:rPr>
                <w:rFonts w:ascii="Lato" w:hAnsi="Lato"/>
                <w:b/>
                <w:bCs/>
                <w:lang w:val="fr-FR"/>
              </w:rPr>
            </w:pPr>
            <w:r>
              <w:rPr>
                <w:rFonts w:ascii="Lato" w:hAnsi="Lato"/>
                <w:b/>
                <w:bCs/>
                <w:lang w:val="fr-FR"/>
              </w:rPr>
              <w:t>PIB réel</w:t>
            </w:r>
          </w:p>
        </w:tc>
        <w:tc>
          <w:tcPr>
            <w:tcW w:w="1402" w:type="dxa"/>
          </w:tcPr>
          <w:p w14:paraId="6FC425C3" w14:textId="69FC75FF" w:rsidR="007414B6" w:rsidRPr="007414B6" w:rsidRDefault="007414B6" w:rsidP="007414B6">
            <w:pPr>
              <w:pStyle w:val="ListParagraph"/>
              <w:ind w:left="0"/>
              <w:jc w:val="center"/>
              <w:rPr>
                <w:rFonts w:ascii="Lato" w:hAnsi="Lato"/>
                <w:b/>
                <w:bCs/>
                <w:lang w:val="fr-FR"/>
              </w:rPr>
            </w:pPr>
            <w:r>
              <w:rPr>
                <w:rFonts w:ascii="Lato" w:hAnsi="Lato"/>
                <w:b/>
                <w:bCs/>
                <w:lang w:val="fr-FR"/>
              </w:rPr>
              <w:t>300</w:t>
            </w:r>
          </w:p>
        </w:tc>
        <w:tc>
          <w:tcPr>
            <w:tcW w:w="1469" w:type="dxa"/>
          </w:tcPr>
          <w:p w14:paraId="52E9A060" w14:textId="7E1AFC3A" w:rsidR="007414B6" w:rsidRPr="007414B6" w:rsidRDefault="007414B6" w:rsidP="007414B6">
            <w:pPr>
              <w:pStyle w:val="ListParagraph"/>
              <w:ind w:left="0"/>
              <w:jc w:val="center"/>
              <w:rPr>
                <w:rFonts w:ascii="Lato" w:hAnsi="Lato"/>
                <w:b/>
                <w:bCs/>
                <w:lang w:val="fr-FR"/>
              </w:rPr>
            </w:pPr>
            <w:r>
              <w:rPr>
                <w:rFonts w:ascii="Lato" w:hAnsi="Lato"/>
                <w:b/>
                <w:bCs/>
                <w:lang w:val="fr-FR"/>
              </w:rPr>
              <w:t>313.725</w:t>
            </w:r>
          </w:p>
        </w:tc>
        <w:tc>
          <w:tcPr>
            <w:tcW w:w="1441" w:type="dxa"/>
          </w:tcPr>
          <w:p w14:paraId="67BA6A80" w14:textId="2FCFC1F0" w:rsidR="007414B6" w:rsidRPr="007414B6" w:rsidRDefault="007414B6" w:rsidP="007414B6">
            <w:pPr>
              <w:pStyle w:val="ListParagraph"/>
              <w:ind w:left="0"/>
              <w:jc w:val="center"/>
              <w:rPr>
                <w:rFonts w:ascii="Lato" w:hAnsi="Lato"/>
                <w:b/>
                <w:bCs/>
                <w:lang w:val="fr-FR"/>
              </w:rPr>
            </w:pPr>
            <w:r>
              <w:rPr>
                <w:rFonts w:ascii="Lato" w:hAnsi="Lato"/>
                <w:b/>
                <w:bCs/>
                <w:lang w:val="fr-FR"/>
              </w:rPr>
              <w:t>336.36</w:t>
            </w:r>
          </w:p>
        </w:tc>
        <w:tc>
          <w:tcPr>
            <w:tcW w:w="1442" w:type="dxa"/>
          </w:tcPr>
          <w:p w14:paraId="7594925A" w14:textId="23703D85" w:rsidR="007414B6" w:rsidRPr="007414B6" w:rsidRDefault="007414B6" w:rsidP="007414B6">
            <w:pPr>
              <w:pStyle w:val="ListParagraph"/>
              <w:ind w:left="0"/>
              <w:jc w:val="center"/>
              <w:rPr>
                <w:rFonts w:ascii="Lato" w:hAnsi="Lato"/>
                <w:b/>
                <w:bCs/>
                <w:lang w:val="fr-FR"/>
              </w:rPr>
            </w:pPr>
            <w:r>
              <w:rPr>
                <w:rFonts w:ascii="Lato" w:hAnsi="Lato"/>
                <w:b/>
                <w:bCs/>
                <w:lang w:val="fr-FR"/>
              </w:rPr>
              <w:t>339.37</w:t>
            </w:r>
          </w:p>
        </w:tc>
        <w:tc>
          <w:tcPr>
            <w:tcW w:w="1442" w:type="dxa"/>
          </w:tcPr>
          <w:p w14:paraId="5FBF8F70" w14:textId="72539D6E" w:rsidR="007414B6" w:rsidRPr="007414B6" w:rsidRDefault="007414B6" w:rsidP="007414B6">
            <w:pPr>
              <w:pStyle w:val="ListParagraph"/>
              <w:ind w:left="0"/>
              <w:jc w:val="center"/>
              <w:rPr>
                <w:rFonts w:ascii="Lato" w:hAnsi="Lato"/>
                <w:b/>
                <w:bCs/>
                <w:lang w:val="fr-FR"/>
              </w:rPr>
            </w:pPr>
            <w:r>
              <w:rPr>
                <w:rFonts w:ascii="Lato" w:hAnsi="Lato"/>
                <w:b/>
                <w:bCs/>
                <w:lang w:val="fr-FR"/>
              </w:rPr>
              <w:t>348.21</w:t>
            </w:r>
          </w:p>
        </w:tc>
      </w:tr>
    </w:tbl>
    <w:p w14:paraId="332406F3" w14:textId="078502DC" w:rsidR="007414B6" w:rsidRPr="00562648" w:rsidRDefault="007414B6" w:rsidP="00562648">
      <w:pPr>
        <w:rPr>
          <w:lang w:val="fr-FR"/>
        </w:rPr>
      </w:pPr>
    </w:p>
    <w:p w14:paraId="1A3CD374" w14:textId="3CCB9C6E" w:rsidR="00722F2B" w:rsidRPr="00722F2B" w:rsidRDefault="00722F2B" w:rsidP="00562648">
      <w:pPr>
        <w:pStyle w:val="ListParagraph"/>
        <w:numPr>
          <w:ilvl w:val="1"/>
          <w:numId w:val="5"/>
        </w:numPr>
        <w:rPr>
          <w:lang w:val="fr-FR"/>
        </w:rPr>
      </w:pPr>
    </w:p>
    <w:tbl>
      <w:tblPr>
        <w:tblStyle w:val="TableGrid"/>
        <w:tblW w:w="0" w:type="auto"/>
        <w:tblInd w:w="720" w:type="dxa"/>
        <w:tblLook w:val="04A0" w:firstRow="1" w:lastRow="0" w:firstColumn="1" w:lastColumn="0" w:noHBand="0" w:noVBand="1"/>
      </w:tblPr>
      <w:tblGrid>
        <w:gridCol w:w="1438"/>
        <w:gridCol w:w="1438"/>
        <w:gridCol w:w="1438"/>
        <w:gridCol w:w="1438"/>
        <w:gridCol w:w="1439"/>
        <w:gridCol w:w="1439"/>
      </w:tblGrid>
      <w:tr w:rsidR="00562648" w14:paraId="4FCDE06C" w14:textId="77777777" w:rsidTr="00562648">
        <w:tc>
          <w:tcPr>
            <w:tcW w:w="1438" w:type="dxa"/>
          </w:tcPr>
          <w:p w14:paraId="7331EDBB" w14:textId="77777777" w:rsidR="00562648" w:rsidRDefault="00562648" w:rsidP="00562648">
            <w:pPr>
              <w:pStyle w:val="ListParagraph"/>
              <w:ind w:left="0"/>
              <w:jc w:val="center"/>
              <w:rPr>
                <w:rFonts w:ascii="Lato" w:hAnsi="Lato"/>
                <w:b/>
                <w:bCs/>
                <w:lang w:val="fr-FR"/>
              </w:rPr>
            </w:pPr>
            <w:proofErr w:type="spellStart"/>
            <w:r>
              <w:rPr>
                <w:rFonts w:ascii="Lato" w:hAnsi="Lato"/>
                <w:b/>
                <w:bCs/>
                <w:lang w:val="fr-FR"/>
              </w:rPr>
              <w:t>Croiss</w:t>
            </w:r>
            <w:proofErr w:type="spellEnd"/>
            <w:r>
              <w:rPr>
                <w:rFonts w:ascii="Lato" w:hAnsi="Lato"/>
                <w:b/>
                <w:bCs/>
                <w:lang w:val="fr-FR"/>
              </w:rPr>
              <w:t xml:space="preserve">. </w:t>
            </w:r>
            <w:proofErr w:type="gramStart"/>
            <w:r>
              <w:rPr>
                <w:rFonts w:ascii="Lato" w:hAnsi="Lato"/>
                <w:b/>
                <w:bCs/>
                <w:lang w:val="fr-FR"/>
              </w:rPr>
              <w:t>nom</w:t>
            </w:r>
            <w:proofErr w:type="gramEnd"/>
            <w:r>
              <w:rPr>
                <w:rFonts w:ascii="Lato" w:hAnsi="Lato"/>
                <w:b/>
                <w:bCs/>
                <w:lang w:val="fr-FR"/>
              </w:rPr>
              <w:t>. (%)</w:t>
            </w:r>
          </w:p>
          <w:p w14:paraId="3BFCDC34" w14:textId="5D7A1458" w:rsidR="00562648" w:rsidRDefault="00562648" w:rsidP="00562648">
            <w:pPr>
              <w:pStyle w:val="ListParagraph"/>
              <w:ind w:left="0"/>
              <w:rPr>
                <w:lang w:val="fr-FR"/>
              </w:rPr>
            </w:pPr>
            <w:proofErr w:type="spellStart"/>
            <w:r>
              <w:rPr>
                <w:rFonts w:ascii="Lato" w:hAnsi="Lato"/>
                <w:b/>
                <w:bCs/>
                <w:lang w:val="fr-FR"/>
              </w:rPr>
              <w:t>Ref</w:t>
            </w:r>
            <w:proofErr w:type="spellEnd"/>
            <w:r>
              <w:rPr>
                <w:rFonts w:ascii="Lato" w:hAnsi="Lato"/>
                <w:b/>
                <w:bCs/>
                <w:lang w:val="fr-FR"/>
              </w:rPr>
              <w:t xml:space="preserve"> 2014</w:t>
            </w:r>
          </w:p>
        </w:tc>
        <w:tc>
          <w:tcPr>
            <w:tcW w:w="1438" w:type="dxa"/>
          </w:tcPr>
          <w:p w14:paraId="6E988AF5" w14:textId="2F6B6616" w:rsidR="00562648" w:rsidRDefault="00562648" w:rsidP="00562648">
            <w:pPr>
              <w:pStyle w:val="ListParagraph"/>
              <w:ind w:left="0"/>
              <w:rPr>
                <w:lang w:val="fr-FR"/>
              </w:rPr>
            </w:pPr>
            <w:r>
              <w:rPr>
                <w:rFonts w:ascii="Lato" w:hAnsi="Lato"/>
                <w:b/>
                <w:bCs/>
                <w:lang w:val="fr-FR"/>
              </w:rPr>
              <w:t>0</w:t>
            </w:r>
          </w:p>
        </w:tc>
        <w:tc>
          <w:tcPr>
            <w:tcW w:w="1438" w:type="dxa"/>
          </w:tcPr>
          <w:p w14:paraId="6D17D190" w14:textId="463825F8" w:rsidR="00562648" w:rsidRDefault="00562648" w:rsidP="00562648">
            <w:pPr>
              <w:pStyle w:val="ListParagraph"/>
              <w:ind w:left="0"/>
              <w:rPr>
                <w:lang w:val="fr-FR"/>
              </w:rPr>
            </w:pPr>
            <w:r>
              <w:rPr>
                <w:rFonts w:ascii="Lato" w:hAnsi="Lato"/>
                <w:b/>
                <w:bCs/>
                <w:lang w:val="fr-FR"/>
              </w:rPr>
              <w:t>1.07</w:t>
            </w:r>
          </w:p>
        </w:tc>
        <w:tc>
          <w:tcPr>
            <w:tcW w:w="1438" w:type="dxa"/>
          </w:tcPr>
          <w:p w14:paraId="45CF6531" w14:textId="73157BF9" w:rsidR="00562648" w:rsidRDefault="00562648" w:rsidP="00562648">
            <w:pPr>
              <w:pStyle w:val="ListParagraph"/>
              <w:ind w:left="0"/>
              <w:rPr>
                <w:lang w:val="fr-FR"/>
              </w:rPr>
            </w:pPr>
            <w:r>
              <w:rPr>
                <w:rFonts w:ascii="Lato" w:hAnsi="Lato"/>
                <w:b/>
                <w:bCs/>
                <w:lang w:val="fr-FR"/>
              </w:rPr>
              <w:t>1.23</w:t>
            </w:r>
          </w:p>
        </w:tc>
        <w:tc>
          <w:tcPr>
            <w:tcW w:w="1439" w:type="dxa"/>
          </w:tcPr>
          <w:p w14:paraId="4069E796" w14:textId="1A41FA58" w:rsidR="00562648" w:rsidRDefault="00562648" w:rsidP="00562648">
            <w:pPr>
              <w:pStyle w:val="ListParagraph"/>
              <w:ind w:left="0"/>
              <w:rPr>
                <w:lang w:val="fr-FR"/>
              </w:rPr>
            </w:pPr>
            <w:r>
              <w:rPr>
                <w:rFonts w:ascii="Lato" w:hAnsi="Lato"/>
                <w:b/>
                <w:bCs/>
                <w:lang w:val="fr-FR"/>
              </w:rPr>
              <w:t>1.25</w:t>
            </w:r>
          </w:p>
        </w:tc>
        <w:tc>
          <w:tcPr>
            <w:tcW w:w="1439" w:type="dxa"/>
          </w:tcPr>
          <w:p w14:paraId="39E636B7" w14:textId="702DB13F" w:rsidR="00562648" w:rsidRDefault="00562648" w:rsidP="00562648">
            <w:pPr>
              <w:pStyle w:val="ListParagraph"/>
              <w:ind w:left="0"/>
              <w:rPr>
                <w:lang w:val="fr-FR"/>
              </w:rPr>
            </w:pPr>
            <w:r>
              <w:rPr>
                <w:rFonts w:ascii="Lato" w:hAnsi="Lato"/>
                <w:b/>
                <w:bCs/>
                <w:lang w:val="fr-FR"/>
              </w:rPr>
              <w:t>1.3</w:t>
            </w:r>
          </w:p>
        </w:tc>
      </w:tr>
      <w:tr w:rsidR="00562648" w14:paraId="7B1A1621" w14:textId="77777777" w:rsidTr="00562648">
        <w:tc>
          <w:tcPr>
            <w:tcW w:w="1438" w:type="dxa"/>
          </w:tcPr>
          <w:p w14:paraId="23F5AF55" w14:textId="77777777" w:rsidR="00562648" w:rsidRDefault="00562648" w:rsidP="00562648">
            <w:pPr>
              <w:pStyle w:val="ListParagraph"/>
              <w:ind w:left="0"/>
              <w:jc w:val="center"/>
              <w:rPr>
                <w:rFonts w:ascii="Lato" w:hAnsi="Lato"/>
                <w:b/>
                <w:bCs/>
                <w:lang w:val="fr-FR"/>
              </w:rPr>
            </w:pPr>
            <w:proofErr w:type="spellStart"/>
            <w:r>
              <w:rPr>
                <w:rFonts w:ascii="Lato" w:hAnsi="Lato"/>
                <w:b/>
                <w:bCs/>
                <w:lang w:val="fr-FR"/>
              </w:rPr>
              <w:t>Croiss</w:t>
            </w:r>
            <w:proofErr w:type="spellEnd"/>
            <w:r>
              <w:rPr>
                <w:rFonts w:ascii="Lato" w:hAnsi="Lato"/>
                <w:b/>
                <w:bCs/>
                <w:lang w:val="fr-FR"/>
              </w:rPr>
              <w:t>.</w:t>
            </w:r>
          </w:p>
          <w:p w14:paraId="235403A8" w14:textId="77777777" w:rsidR="00562648" w:rsidRDefault="00562648" w:rsidP="00562648">
            <w:pPr>
              <w:pStyle w:val="ListParagraph"/>
              <w:ind w:left="0"/>
              <w:jc w:val="center"/>
              <w:rPr>
                <w:rFonts w:ascii="Lato" w:hAnsi="Lato"/>
                <w:b/>
                <w:bCs/>
                <w:lang w:val="fr-FR"/>
              </w:rPr>
            </w:pPr>
            <w:r>
              <w:rPr>
                <w:rFonts w:ascii="Lato" w:hAnsi="Lato"/>
                <w:b/>
                <w:bCs/>
                <w:lang w:val="fr-FR"/>
              </w:rPr>
              <w:t>Réelle (%)</w:t>
            </w:r>
          </w:p>
          <w:p w14:paraId="28277630" w14:textId="691D0B36" w:rsidR="00562648" w:rsidRDefault="00562648" w:rsidP="00562648">
            <w:pPr>
              <w:pStyle w:val="ListParagraph"/>
              <w:ind w:left="0"/>
              <w:rPr>
                <w:lang w:val="fr-FR"/>
              </w:rPr>
            </w:pPr>
            <w:proofErr w:type="spellStart"/>
            <w:r>
              <w:rPr>
                <w:rFonts w:ascii="Lato" w:hAnsi="Lato"/>
                <w:b/>
                <w:bCs/>
                <w:lang w:val="fr-FR"/>
              </w:rPr>
              <w:t>Ref</w:t>
            </w:r>
            <w:proofErr w:type="spellEnd"/>
            <w:r>
              <w:rPr>
                <w:rFonts w:ascii="Lato" w:hAnsi="Lato"/>
                <w:b/>
                <w:bCs/>
                <w:lang w:val="fr-FR"/>
              </w:rPr>
              <w:t xml:space="preserve"> 2014</w:t>
            </w:r>
          </w:p>
        </w:tc>
        <w:tc>
          <w:tcPr>
            <w:tcW w:w="1438" w:type="dxa"/>
          </w:tcPr>
          <w:p w14:paraId="0CEDD8F2" w14:textId="1A4405E3" w:rsidR="00562648" w:rsidRDefault="00562648" w:rsidP="00562648">
            <w:pPr>
              <w:pStyle w:val="ListParagraph"/>
              <w:ind w:left="0"/>
              <w:rPr>
                <w:lang w:val="fr-FR"/>
              </w:rPr>
            </w:pPr>
            <w:r>
              <w:rPr>
                <w:rFonts w:ascii="Lato" w:hAnsi="Lato"/>
                <w:b/>
                <w:bCs/>
                <w:lang w:val="fr-FR"/>
              </w:rPr>
              <w:t>0</w:t>
            </w:r>
          </w:p>
        </w:tc>
        <w:tc>
          <w:tcPr>
            <w:tcW w:w="1438" w:type="dxa"/>
          </w:tcPr>
          <w:p w14:paraId="1BA876A9" w14:textId="3EA2A530" w:rsidR="00562648" w:rsidRDefault="00562648" w:rsidP="00562648">
            <w:pPr>
              <w:pStyle w:val="ListParagraph"/>
              <w:ind w:left="0"/>
              <w:rPr>
                <w:lang w:val="fr-FR"/>
              </w:rPr>
            </w:pPr>
            <w:r>
              <w:rPr>
                <w:rFonts w:ascii="Lato" w:hAnsi="Lato"/>
                <w:b/>
                <w:bCs/>
                <w:lang w:val="fr-FR"/>
              </w:rPr>
              <w:t>1.05</w:t>
            </w:r>
          </w:p>
        </w:tc>
        <w:tc>
          <w:tcPr>
            <w:tcW w:w="1438" w:type="dxa"/>
          </w:tcPr>
          <w:p w14:paraId="28DCF475" w14:textId="00A80679" w:rsidR="00562648" w:rsidRDefault="00562648" w:rsidP="00562648">
            <w:pPr>
              <w:pStyle w:val="ListParagraph"/>
              <w:ind w:left="0"/>
              <w:rPr>
                <w:lang w:val="fr-FR"/>
              </w:rPr>
            </w:pPr>
            <w:r>
              <w:rPr>
                <w:rFonts w:ascii="Lato" w:hAnsi="Lato"/>
                <w:b/>
                <w:bCs/>
                <w:lang w:val="fr-FR"/>
              </w:rPr>
              <w:t>1.12</w:t>
            </w:r>
          </w:p>
        </w:tc>
        <w:tc>
          <w:tcPr>
            <w:tcW w:w="1439" w:type="dxa"/>
          </w:tcPr>
          <w:p w14:paraId="3F9AF5C9" w14:textId="490CEFE0" w:rsidR="00562648" w:rsidRDefault="00562648" w:rsidP="00562648">
            <w:pPr>
              <w:pStyle w:val="ListParagraph"/>
              <w:ind w:left="0"/>
              <w:rPr>
                <w:lang w:val="fr-FR"/>
              </w:rPr>
            </w:pPr>
            <w:r>
              <w:rPr>
                <w:rFonts w:ascii="Lato" w:hAnsi="Lato"/>
                <w:b/>
                <w:bCs/>
                <w:lang w:val="fr-FR"/>
              </w:rPr>
              <w:t>1.13</w:t>
            </w:r>
          </w:p>
        </w:tc>
        <w:tc>
          <w:tcPr>
            <w:tcW w:w="1439" w:type="dxa"/>
          </w:tcPr>
          <w:p w14:paraId="36D3EC39" w14:textId="105B4CC1" w:rsidR="00562648" w:rsidRDefault="00562648" w:rsidP="00562648">
            <w:pPr>
              <w:pStyle w:val="ListParagraph"/>
              <w:ind w:left="0"/>
              <w:rPr>
                <w:lang w:val="fr-FR"/>
              </w:rPr>
            </w:pPr>
            <w:r>
              <w:rPr>
                <w:rFonts w:ascii="Lato" w:hAnsi="Lato"/>
                <w:b/>
                <w:bCs/>
                <w:lang w:val="fr-FR"/>
              </w:rPr>
              <w:t>1.16</w:t>
            </w:r>
          </w:p>
        </w:tc>
      </w:tr>
    </w:tbl>
    <w:p w14:paraId="20774272" w14:textId="77777777" w:rsidR="00722F2B" w:rsidRPr="00722F2B" w:rsidRDefault="00722F2B" w:rsidP="00722F2B">
      <w:pPr>
        <w:pStyle w:val="ListParagraph"/>
        <w:rPr>
          <w:lang w:val="fr-FR"/>
        </w:rPr>
      </w:pPr>
    </w:p>
    <w:tbl>
      <w:tblPr>
        <w:tblStyle w:val="TableGrid"/>
        <w:tblW w:w="0" w:type="auto"/>
        <w:tblInd w:w="360" w:type="dxa"/>
        <w:tblLook w:val="04A0" w:firstRow="1" w:lastRow="0" w:firstColumn="1" w:lastColumn="0" w:noHBand="0" w:noVBand="1"/>
      </w:tblPr>
      <w:tblGrid>
        <w:gridCol w:w="5215"/>
        <w:gridCol w:w="720"/>
        <w:gridCol w:w="781"/>
        <w:gridCol w:w="2274"/>
      </w:tblGrid>
      <w:tr w:rsidR="00562648" w14:paraId="1CDB3AB8" w14:textId="77777777" w:rsidTr="00562648">
        <w:tc>
          <w:tcPr>
            <w:tcW w:w="5215" w:type="dxa"/>
          </w:tcPr>
          <w:p w14:paraId="08D7663D" w14:textId="48B72BAF" w:rsidR="00562648" w:rsidRPr="00562648" w:rsidRDefault="00562648" w:rsidP="00562648">
            <w:pPr>
              <w:jc w:val="center"/>
              <w:rPr>
                <w:lang w:val="fr-FR"/>
              </w:rPr>
            </w:pPr>
            <w:r w:rsidRPr="00562648">
              <w:rPr>
                <w:lang w:val="fr-FR"/>
              </w:rPr>
              <w:t>Enoncé</w:t>
            </w:r>
          </w:p>
        </w:tc>
        <w:tc>
          <w:tcPr>
            <w:tcW w:w="720" w:type="dxa"/>
          </w:tcPr>
          <w:p w14:paraId="4A79E3C3" w14:textId="5DA49606" w:rsidR="00562648" w:rsidRDefault="00562648" w:rsidP="00562648">
            <w:pPr>
              <w:jc w:val="center"/>
              <w:rPr>
                <w:lang w:val="fr-FR"/>
              </w:rPr>
            </w:pPr>
            <w:r w:rsidRPr="00562648">
              <w:rPr>
                <w:lang w:val="fr-FR"/>
              </w:rPr>
              <w:t>Vrai</w:t>
            </w:r>
          </w:p>
        </w:tc>
        <w:tc>
          <w:tcPr>
            <w:tcW w:w="781" w:type="dxa"/>
          </w:tcPr>
          <w:p w14:paraId="4123931F" w14:textId="74C3E85E" w:rsidR="00562648" w:rsidRDefault="00562648" w:rsidP="00562648">
            <w:pPr>
              <w:jc w:val="center"/>
              <w:rPr>
                <w:lang w:val="fr-FR"/>
              </w:rPr>
            </w:pPr>
            <w:r w:rsidRPr="00562648">
              <w:rPr>
                <w:lang w:val="fr-FR"/>
              </w:rPr>
              <w:t>Faux</w:t>
            </w:r>
          </w:p>
        </w:tc>
        <w:tc>
          <w:tcPr>
            <w:tcW w:w="2274" w:type="dxa"/>
          </w:tcPr>
          <w:p w14:paraId="0CCFD997" w14:textId="2BEE48A6" w:rsidR="00562648" w:rsidRDefault="00562648" w:rsidP="00562648">
            <w:pPr>
              <w:jc w:val="center"/>
              <w:rPr>
                <w:lang w:val="fr-FR"/>
              </w:rPr>
            </w:pPr>
            <w:r w:rsidRPr="00562648">
              <w:rPr>
                <w:lang w:val="fr-FR"/>
              </w:rPr>
              <w:t>Correction si faux</w:t>
            </w:r>
          </w:p>
        </w:tc>
      </w:tr>
      <w:tr w:rsidR="00562648" w14:paraId="500E46FD" w14:textId="77777777" w:rsidTr="00562648">
        <w:trPr>
          <w:trHeight w:val="818"/>
        </w:trPr>
        <w:tc>
          <w:tcPr>
            <w:tcW w:w="5215" w:type="dxa"/>
          </w:tcPr>
          <w:p w14:paraId="2168558D" w14:textId="1BF916F6" w:rsidR="00562648" w:rsidRPr="00562648" w:rsidRDefault="00562648" w:rsidP="00722F2B">
            <w:pPr>
              <w:rPr>
                <w:lang w:val="fr-FR"/>
              </w:rPr>
            </w:pPr>
            <w:r w:rsidRPr="00562648">
              <w:rPr>
                <w:lang w:val="fr-FR"/>
              </w:rPr>
              <w:t>Lorsque les prix baissent dans l’économie on parle d’inflation.</w:t>
            </w:r>
          </w:p>
        </w:tc>
        <w:tc>
          <w:tcPr>
            <w:tcW w:w="720" w:type="dxa"/>
          </w:tcPr>
          <w:p w14:paraId="3AA6B83F" w14:textId="3584B2E4" w:rsidR="00562648" w:rsidRPr="00562648" w:rsidRDefault="00562648" w:rsidP="00562648">
            <w:pPr>
              <w:rPr>
                <w:b/>
                <w:bCs/>
                <w:sz w:val="48"/>
                <w:szCs w:val="48"/>
                <w:lang w:val="fr-FR"/>
              </w:rPr>
            </w:pPr>
          </w:p>
        </w:tc>
        <w:tc>
          <w:tcPr>
            <w:tcW w:w="781" w:type="dxa"/>
          </w:tcPr>
          <w:p w14:paraId="28F7214E" w14:textId="6247F787" w:rsidR="00562648" w:rsidRPr="00562648" w:rsidRDefault="00562648" w:rsidP="00562648">
            <w:pPr>
              <w:jc w:val="center"/>
              <w:rPr>
                <w:b/>
                <w:bCs/>
                <w:sz w:val="48"/>
                <w:szCs w:val="48"/>
                <w:lang w:val="fr-FR"/>
              </w:rPr>
            </w:pPr>
            <w:r w:rsidRPr="00562648">
              <w:rPr>
                <w:b/>
                <w:bCs/>
                <w:sz w:val="48"/>
                <w:szCs w:val="48"/>
                <w:lang w:val="fr-FR"/>
              </w:rPr>
              <w:t>X</w:t>
            </w:r>
          </w:p>
        </w:tc>
        <w:tc>
          <w:tcPr>
            <w:tcW w:w="2274" w:type="dxa"/>
          </w:tcPr>
          <w:p w14:paraId="1AAB53D8" w14:textId="77777777" w:rsidR="00562648" w:rsidRDefault="00562648" w:rsidP="00722F2B">
            <w:pPr>
              <w:rPr>
                <w:lang w:val="fr-FR"/>
              </w:rPr>
            </w:pPr>
          </w:p>
          <w:p w14:paraId="2BC56DB3" w14:textId="237339BC" w:rsidR="00562648" w:rsidRDefault="00562648" w:rsidP="00722F2B">
            <w:pPr>
              <w:rPr>
                <w:lang w:val="fr-FR"/>
              </w:rPr>
            </w:pPr>
            <w:r>
              <w:rPr>
                <w:lang w:val="fr-FR"/>
              </w:rPr>
              <w:t>Non, de déflation</w:t>
            </w:r>
          </w:p>
        </w:tc>
      </w:tr>
      <w:tr w:rsidR="00562648" w14:paraId="0EC39721" w14:textId="77777777" w:rsidTr="00562648">
        <w:trPr>
          <w:trHeight w:val="980"/>
        </w:trPr>
        <w:tc>
          <w:tcPr>
            <w:tcW w:w="5215" w:type="dxa"/>
          </w:tcPr>
          <w:p w14:paraId="4EC64561" w14:textId="06C8347E" w:rsidR="00562648" w:rsidRPr="00562648" w:rsidRDefault="00562648" w:rsidP="00722F2B">
            <w:pPr>
              <w:rPr>
                <w:lang w:val="fr-FR"/>
              </w:rPr>
            </w:pPr>
            <w:r w:rsidRPr="00562648">
              <w:rPr>
                <w:lang w:val="fr-FR"/>
              </w:rPr>
              <w:t>Le PIB nominal est un meilleur indicateur que le PIB réel pour faire des comparaisons dans le temps.</w:t>
            </w:r>
          </w:p>
        </w:tc>
        <w:tc>
          <w:tcPr>
            <w:tcW w:w="720" w:type="dxa"/>
          </w:tcPr>
          <w:p w14:paraId="2760828A" w14:textId="77777777" w:rsidR="00562648" w:rsidRPr="00562648" w:rsidRDefault="00562648" w:rsidP="00562648">
            <w:pPr>
              <w:jc w:val="center"/>
              <w:rPr>
                <w:b/>
                <w:bCs/>
                <w:sz w:val="48"/>
                <w:szCs w:val="48"/>
                <w:lang w:val="fr-FR"/>
              </w:rPr>
            </w:pPr>
          </w:p>
        </w:tc>
        <w:tc>
          <w:tcPr>
            <w:tcW w:w="781" w:type="dxa"/>
          </w:tcPr>
          <w:p w14:paraId="3C7CBBFA" w14:textId="03A19ABC" w:rsidR="00562648" w:rsidRPr="00562648" w:rsidRDefault="00562648" w:rsidP="00562648">
            <w:pPr>
              <w:jc w:val="center"/>
              <w:rPr>
                <w:b/>
                <w:bCs/>
                <w:sz w:val="48"/>
                <w:szCs w:val="48"/>
                <w:lang w:val="fr-FR"/>
              </w:rPr>
            </w:pPr>
            <w:r w:rsidRPr="00562648">
              <w:rPr>
                <w:b/>
                <w:bCs/>
                <w:sz w:val="48"/>
                <w:szCs w:val="48"/>
                <w:lang w:val="fr-FR"/>
              </w:rPr>
              <w:t>X</w:t>
            </w:r>
          </w:p>
        </w:tc>
        <w:tc>
          <w:tcPr>
            <w:tcW w:w="2274" w:type="dxa"/>
          </w:tcPr>
          <w:p w14:paraId="6E780A24" w14:textId="77777777" w:rsidR="00562648" w:rsidRDefault="00562648" w:rsidP="00722F2B">
            <w:pPr>
              <w:rPr>
                <w:lang w:val="fr-FR"/>
              </w:rPr>
            </w:pPr>
          </w:p>
          <w:p w14:paraId="1844497A" w14:textId="29F8EC39" w:rsidR="00562648" w:rsidRDefault="00562648" w:rsidP="00722F2B">
            <w:pPr>
              <w:rPr>
                <w:lang w:val="fr-FR"/>
              </w:rPr>
            </w:pPr>
            <w:r>
              <w:rPr>
                <w:lang w:val="fr-FR"/>
              </w:rPr>
              <w:t>Non, c’est l’inverse</w:t>
            </w:r>
          </w:p>
        </w:tc>
      </w:tr>
      <w:tr w:rsidR="00562648" w14:paraId="3A59B059" w14:textId="77777777" w:rsidTr="00562648">
        <w:trPr>
          <w:trHeight w:val="1106"/>
        </w:trPr>
        <w:tc>
          <w:tcPr>
            <w:tcW w:w="5215" w:type="dxa"/>
          </w:tcPr>
          <w:p w14:paraId="00897D3F" w14:textId="27E4CB3F" w:rsidR="00562648" w:rsidRPr="00562648" w:rsidRDefault="00562648" w:rsidP="00722F2B">
            <w:pPr>
              <w:rPr>
                <w:lang w:val="fr-FR"/>
              </w:rPr>
            </w:pPr>
            <w:r w:rsidRPr="00562648">
              <w:rPr>
                <w:lang w:val="fr-FR"/>
              </w:rPr>
              <w:t>Le PIB réel permet de mesurer uniquement la production d’un pays sans être influencé par l’évolution des prix d’une année à l’autre</w:t>
            </w:r>
          </w:p>
        </w:tc>
        <w:tc>
          <w:tcPr>
            <w:tcW w:w="720" w:type="dxa"/>
          </w:tcPr>
          <w:p w14:paraId="35968C77" w14:textId="4D8B086B" w:rsidR="00562648" w:rsidRPr="00562648" w:rsidRDefault="00562648" w:rsidP="00562648">
            <w:pPr>
              <w:jc w:val="center"/>
              <w:rPr>
                <w:b/>
                <w:bCs/>
                <w:sz w:val="48"/>
                <w:szCs w:val="48"/>
                <w:lang w:val="fr-FR"/>
              </w:rPr>
            </w:pPr>
            <w:r>
              <w:rPr>
                <w:b/>
                <w:bCs/>
                <w:sz w:val="48"/>
                <w:szCs w:val="48"/>
                <w:lang w:val="fr-FR"/>
              </w:rPr>
              <w:t>X</w:t>
            </w:r>
          </w:p>
        </w:tc>
        <w:tc>
          <w:tcPr>
            <w:tcW w:w="781" w:type="dxa"/>
          </w:tcPr>
          <w:p w14:paraId="6B977C02" w14:textId="77777777" w:rsidR="00562648" w:rsidRPr="00562648" w:rsidRDefault="00562648" w:rsidP="00562648">
            <w:pPr>
              <w:jc w:val="center"/>
              <w:rPr>
                <w:b/>
                <w:bCs/>
                <w:sz w:val="48"/>
                <w:szCs w:val="48"/>
                <w:lang w:val="fr-FR"/>
              </w:rPr>
            </w:pPr>
          </w:p>
        </w:tc>
        <w:tc>
          <w:tcPr>
            <w:tcW w:w="2274" w:type="dxa"/>
          </w:tcPr>
          <w:p w14:paraId="2D7D48AC" w14:textId="77777777" w:rsidR="00562648" w:rsidRDefault="00562648" w:rsidP="00722F2B">
            <w:pPr>
              <w:rPr>
                <w:lang w:val="fr-FR"/>
              </w:rPr>
            </w:pPr>
          </w:p>
        </w:tc>
      </w:tr>
      <w:tr w:rsidR="00562648" w14:paraId="0D2DBBDD" w14:textId="77777777" w:rsidTr="00562648">
        <w:trPr>
          <w:trHeight w:val="719"/>
        </w:trPr>
        <w:tc>
          <w:tcPr>
            <w:tcW w:w="5215" w:type="dxa"/>
          </w:tcPr>
          <w:p w14:paraId="1DCF1336" w14:textId="0BD3950C" w:rsidR="00562648" w:rsidRPr="00562648" w:rsidRDefault="00562648" w:rsidP="00722F2B">
            <w:pPr>
              <w:rPr>
                <w:lang w:val="fr-FR"/>
              </w:rPr>
            </w:pPr>
            <w:r w:rsidRPr="00562648">
              <w:rPr>
                <w:lang w:val="fr-FR"/>
              </w:rPr>
              <w:t>Lorsqu’il y a de l’inflation, le PIB nominal est toujours supérieur au PIB réel</w:t>
            </w:r>
            <w:r>
              <w:rPr>
                <w:lang w:val="fr-FR"/>
              </w:rPr>
              <w:t>.</w:t>
            </w:r>
          </w:p>
        </w:tc>
        <w:tc>
          <w:tcPr>
            <w:tcW w:w="720" w:type="dxa"/>
          </w:tcPr>
          <w:p w14:paraId="2C20C008" w14:textId="69CED62C" w:rsidR="00562648" w:rsidRPr="00562648" w:rsidRDefault="00562648" w:rsidP="00562648">
            <w:pPr>
              <w:jc w:val="center"/>
              <w:rPr>
                <w:b/>
                <w:bCs/>
                <w:sz w:val="48"/>
                <w:szCs w:val="48"/>
                <w:lang w:val="fr-FR"/>
              </w:rPr>
            </w:pPr>
            <w:r>
              <w:rPr>
                <w:b/>
                <w:bCs/>
                <w:sz w:val="48"/>
                <w:szCs w:val="48"/>
                <w:lang w:val="fr-FR"/>
              </w:rPr>
              <w:t>X</w:t>
            </w:r>
          </w:p>
        </w:tc>
        <w:tc>
          <w:tcPr>
            <w:tcW w:w="781" w:type="dxa"/>
          </w:tcPr>
          <w:p w14:paraId="7F73BC55" w14:textId="77777777" w:rsidR="00562648" w:rsidRPr="00562648" w:rsidRDefault="00562648" w:rsidP="00562648">
            <w:pPr>
              <w:jc w:val="center"/>
              <w:rPr>
                <w:b/>
                <w:bCs/>
                <w:sz w:val="48"/>
                <w:szCs w:val="48"/>
                <w:lang w:val="fr-FR"/>
              </w:rPr>
            </w:pPr>
          </w:p>
        </w:tc>
        <w:tc>
          <w:tcPr>
            <w:tcW w:w="2274" w:type="dxa"/>
          </w:tcPr>
          <w:p w14:paraId="160D0962" w14:textId="77777777" w:rsidR="00562648" w:rsidRDefault="00562648" w:rsidP="00722F2B">
            <w:pPr>
              <w:rPr>
                <w:lang w:val="fr-FR"/>
              </w:rPr>
            </w:pPr>
          </w:p>
        </w:tc>
      </w:tr>
      <w:tr w:rsidR="00562648" w14:paraId="131C3ED3" w14:textId="77777777" w:rsidTr="00562648">
        <w:trPr>
          <w:trHeight w:val="1052"/>
        </w:trPr>
        <w:tc>
          <w:tcPr>
            <w:tcW w:w="5215" w:type="dxa"/>
          </w:tcPr>
          <w:p w14:paraId="2E8CB6CC" w14:textId="16EA8D99" w:rsidR="00562648" w:rsidRPr="00562648" w:rsidRDefault="00562648" w:rsidP="00722F2B">
            <w:pPr>
              <w:rPr>
                <w:lang w:val="fr-FR"/>
              </w:rPr>
            </w:pPr>
            <w:r w:rsidRPr="00562648">
              <w:rPr>
                <w:lang w:val="fr-FR"/>
              </w:rPr>
              <w:t>Pour dégonfler le PIB nominal et le convertir en PIB réel, il faut connaître l’IPC (Indice de Protection des Consommateurs).</w:t>
            </w:r>
          </w:p>
        </w:tc>
        <w:tc>
          <w:tcPr>
            <w:tcW w:w="720" w:type="dxa"/>
          </w:tcPr>
          <w:p w14:paraId="674D7BB6" w14:textId="3EFB4601" w:rsidR="00562648" w:rsidRPr="00562648" w:rsidRDefault="00562648" w:rsidP="00562648">
            <w:pPr>
              <w:jc w:val="center"/>
              <w:rPr>
                <w:b/>
                <w:bCs/>
                <w:sz w:val="48"/>
                <w:szCs w:val="48"/>
                <w:lang w:val="fr-FR"/>
              </w:rPr>
            </w:pPr>
            <w:r>
              <w:rPr>
                <w:b/>
                <w:bCs/>
                <w:sz w:val="48"/>
                <w:szCs w:val="48"/>
                <w:lang w:val="fr-FR"/>
              </w:rPr>
              <w:t>X</w:t>
            </w:r>
          </w:p>
        </w:tc>
        <w:tc>
          <w:tcPr>
            <w:tcW w:w="781" w:type="dxa"/>
          </w:tcPr>
          <w:p w14:paraId="228FD986" w14:textId="77777777" w:rsidR="00562648" w:rsidRPr="00562648" w:rsidRDefault="00562648" w:rsidP="00562648">
            <w:pPr>
              <w:jc w:val="center"/>
              <w:rPr>
                <w:b/>
                <w:bCs/>
                <w:sz w:val="48"/>
                <w:szCs w:val="48"/>
                <w:lang w:val="fr-FR"/>
              </w:rPr>
            </w:pPr>
          </w:p>
        </w:tc>
        <w:tc>
          <w:tcPr>
            <w:tcW w:w="2274" w:type="dxa"/>
          </w:tcPr>
          <w:p w14:paraId="0398AC72" w14:textId="77777777" w:rsidR="00562648" w:rsidRDefault="00562648" w:rsidP="00722F2B">
            <w:pPr>
              <w:rPr>
                <w:lang w:val="fr-FR"/>
              </w:rPr>
            </w:pPr>
          </w:p>
        </w:tc>
      </w:tr>
      <w:tr w:rsidR="00562648" w14:paraId="1FBC00AA" w14:textId="77777777" w:rsidTr="00562648">
        <w:trPr>
          <w:trHeight w:val="1358"/>
        </w:trPr>
        <w:tc>
          <w:tcPr>
            <w:tcW w:w="5215" w:type="dxa"/>
          </w:tcPr>
          <w:p w14:paraId="3DA2DAFA" w14:textId="2DD1A271" w:rsidR="00562648" w:rsidRPr="00562648" w:rsidRDefault="00562648" w:rsidP="00722F2B">
            <w:pPr>
              <w:rPr>
                <w:lang w:val="fr-FR"/>
              </w:rPr>
            </w:pPr>
            <w:r w:rsidRPr="00562648">
              <w:rPr>
                <w:lang w:val="fr-FR"/>
              </w:rPr>
              <w:t>Calculer le PIB réel permet de mesurer la production comme si les prix étaient identiques aux prix pratiqués lors d’une année de référence.</w:t>
            </w:r>
          </w:p>
        </w:tc>
        <w:tc>
          <w:tcPr>
            <w:tcW w:w="720" w:type="dxa"/>
          </w:tcPr>
          <w:p w14:paraId="2BB776BF" w14:textId="48B95D0B" w:rsidR="00562648" w:rsidRPr="00562648" w:rsidRDefault="00562648" w:rsidP="00562648">
            <w:pPr>
              <w:jc w:val="center"/>
              <w:rPr>
                <w:b/>
                <w:bCs/>
                <w:sz w:val="48"/>
                <w:szCs w:val="48"/>
                <w:lang w:val="fr-FR"/>
              </w:rPr>
            </w:pPr>
            <w:r>
              <w:rPr>
                <w:b/>
                <w:bCs/>
                <w:sz w:val="48"/>
                <w:szCs w:val="48"/>
                <w:lang w:val="fr-FR"/>
              </w:rPr>
              <w:t>X</w:t>
            </w:r>
          </w:p>
        </w:tc>
        <w:tc>
          <w:tcPr>
            <w:tcW w:w="781" w:type="dxa"/>
          </w:tcPr>
          <w:p w14:paraId="385353A1" w14:textId="77777777" w:rsidR="00562648" w:rsidRPr="00562648" w:rsidRDefault="00562648" w:rsidP="00562648">
            <w:pPr>
              <w:jc w:val="center"/>
              <w:rPr>
                <w:b/>
                <w:bCs/>
                <w:sz w:val="48"/>
                <w:szCs w:val="48"/>
                <w:lang w:val="fr-FR"/>
              </w:rPr>
            </w:pPr>
          </w:p>
        </w:tc>
        <w:tc>
          <w:tcPr>
            <w:tcW w:w="2274" w:type="dxa"/>
          </w:tcPr>
          <w:p w14:paraId="6FBC23F2" w14:textId="77777777" w:rsidR="00562648" w:rsidRDefault="00562648" w:rsidP="00722F2B">
            <w:pPr>
              <w:rPr>
                <w:lang w:val="fr-FR"/>
              </w:rPr>
            </w:pPr>
          </w:p>
        </w:tc>
      </w:tr>
    </w:tbl>
    <w:p w14:paraId="3FDC851F" w14:textId="799402D5" w:rsidR="0093103C" w:rsidRPr="00722F2B" w:rsidRDefault="0093103C" w:rsidP="00722F2B">
      <w:pPr>
        <w:ind w:left="360"/>
        <w:rPr>
          <w:lang w:val="fr-FR"/>
        </w:rPr>
      </w:pPr>
    </w:p>
    <w:p w14:paraId="1AD710D4" w14:textId="35D63184" w:rsidR="007C6DAC" w:rsidRDefault="007C6DAC">
      <w:pPr>
        <w:rPr>
          <w:lang w:val="fr-FR"/>
        </w:rPr>
      </w:pPr>
      <w:r>
        <w:rPr>
          <w:lang w:val="fr-FR"/>
        </w:rPr>
        <w:br w:type="page"/>
      </w:r>
    </w:p>
    <w:p w14:paraId="753671C9" w14:textId="40F2BC29" w:rsidR="00AF35D1" w:rsidRDefault="007C6DAC" w:rsidP="007C6DAC">
      <w:pPr>
        <w:pStyle w:val="Heading1"/>
        <w:rPr>
          <w:u w:val="single"/>
          <w:lang w:val="fr-FR"/>
        </w:rPr>
      </w:pPr>
      <w:r>
        <w:rPr>
          <w:u w:val="single"/>
          <w:lang w:val="fr-FR"/>
        </w:rPr>
        <w:lastRenderedPageBreak/>
        <w:t>Exercice 4 – Les limites du PIB</w:t>
      </w:r>
    </w:p>
    <w:p w14:paraId="3B2949E9" w14:textId="3A054164" w:rsidR="00442F82" w:rsidRDefault="00442F82" w:rsidP="00442F82">
      <w:pPr>
        <w:rPr>
          <w:lang w:val="fr-FR"/>
        </w:rPr>
      </w:pPr>
    </w:p>
    <w:p w14:paraId="76AA79AF" w14:textId="0E7C15B3" w:rsidR="00442F82" w:rsidRDefault="00442F82" w:rsidP="00442F82">
      <w:pPr>
        <w:pStyle w:val="Heading2"/>
        <w:rPr>
          <w:u w:val="single"/>
          <w:lang w:val="fr-FR"/>
        </w:rPr>
      </w:pPr>
      <w:r>
        <w:rPr>
          <w:lang w:val="fr-FR"/>
        </w:rPr>
        <w:tab/>
      </w:r>
      <w:r>
        <w:rPr>
          <w:u w:val="single"/>
          <w:lang w:val="fr-FR"/>
        </w:rPr>
        <w:t>Partie 1 : Présentation générale</w:t>
      </w:r>
    </w:p>
    <w:p w14:paraId="495924BB" w14:textId="7BE304AF" w:rsidR="00442F82" w:rsidRDefault="00442F82" w:rsidP="00442F82">
      <w:pPr>
        <w:rPr>
          <w:lang w:val="fr-FR"/>
        </w:rPr>
      </w:pPr>
    </w:p>
    <w:p w14:paraId="0D33117D" w14:textId="6FFF43E0" w:rsidR="00442F82" w:rsidRDefault="00442F82" w:rsidP="00442F82">
      <w:pPr>
        <w:pStyle w:val="ListParagraph"/>
        <w:numPr>
          <w:ilvl w:val="0"/>
          <w:numId w:val="6"/>
        </w:numPr>
        <w:rPr>
          <w:lang w:val="fr-FR"/>
        </w:rPr>
      </w:pPr>
      <w:r>
        <w:rPr>
          <w:lang w:val="fr-FR"/>
        </w:rPr>
        <w:t xml:space="preserve">PIB/ </w:t>
      </w:r>
      <w:proofErr w:type="spellStart"/>
      <w:r>
        <w:rPr>
          <w:lang w:val="fr-FR"/>
        </w:rPr>
        <w:t>hab</w:t>
      </w:r>
      <w:proofErr w:type="spellEnd"/>
      <w:r>
        <w:rPr>
          <w:lang w:val="fr-FR"/>
        </w:rPr>
        <w:t xml:space="preserve"> 2016 : 33 000 €</w:t>
      </w:r>
    </w:p>
    <w:p w14:paraId="1A66DBE7" w14:textId="77777777" w:rsidR="00442F82" w:rsidRDefault="00442F82" w:rsidP="00442F82">
      <w:pPr>
        <w:pStyle w:val="ListParagraph"/>
        <w:rPr>
          <w:lang w:val="fr-FR"/>
        </w:rPr>
      </w:pPr>
    </w:p>
    <w:p w14:paraId="606F5899" w14:textId="2C077039" w:rsidR="00442F82" w:rsidRDefault="00442F82" w:rsidP="00442F82">
      <w:pPr>
        <w:pStyle w:val="ListParagraph"/>
        <w:numPr>
          <w:ilvl w:val="0"/>
          <w:numId w:val="6"/>
        </w:numPr>
        <w:rPr>
          <w:lang w:val="fr-FR"/>
        </w:rPr>
      </w:pPr>
      <w:r>
        <w:rPr>
          <w:lang w:val="fr-FR"/>
        </w:rPr>
        <w:t xml:space="preserve"> </w:t>
      </w:r>
      <w:r w:rsidR="00D01193">
        <w:rPr>
          <w:lang w:val="fr-FR"/>
        </w:rPr>
        <w:t xml:space="preserve"> Production domestique (ignorées), les services publiques (mal calculés) …</w:t>
      </w:r>
    </w:p>
    <w:p w14:paraId="724B05B9" w14:textId="77777777" w:rsidR="00442F82" w:rsidRPr="00442F82" w:rsidRDefault="00442F82" w:rsidP="00442F82">
      <w:pPr>
        <w:pStyle w:val="ListParagraph"/>
        <w:rPr>
          <w:lang w:val="fr-FR"/>
        </w:rPr>
      </w:pPr>
    </w:p>
    <w:p w14:paraId="0F7ABA55" w14:textId="59050473" w:rsidR="00442F82" w:rsidRDefault="00442F82" w:rsidP="00442F82">
      <w:pPr>
        <w:pStyle w:val="ListParagraph"/>
        <w:numPr>
          <w:ilvl w:val="0"/>
          <w:numId w:val="6"/>
        </w:numPr>
        <w:rPr>
          <w:lang w:val="fr-FR"/>
        </w:rPr>
      </w:pPr>
      <w:r>
        <w:rPr>
          <w:lang w:val="fr-FR"/>
        </w:rPr>
        <w:t xml:space="preserve"> </w:t>
      </w:r>
    </w:p>
    <w:p w14:paraId="3088A38B" w14:textId="77777777" w:rsidR="00442F82" w:rsidRDefault="00442F82" w:rsidP="00442F82">
      <w:pPr>
        <w:pStyle w:val="ListParagraph"/>
        <w:rPr>
          <w:lang w:val="fr-FR"/>
        </w:rPr>
      </w:pPr>
    </w:p>
    <w:p w14:paraId="46A0F8CB" w14:textId="04F6D754" w:rsidR="00442F82" w:rsidRDefault="00442F82" w:rsidP="00442F82">
      <w:pPr>
        <w:pStyle w:val="ListParagraph"/>
        <w:numPr>
          <w:ilvl w:val="0"/>
          <w:numId w:val="6"/>
        </w:numPr>
        <w:rPr>
          <w:lang w:val="fr-FR"/>
        </w:rPr>
      </w:pPr>
      <w:r>
        <w:rPr>
          <w:lang w:val="fr-FR"/>
        </w:rPr>
        <w:t xml:space="preserve"> </w:t>
      </w:r>
    </w:p>
    <w:p w14:paraId="0CAF5E1A" w14:textId="77777777" w:rsidR="00442F82" w:rsidRDefault="00442F82" w:rsidP="00442F82">
      <w:pPr>
        <w:pStyle w:val="ListParagraph"/>
        <w:rPr>
          <w:lang w:val="fr-FR"/>
        </w:rPr>
      </w:pPr>
    </w:p>
    <w:p w14:paraId="6EC6BB1C" w14:textId="33C9EF26" w:rsidR="00442F82" w:rsidRDefault="00442F82" w:rsidP="00442F82">
      <w:pPr>
        <w:pStyle w:val="ListParagraph"/>
        <w:numPr>
          <w:ilvl w:val="0"/>
          <w:numId w:val="6"/>
        </w:numPr>
        <w:rPr>
          <w:lang w:val="fr-FR"/>
        </w:rPr>
      </w:pPr>
      <w:r>
        <w:rPr>
          <w:lang w:val="fr-FR"/>
        </w:rPr>
        <w:t xml:space="preserve"> </w:t>
      </w:r>
      <w:r w:rsidR="00033944">
        <w:rPr>
          <w:lang w:val="fr-FR"/>
        </w:rPr>
        <w:t>Il ne prend pas en compte la dégradation de l’environnement via les coûts de transports, etc…</w:t>
      </w:r>
    </w:p>
    <w:p w14:paraId="64E85799" w14:textId="26119BA0" w:rsidR="00684F3E" w:rsidRDefault="00684F3E" w:rsidP="00684F3E">
      <w:pPr>
        <w:rPr>
          <w:lang w:val="fr-FR"/>
        </w:rPr>
      </w:pPr>
    </w:p>
    <w:p w14:paraId="0C8BFD94" w14:textId="0FED471B" w:rsidR="00684F3E" w:rsidRDefault="00684F3E" w:rsidP="00684F3E">
      <w:pPr>
        <w:pStyle w:val="Heading2"/>
        <w:ind w:left="720"/>
        <w:rPr>
          <w:u w:val="single"/>
          <w:lang w:val="fr-FR"/>
        </w:rPr>
      </w:pPr>
      <w:r w:rsidRPr="00684F3E">
        <w:rPr>
          <w:u w:val="single"/>
          <w:lang w:val="fr-FR"/>
        </w:rPr>
        <w:t>Partie 2 : Zoom sur quelques limites</w:t>
      </w:r>
    </w:p>
    <w:p w14:paraId="1CCD8F9B" w14:textId="150AFB03" w:rsidR="0023137B" w:rsidRDefault="0023137B" w:rsidP="0023137B">
      <w:pPr>
        <w:rPr>
          <w:lang w:val="fr-FR"/>
        </w:rPr>
      </w:pPr>
    </w:p>
    <w:p w14:paraId="36144E00" w14:textId="367D4408" w:rsidR="00AD2F11" w:rsidRPr="00D74584" w:rsidRDefault="0023137B" w:rsidP="00AD2F11">
      <w:pPr>
        <w:pStyle w:val="ListParagraph"/>
        <w:numPr>
          <w:ilvl w:val="0"/>
          <w:numId w:val="7"/>
        </w:numPr>
        <w:rPr>
          <w:szCs w:val="24"/>
          <w:lang w:val="fr-FR"/>
        </w:rPr>
      </w:pPr>
      <w:r>
        <w:rPr>
          <w:lang w:val="fr-FR"/>
        </w:rPr>
        <w:t xml:space="preserve"> </w:t>
      </w:r>
      <w:r w:rsidR="00D41D74">
        <w:rPr>
          <w:lang w:val="fr-FR"/>
        </w:rPr>
        <w:t>Non, car par exemple, la déforestation est une activité qui fait croître le PIB, au même titre que les soins médicaux, réparations de véhicules et services d’urgences nécessaires pour aider des gens ayant des accidents.</w:t>
      </w:r>
    </w:p>
    <w:p w14:paraId="66521BB8" w14:textId="77777777" w:rsidR="00D74584" w:rsidRPr="00AD2F11" w:rsidRDefault="00D74584" w:rsidP="00D74584">
      <w:pPr>
        <w:pStyle w:val="ListParagraph"/>
        <w:rPr>
          <w:szCs w:val="24"/>
          <w:lang w:val="fr-FR"/>
        </w:rPr>
      </w:pPr>
    </w:p>
    <w:p w14:paraId="1E1445BB" w14:textId="76FE3C81" w:rsidR="0023137B" w:rsidRDefault="00AD2F11" w:rsidP="00AD2F11">
      <w:pPr>
        <w:pStyle w:val="ListParagraph"/>
        <w:numPr>
          <w:ilvl w:val="0"/>
          <w:numId w:val="7"/>
        </w:numPr>
        <w:rPr>
          <w:szCs w:val="24"/>
          <w:lang w:val="fr-FR"/>
        </w:rPr>
      </w:pPr>
      <w:r w:rsidRPr="00AD2F11">
        <w:rPr>
          <w:szCs w:val="24"/>
          <w:lang w:val="fr-FR"/>
        </w:rPr>
        <w:t>Le développement durable est « un développement qui répond aux besoins du présent sans compromettre la capacité des générations futures à répondre aux leurs », citation de Mme Gro Harlem Brundtland, Premier Ministre norvégien (1987).</w:t>
      </w:r>
    </w:p>
    <w:p w14:paraId="126418D4" w14:textId="25192926" w:rsidR="00D74584" w:rsidRDefault="00D74584" w:rsidP="00D74584">
      <w:pPr>
        <w:pStyle w:val="ListParagraph"/>
        <w:rPr>
          <w:szCs w:val="24"/>
          <w:lang w:val="fr-FR"/>
        </w:rPr>
      </w:pPr>
    </w:p>
    <w:p w14:paraId="514C701E" w14:textId="1F3DD1D8" w:rsidR="00D74584" w:rsidRDefault="00D74584" w:rsidP="00D74584">
      <w:pPr>
        <w:pStyle w:val="ListParagraph"/>
        <w:rPr>
          <w:szCs w:val="24"/>
          <w:lang w:val="fr-FR"/>
        </w:rPr>
      </w:pPr>
      <w:r>
        <w:rPr>
          <w:szCs w:val="24"/>
          <w:lang w:val="fr-FR"/>
        </w:rPr>
        <w:t>Le PIB ne prend aucun élément futur en compte.</w:t>
      </w:r>
    </w:p>
    <w:p w14:paraId="7DBD2F74" w14:textId="77777777" w:rsidR="00AD2F11" w:rsidRPr="00AD2F11" w:rsidRDefault="00AD2F11" w:rsidP="00AD2F11">
      <w:pPr>
        <w:rPr>
          <w:szCs w:val="24"/>
          <w:lang w:val="fr-FR"/>
        </w:rPr>
      </w:pPr>
    </w:p>
    <w:p w14:paraId="27C13C37" w14:textId="3A1673E0" w:rsidR="0023137B" w:rsidRPr="0023137B" w:rsidRDefault="0023137B" w:rsidP="0023137B">
      <w:pPr>
        <w:ind w:left="360"/>
        <w:jc w:val="both"/>
        <w:rPr>
          <w:i/>
          <w:iCs/>
          <w:sz w:val="28"/>
          <w:szCs w:val="28"/>
          <w:lang w:val="fr-FR"/>
        </w:rPr>
      </w:pPr>
      <w:r w:rsidRPr="0023137B">
        <w:rPr>
          <w:i/>
          <w:iCs/>
          <w:sz w:val="28"/>
          <w:szCs w:val="28"/>
          <w:lang w:val="fr-FR"/>
        </w:rPr>
        <w:t>« </w:t>
      </w:r>
      <w:r w:rsidRPr="0023137B">
        <w:rPr>
          <w:i/>
          <w:iCs/>
          <w:sz w:val="28"/>
          <w:szCs w:val="28"/>
          <w:lang w:val="fr-FR"/>
        </w:rPr>
        <w:t xml:space="preserve">Le niveau de PIB d’un pays ne reflète pas le niveau de bien-être économique des habitants de ce pays. Tout d’abord, certaines activités pourtant favorables au bien-être ne sont pas comptabilisées </w:t>
      </w:r>
      <w:proofErr w:type="gramStart"/>
      <w:r w:rsidRPr="0023137B">
        <w:rPr>
          <w:i/>
          <w:iCs/>
          <w:sz w:val="28"/>
          <w:szCs w:val="28"/>
          <w:lang w:val="fr-FR"/>
        </w:rPr>
        <w:t>( …</w:t>
      </w:r>
      <w:proofErr w:type="gramEnd"/>
      <w:r w:rsidRPr="0023137B">
        <w:rPr>
          <w:i/>
          <w:iCs/>
          <w:sz w:val="28"/>
          <w:szCs w:val="28"/>
          <w:lang w:val="fr-FR"/>
        </w:rPr>
        <w:t xml:space="preserve">………………………………….. </w:t>
      </w:r>
      <w:proofErr w:type="gramStart"/>
      <w:r w:rsidRPr="0023137B">
        <w:rPr>
          <w:i/>
          <w:iCs/>
          <w:sz w:val="28"/>
          <w:szCs w:val="28"/>
          <w:lang w:val="fr-FR"/>
        </w:rPr>
        <w:t>par</w:t>
      </w:r>
      <w:proofErr w:type="gramEnd"/>
      <w:r w:rsidRPr="0023137B">
        <w:rPr>
          <w:i/>
          <w:iCs/>
          <w:sz w:val="28"/>
          <w:szCs w:val="28"/>
          <w:lang w:val="fr-FR"/>
        </w:rPr>
        <w:t xml:space="preserve"> exemple). En outre, le PIB mesure mal l’amélioration de </w:t>
      </w:r>
      <w:r w:rsidR="00614E82" w:rsidRPr="00614E82">
        <w:rPr>
          <w:b/>
          <w:bCs/>
          <w:sz w:val="28"/>
          <w:szCs w:val="28"/>
          <w:lang w:val="fr-FR"/>
        </w:rPr>
        <w:t>la</w:t>
      </w:r>
      <w:r w:rsidR="00614E82">
        <w:rPr>
          <w:sz w:val="28"/>
          <w:szCs w:val="28"/>
          <w:lang w:val="fr-FR"/>
        </w:rPr>
        <w:t xml:space="preserve"> </w:t>
      </w:r>
      <w:r w:rsidR="00614E82">
        <w:rPr>
          <w:b/>
          <w:bCs/>
          <w:sz w:val="28"/>
          <w:szCs w:val="28"/>
          <w:lang w:val="fr-FR"/>
        </w:rPr>
        <w:t>qualité</w:t>
      </w:r>
      <w:r w:rsidRPr="0023137B">
        <w:rPr>
          <w:i/>
          <w:iCs/>
          <w:sz w:val="28"/>
          <w:szCs w:val="28"/>
          <w:lang w:val="fr-FR"/>
        </w:rPr>
        <w:t xml:space="preserve"> des produits (exemple de l’évolution des smartphones). Par ailleurs, le PIB ne prend pas en compte l’effet négatif des activités mesurées sur le bienêtre de la société : ainsi certaines activités augmentent le PIB alors qu’elles n’augmentent pas le bien-être social (les dépenses « …………………… » qui réparent les dégâts engendrés par </w:t>
      </w:r>
      <w:r w:rsidRPr="0023137B">
        <w:rPr>
          <w:i/>
          <w:iCs/>
          <w:sz w:val="28"/>
          <w:szCs w:val="28"/>
          <w:lang w:val="fr-FR"/>
        </w:rPr>
        <w:lastRenderedPageBreak/>
        <w:t xml:space="preserve">la croissance) et/ou qu’elles menacent la capacité de la société à répondre à ses besoins futurs en dégradant </w:t>
      </w:r>
      <w:r w:rsidR="00614E82">
        <w:rPr>
          <w:b/>
          <w:bCs/>
          <w:sz w:val="28"/>
          <w:szCs w:val="28"/>
          <w:lang w:val="fr-FR"/>
        </w:rPr>
        <w:t>l’environnement.</w:t>
      </w:r>
      <w:r w:rsidRPr="0023137B">
        <w:rPr>
          <w:i/>
          <w:iCs/>
          <w:sz w:val="28"/>
          <w:szCs w:val="28"/>
          <w:lang w:val="fr-FR"/>
        </w:rPr>
        <w:t xml:space="preserve"> (La déforestation augmente le PIB mais constitue une atteinte au patrimoine naturel). Enfin, le PIB ne rend pas compte du degré d’inégalité existant au sein d’un pays. Or il apparaît qu’un </w:t>
      </w:r>
      <w:r w:rsidR="00614E82" w:rsidRPr="00614E82">
        <w:rPr>
          <w:b/>
          <w:bCs/>
          <w:sz w:val="28"/>
          <w:szCs w:val="28"/>
          <w:lang w:val="fr-FR"/>
        </w:rPr>
        <w:t>haut</w:t>
      </w:r>
      <w:r w:rsidR="00614E82">
        <w:rPr>
          <w:b/>
          <w:bCs/>
          <w:i/>
          <w:iCs/>
          <w:sz w:val="28"/>
          <w:szCs w:val="28"/>
          <w:lang w:val="fr-FR"/>
        </w:rPr>
        <w:t xml:space="preserve"> </w:t>
      </w:r>
      <w:r w:rsidRPr="0023137B">
        <w:rPr>
          <w:i/>
          <w:iCs/>
          <w:sz w:val="28"/>
          <w:szCs w:val="28"/>
          <w:lang w:val="fr-FR"/>
        </w:rPr>
        <w:t>niveau d‘inégalités a tendance à réduire le bien-être ressenti par les individus. »</w:t>
      </w:r>
    </w:p>
    <w:p w14:paraId="126DD1E9" w14:textId="77777777" w:rsidR="00442F82" w:rsidRPr="00442F82" w:rsidRDefault="00442F82" w:rsidP="00442F82">
      <w:pPr>
        <w:pStyle w:val="ListParagraph"/>
        <w:rPr>
          <w:lang w:val="fr-FR"/>
        </w:rPr>
      </w:pPr>
    </w:p>
    <w:p w14:paraId="6B3F9B12" w14:textId="2DA0B153" w:rsidR="00442F82" w:rsidRPr="00442F82" w:rsidRDefault="00442F82" w:rsidP="00442F82">
      <w:pPr>
        <w:pStyle w:val="ListParagraph"/>
        <w:rPr>
          <w:lang w:val="fr-FR"/>
        </w:rPr>
      </w:pPr>
    </w:p>
    <w:p w14:paraId="0F9BDDCB" w14:textId="77777777" w:rsidR="00442F82" w:rsidRPr="00442F82" w:rsidRDefault="00442F82" w:rsidP="00442F82">
      <w:pPr>
        <w:rPr>
          <w:lang w:val="fr-FR"/>
        </w:rPr>
      </w:pPr>
    </w:p>
    <w:p w14:paraId="1EAB0D82" w14:textId="23320321" w:rsidR="007C6DAC" w:rsidRDefault="007C6DAC" w:rsidP="007C6DAC">
      <w:pPr>
        <w:rPr>
          <w:lang w:val="fr-FR"/>
        </w:rPr>
      </w:pPr>
    </w:p>
    <w:p w14:paraId="50AEC6BA" w14:textId="77777777" w:rsidR="007C6DAC" w:rsidRPr="007C6DAC" w:rsidRDefault="007C6DAC" w:rsidP="007C6DAC">
      <w:pPr>
        <w:rPr>
          <w:lang w:val="fr-FR"/>
        </w:rPr>
      </w:pPr>
    </w:p>
    <w:sectPr w:rsidR="007C6DAC" w:rsidRPr="007C6DAC" w:rsidSect="00E82A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Lato Light">
    <w:charset w:val="00"/>
    <w:family w:val="swiss"/>
    <w:pitch w:val="variable"/>
    <w:sig w:usb0="E10002FF" w:usb1="5000ECFF" w:usb2="00000021" w:usb3="00000000" w:csb0="0000019F" w:csb1="00000000"/>
  </w:font>
  <w:font w:name="Lato Medium">
    <w:charset w:val="00"/>
    <w:family w:val="swiss"/>
    <w:pitch w:val="variable"/>
    <w:sig w:usb0="E10002FF" w:usb1="5000ECFF" w:usb2="00000021" w:usb3="00000000" w:csb0="0000019F" w:csb1="00000000"/>
  </w:font>
  <w:font w:name="Lato Heavy">
    <w:charset w:val="00"/>
    <w:family w:val="swiss"/>
    <w:pitch w:val="variable"/>
    <w:sig w:usb0="E10002FF" w:usb1="5000ECFF" w:usb2="00000021" w:usb3="00000000" w:csb0="0000019F" w:csb1="00000000"/>
  </w:font>
  <w:font w:name="Lato">
    <w:altName w:val="Segoe UI"/>
    <w:charset w:val="00"/>
    <w:family w:val="roman"/>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05C0E"/>
    <w:multiLevelType w:val="hybridMultilevel"/>
    <w:tmpl w:val="42BEDBF8"/>
    <w:lvl w:ilvl="0" w:tplc="08090011">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0E93489"/>
    <w:multiLevelType w:val="hybridMultilevel"/>
    <w:tmpl w:val="6BCE40EE"/>
    <w:lvl w:ilvl="0" w:tplc="D27A52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2A3E66"/>
    <w:multiLevelType w:val="multilevel"/>
    <w:tmpl w:val="5FD28A3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9F120CF"/>
    <w:multiLevelType w:val="hybridMultilevel"/>
    <w:tmpl w:val="61F8F9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541267"/>
    <w:multiLevelType w:val="hybridMultilevel"/>
    <w:tmpl w:val="4106E5E8"/>
    <w:lvl w:ilvl="0" w:tplc="B0D2FC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B728CC"/>
    <w:multiLevelType w:val="multilevel"/>
    <w:tmpl w:val="5FD28A3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9E2288F"/>
    <w:multiLevelType w:val="hybridMultilevel"/>
    <w:tmpl w:val="878EBFAC"/>
    <w:lvl w:ilvl="0" w:tplc="E41C81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E9F"/>
    <w:rsid w:val="00033944"/>
    <w:rsid w:val="00043F54"/>
    <w:rsid w:val="00167E08"/>
    <w:rsid w:val="00193306"/>
    <w:rsid w:val="0023137B"/>
    <w:rsid w:val="002B2431"/>
    <w:rsid w:val="004321C1"/>
    <w:rsid w:val="00442F82"/>
    <w:rsid w:val="00477796"/>
    <w:rsid w:val="00562648"/>
    <w:rsid w:val="00564368"/>
    <w:rsid w:val="005667F4"/>
    <w:rsid w:val="00614E82"/>
    <w:rsid w:val="00684F3E"/>
    <w:rsid w:val="006A3861"/>
    <w:rsid w:val="00722F2B"/>
    <w:rsid w:val="007414B6"/>
    <w:rsid w:val="00742DE5"/>
    <w:rsid w:val="007C6DAC"/>
    <w:rsid w:val="007D3703"/>
    <w:rsid w:val="007D4420"/>
    <w:rsid w:val="007E257A"/>
    <w:rsid w:val="007E7408"/>
    <w:rsid w:val="0093103C"/>
    <w:rsid w:val="00942B2E"/>
    <w:rsid w:val="00942D63"/>
    <w:rsid w:val="009476EE"/>
    <w:rsid w:val="009F3B39"/>
    <w:rsid w:val="00A65730"/>
    <w:rsid w:val="00AD2F11"/>
    <w:rsid w:val="00AF35D1"/>
    <w:rsid w:val="00B53E9F"/>
    <w:rsid w:val="00BE0372"/>
    <w:rsid w:val="00BE664D"/>
    <w:rsid w:val="00BF7E8F"/>
    <w:rsid w:val="00C31D58"/>
    <w:rsid w:val="00CB3635"/>
    <w:rsid w:val="00CE0E27"/>
    <w:rsid w:val="00D01193"/>
    <w:rsid w:val="00D41D74"/>
    <w:rsid w:val="00D57D61"/>
    <w:rsid w:val="00D74584"/>
    <w:rsid w:val="00D77F3F"/>
    <w:rsid w:val="00D8390B"/>
    <w:rsid w:val="00D87616"/>
    <w:rsid w:val="00DA3AA8"/>
    <w:rsid w:val="00E32567"/>
    <w:rsid w:val="00E82A4A"/>
    <w:rsid w:val="00F251A5"/>
    <w:rsid w:val="00F32759"/>
    <w:rsid w:val="00FB30A9"/>
    <w:rsid w:val="00FC199E"/>
    <w:rsid w:val="00FE27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2195B"/>
  <w15:chartTrackingRefBased/>
  <w15:docId w15:val="{ABEBF752-C7C5-4753-8E5E-EE7D7528C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567"/>
    <w:rPr>
      <w:rFonts w:ascii="Lato Light" w:hAnsi="Lato Light"/>
      <w:sz w:val="24"/>
    </w:rPr>
  </w:style>
  <w:style w:type="paragraph" w:styleId="Heading1">
    <w:name w:val="heading 1"/>
    <w:basedOn w:val="Normal"/>
    <w:next w:val="Normal"/>
    <w:link w:val="Heading1Char"/>
    <w:uiPriority w:val="9"/>
    <w:qFormat/>
    <w:rsid w:val="00E32567"/>
    <w:pPr>
      <w:keepNext/>
      <w:keepLines/>
      <w:spacing w:before="240" w:after="0"/>
      <w:outlineLvl w:val="0"/>
    </w:pPr>
    <w:rPr>
      <w:rFonts w:ascii="Lato Medium" w:eastAsiaTheme="majorEastAsia" w:hAnsi="Lato Medium" w:cstheme="majorBidi"/>
      <w:sz w:val="32"/>
      <w:szCs w:val="32"/>
    </w:rPr>
  </w:style>
  <w:style w:type="paragraph" w:styleId="Heading2">
    <w:name w:val="heading 2"/>
    <w:basedOn w:val="Normal"/>
    <w:next w:val="Normal"/>
    <w:link w:val="Heading2Char"/>
    <w:uiPriority w:val="9"/>
    <w:unhideWhenUsed/>
    <w:qFormat/>
    <w:rsid w:val="00E32567"/>
    <w:pPr>
      <w:keepNext/>
      <w:keepLines/>
      <w:spacing w:before="40" w:after="0"/>
      <w:outlineLvl w:val="1"/>
    </w:pPr>
    <w:rPr>
      <w:rFonts w:ascii="Lato Medium" w:eastAsiaTheme="majorEastAsia" w:hAnsi="Lato Medium"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3256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32567"/>
    <w:rPr>
      <w:i/>
      <w:iCs/>
      <w:color w:val="4472C4" w:themeColor="accent1"/>
    </w:rPr>
  </w:style>
  <w:style w:type="paragraph" w:styleId="Title">
    <w:name w:val="Title"/>
    <w:basedOn w:val="Normal"/>
    <w:next w:val="Normal"/>
    <w:link w:val="TitleChar"/>
    <w:uiPriority w:val="10"/>
    <w:qFormat/>
    <w:rsid w:val="00E32567"/>
    <w:pPr>
      <w:spacing w:after="0" w:line="240" w:lineRule="auto"/>
      <w:contextualSpacing/>
    </w:pPr>
    <w:rPr>
      <w:rFonts w:ascii="Lato Heavy" w:eastAsiaTheme="majorEastAsia" w:hAnsi="Lato Heavy" w:cstheme="majorBidi"/>
      <w:spacing w:val="-10"/>
      <w:kern w:val="28"/>
      <w:sz w:val="56"/>
      <w:szCs w:val="56"/>
    </w:rPr>
  </w:style>
  <w:style w:type="character" w:customStyle="1" w:styleId="TitleChar">
    <w:name w:val="Title Char"/>
    <w:basedOn w:val="DefaultParagraphFont"/>
    <w:link w:val="Title"/>
    <w:uiPriority w:val="10"/>
    <w:rsid w:val="00E32567"/>
    <w:rPr>
      <w:rFonts w:ascii="Lato Heavy" w:eastAsiaTheme="majorEastAsia" w:hAnsi="Lato Heavy" w:cstheme="majorBidi"/>
      <w:spacing w:val="-10"/>
      <w:kern w:val="28"/>
      <w:sz w:val="56"/>
      <w:szCs w:val="56"/>
    </w:rPr>
  </w:style>
  <w:style w:type="character" w:customStyle="1" w:styleId="Heading1Char">
    <w:name w:val="Heading 1 Char"/>
    <w:basedOn w:val="DefaultParagraphFont"/>
    <w:link w:val="Heading1"/>
    <w:uiPriority w:val="9"/>
    <w:rsid w:val="00E32567"/>
    <w:rPr>
      <w:rFonts w:ascii="Lato Medium" w:eastAsiaTheme="majorEastAsia" w:hAnsi="Lato Medium" w:cstheme="majorBidi"/>
      <w:sz w:val="32"/>
      <w:szCs w:val="32"/>
    </w:rPr>
  </w:style>
  <w:style w:type="character" w:customStyle="1" w:styleId="Heading2Char">
    <w:name w:val="Heading 2 Char"/>
    <w:basedOn w:val="DefaultParagraphFont"/>
    <w:link w:val="Heading2"/>
    <w:uiPriority w:val="9"/>
    <w:rsid w:val="00E32567"/>
    <w:rPr>
      <w:rFonts w:ascii="Lato Medium" w:eastAsiaTheme="majorEastAsia" w:hAnsi="Lato Medium" w:cstheme="majorBidi"/>
      <w:sz w:val="26"/>
      <w:szCs w:val="26"/>
    </w:rPr>
  </w:style>
  <w:style w:type="paragraph" w:styleId="ListParagraph">
    <w:name w:val="List Paragraph"/>
    <w:basedOn w:val="Normal"/>
    <w:uiPriority w:val="34"/>
    <w:qFormat/>
    <w:rsid w:val="00742DE5"/>
    <w:pPr>
      <w:ind w:left="720"/>
      <w:contextualSpacing/>
    </w:pPr>
  </w:style>
  <w:style w:type="table" w:styleId="TableGrid">
    <w:name w:val="Table Grid"/>
    <w:basedOn w:val="TableNormal"/>
    <w:uiPriority w:val="39"/>
    <w:rsid w:val="00D57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7D61"/>
    <w:rPr>
      <w:color w:val="0563C1" w:themeColor="hyperlink"/>
      <w:u w:val="single"/>
    </w:rPr>
  </w:style>
  <w:style w:type="character" w:styleId="UnresolvedMention">
    <w:name w:val="Unresolved Mention"/>
    <w:basedOn w:val="DefaultParagraphFont"/>
    <w:uiPriority w:val="99"/>
    <w:semiHidden/>
    <w:unhideWhenUsed/>
    <w:rsid w:val="00D57D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outeleurope.eu/actualite/le-pib-des-pays-de-l-u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1D993-34A0-43BE-97A1-F6A45E85B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7</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Marty</dc:creator>
  <cp:keywords/>
  <dc:description/>
  <cp:lastModifiedBy>Yann Marty</cp:lastModifiedBy>
  <cp:revision>46</cp:revision>
  <dcterms:created xsi:type="dcterms:W3CDTF">2020-09-21T06:03:00Z</dcterms:created>
  <dcterms:modified xsi:type="dcterms:W3CDTF">2020-09-21T10:43:00Z</dcterms:modified>
</cp:coreProperties>
</file>