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102576DC" w:rsidR="00976EB8" w:rsidRPr="00D1361F" w:rsidRDefault="00124203" w:rsidP="00D1361F">
      <w:pPr>
        <w:jc w:val="center"/>
        <w:rPr>
          <w:b/>
          <w:bCs/>
          <w:sz w:val="32"/>
          <w:szCs w:val="32"/>
          <w:lang w:val="hr-HR"/>
        </w:rPr>
      </w:pPr>
      <w:bookmarkStart w:id="0" w:name="_Toc218928249"/>
      <w:r w:rsidRPr="00D1361F">
        <w:rPr>
          <w:b/>
          <w:bCs/>
          <w:sz w:val="32"/>
          <w:szCs w:val="32"/>
          <w:lang w:val="hr-HR"/>
        </w:rPr>
        <w:t xml:space="preserve">Simulator oklopnog vozila </w:t>
      </w:r>
      <w:proofErr w:type="spellStart"/>
      <w:r w:rsidRPr="00D1361F">
        <w:rPr>
          <w:b/>
          <w:bCs/>
          <w:sz w:val="32"/>
          <w:szCs w:val="32"/>
          <w:lang w:val="hr-HR"/>
        </w:rPr>
        <w:t>bradley</w:t>
      </w:r>
      <w:bookmarkEnd w:id="0"/>
      <w:proofErr w:type="spellEnd"/>
    </w:p>
    <w:p w14:paraId="6DFF785A" w14:textId="77777777" w:rsidR="00CA359D" w:rsidRPr="00D1361F" w:rsidRDefault="00474B49" w:rsidP="00D1361F">
      <w:pPr>
        <w:jc w:val="center"/>
        <w:rPr>
          <w:b/>
          <w:bCs/>
          <w:lang w:val="hr-HR"/>
        </w:rPr>
      </w:pPr>
      <w:bookmarkStart w:id="1" w:name="_Toc218928250"/>
      <w:r w:rsidRPr="00D1361F">
        <w:rPr>
          <w:b/>
          <w:bCs/>
          <w:lang w:val="hr-HR"/>
        </w:rPr>
        <w:t>Seminarski rad iz kolegija “</w:t>
      </w:r>
      <w:r w:rsidR="00CF54BF" w:rsidRPr="00D1361F">
        <w:rPr>
          <w:b/>
          <w:bCs/>
          <w:lang w:val="hr-HR"/>
        </w:rPr>
        <w:t>Interaktivni simulacijski sustavi</w:t>
      </w:r>
      <w:r w:rsidRPr="00D1361F">
        <w:rPr>
          <w:b/>
          <w:bCs/>
          <w:lang w:val="hr-HR"/>
        </w:rPr>
        <w:t>”</w:t>
      </w:r>
      <w:bookmarkEnd w:id="1"/>
    </w:p>
    <w:p w14:paraId="7CB8FEB7" w14:textId="1F68CBCB" w:rsidR="00135F08" w:rsidRDefault="00124203" w:rsidP="00D1361F">
      <w:pPr>
        <w:jc w:val="center"/>
        <w:rPr>
          <w:lang w:val="hr-HR"/>
        </w:rPr>
      </w:pPr>
      <w:bookmarkStart w:id="2" w:name="_Toc218928251"/>
      <w:r w:rsidRPr="00D1361F">
        <w:rPr>
          <w:b/>
          <w:bCs/>
          <w:lang w:val="hr-HR"/>
        </w:rPr>
        <w:t xml:space="preserve">Vito </w:t>
      </w:r>
      <w:proofErr w:type="spellStart"/>
      <w:r w:rsidRPr="00D1361F">
        <w:rPr>
          <w:b/>
          <w:bCs/>
          <w:lang w:val="hr-HR"/>
        </w:rPr>
        <w:t>Čuić</w:t>
      </w:r>
      <w:proofErr w:type="spellEnd"/>
      <w:r w:rsidRPr="00D1361F">
        <w:rPr>
          <w:b/>
          <w:bCs/>
          <w:lang w:val="hr-HR"/>
        </w:rPr>
        <w:t xml:space="preserve">, Martin Golub, Luka </w:t>
      </w:r>
      <w:proofErr w:type="spellStart"/>
      <w:r w:rsidRPr="00D1361F">
        <w:rPr>
          <w:b/>
          <w:bCs/>
          <w:lang w:val="hr-HR"/>
        </w:rPr>
        <w:t>Grgečić</w:t>
      </w:r>
      <w:proofErr w:type="spellEnd"/>
      <w:r w:rsidRPr="00D1361F">
        <w:rPr>
          <w:b/>
          <w:bCs/>
          <w:lang w:val="hr-HR"/>
        </w:rPr>
        <w:t xml:space="preserve">, Antonio </w:t>
      </w:r>
      <w:proofErr w:type="spellStart"/>
      <w:r w:rsidRPr="00D1361F">
        <w:rPr>
          <w:b/>
          <w:bCs/>
          <w:lang w:val="hr-HR"/>
        </w:rPr>
        <w:t>Zulim</w:t>
      </w:r>
      <w:proofErr w:type="spellEnd"/>
      <w:r w:rsidR="0087699E">
        <w:rPr>
          <w:lang w:val="hr-HR"/>
        </w:rPr>
        <w:br/>
      </w:r>
      <w:r w:rsidR="00C03739" w:rsidRPr="00D1361F">
        <w:rPr>
          <w:b/>
          <w:bCs/>
          <w:lang w:val="hr-HR"/>
        </w:rPr>
        <w:t>&lt;</w:t>
      </w:r>
      <w:r w:rsidRPr="00D1361F">
        <w:rPr>
          <w:b/>
          <w:bCs/>
          <w:lang w:val="hr-HR"/>
        </w:rPr>
        <w:t>DD</w:t>
      </w:r>
      <w:r w:rsidR="00135F08" w:rsidRPr="00D1361F">
        <w:rPr>
          <w:b/>
          <w:bCs/>
          <w:lang w:val="hr-HR"/>
        </w:rPr>
        <w:t xml:space="preserve">. </w:t>
      </w:r>
      <w:r w:rsidRPr="00D1361F">
        <w:rPr>
          <w:b/>
          <w:bCs/>
          <w:lang w:val="hr-HR"/>
        </w:rPr>
        <w:t>MM</w:t>
      </w:r>
      <w:r w:rsidR="00135F08" w:rsidRPr="00D1361F">
        <w:rPr>
          <w:b/>
          <w:bCs/>
          <w:lang w:val="hr-HR"/>
        </w:rPr>
        <w:t xml:space="preserve"> </w:t>
      </w:r>
      <w:r w:rsidRPr="00D1361F">
        <w:rPr>
          <w:b/>
          <w:bCs/>
          <w:lang w:val="hr-HR"/>
        </w:rPr>
        <w:t>YYYY</w:t>
      </w:r>
      <w:r w:rsidR="00135F08" w:rsidRPr="00D1361F">
        <w:rPr>
          <w:b/>
          <w:bCs/>
          <w:lang w:val="hr-HR"/>
        </w:rPr>
        <w:t>.&gt;</w:t>
      </w:r>
      <w:bookmarkEnd w:id="2"/>
    </w:p>
    <w:p w14:paraId="6010B395" w14:textId="77777777" w:rsidR="00765F9F" w:rsidRPr="00765F9F" w:rsidRDefault="00E70858" w:rsidP="00D1361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AE97978" w14:textId="49E5EA5A" w:rsidR="00A84A94" w:rsidRDefault="00124203" w:rsidP="00124203">
      <w:pPr>
        <w:spacing w:before="0"/>
        <w:rPr>
          <w:bCs/>
          <w:iCs/>
          <w:lang w:val="hr-HR"/>
        </w:rPr>
      </w:pPr>
      <w:r>
        <w:rPr>
          <w:bCs/>
          <w:iCs/>
          <w:lang w:val="hr-HR"/>
        </w:rPr>
        <w:br w:type="page"/>
      </w:r>
    </w:p>
    <w:sdt>
      <w:sdtPr>
        <w:rPr>
          <w:lang w:val="hr-HR"/>
        </w:rPr>
        <w:id w:val="-45887916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29707492" w14:textId="77777777" w:rsidR="00C158E2" w:rsidRDefault="00124203" w:rsidP="00D1361F">
          <w:pPr>
            <w:jc w:val="center"/>
            <w:rPr>
              <w:noProof/>
            </w:rPr>
          </w:pPr>
          <w:r w:rsidRPr="00D1361F">
            <w:rPr>
              <w:b/>
              <w:bCs/>
              <w:sz w:val="32"/>
              <w:szCs w:val="32"/>
              <w:lang w:val="hr-HR"/>
            </w:rPr>
            <w:t>Sadržaj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A34C1A8" w14:textId="68E11F54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2" w:history="1">
            <w:r w:rsidRPr="009202E5">
              <w:rPr>
                <w:rStyle w:val="Hyperlink"/>
                <w:noProof/>
                <w:lang w:val="hr-HR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21D9" w14:textId="6BDDEAB7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3" w:history="1">
            <w:r w:rsidRPr="009202E5">
              <w:rPr>
                <w:rStyle w:val="Hyperlink"/>
                <w:noProof/>
                <w:lang w:val="hr-HR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Uloge pojedinih članova 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572C" w14:textId="11B2913B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4" w:history="1">
            <w:r w:rsidRPr="009202E5">
              <w:rPr>
                <w:rStyle w:val="Hyperlink"/>
                <w:noProof/>
                <w:lang w:val="hr-HR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Tehničke značajke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2EEB" w14:textId="0CD6E1CC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5" w:history="1">
            <w:r w:rsidRPr="009202E5">
              <w:rPr>
                <w:rStyle w:val="Hyperlink"/>
                <w:noProof/>
                <w:lang w:val="hr-HR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Oklopno vozilo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B17B" w14:textId="7C23FAB9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6" w:history="1">
            <w:r w:rsidRPr="009202E5">
              <w:rPr>
                <w:rStyle w:val="Hyperlink"/>
                <w:noProof/>
                <w:lang w:val="hr-HR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Simulacija kretanja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F99CC" w14:textId="1293A871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7" w:history="1">
            <w:r w:rsidRPr="009202E5">
              <w:rPr>
                <w:rStyle w:val="Hyperlink"/>
                <w:noProof/>
                <w:lang w:val="hr-HR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Alternativna simulacija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DFFC" w14:textId="4F4EC787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8" w:history="1">
            <w:r w:rsidRPr="009202E5">
              <w:rPr>
                <w:rStyle w:val="Hyperlink"/>
                <w:noProof/>
                <w:lang w:val="hr-H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Kontrolna ploča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74DB" w14:textId="4876F5AD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9" w:history="1">
            <w:r w:rsidRPr="009202E5">
              <w:rPr>
                <w:rStyle w:val="Hyperlink"/>
                <w:noProof/>
                <w:lang w:val="hr-HR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Pucanje projektila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B2C6" w14:textId="3BDD28A3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0" w:history="1">
            <w:r w:rsidRPr="009202E5">
              <w:rPr>
                <w:rStyle w:val="Hyperlink"/>
                <w:noProof/>
                <w:lang w:val="hr-HR"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Health sustav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3F21" w14:textId="1F307F2F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1" w:history="1">
            <w:r w:rsidRPr="009202E5">
              <w:rPr>
                <w:rStyle w:val="Hyperlink"/>
                <w:noProof/>
                <w:lang w:val="hr-HR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Okolina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AFBB" w14:textId="6C52C4A4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2" w:history="1">
            <w:r w:rsidRPr="009202E5">
              <w:rPr>
                <w:rStyle w:val="Hyperlink"/>
                <w:noProof/>
                <w:lang w:val="hr-HR"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Teren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24B23" w14:textId="6D450CFE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3" w:history="1">
            <w:r w:rsidRPr="009202E5">
              <w:rPr>
                <w:rStyle w:val="Hyperlink"/>
                <w:noProof/>
                <w:lang w:val="hr-HR"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Vremenski uvjeti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4C05" w14:textId="48160D8D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4" w:history="1">
            <w:r w:rsidRPr="009202E5">
              <w:rPr>
                <w:rStyle w:val="Hyperlink"/>
                <w:noProof/>
                <w:lang w:val="hr-HR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Audio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1690" w14:textId="1464C911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5" w:history="1">
            <w:r w:rsidRPr="009202E5">
              <w:rPr>
                <w:rStyle w:val="Hyperlink"/>
                <w:noProof/>
                <w:lang w:val="hr-HR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Vizualni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C555F" w14:textId="171A5AA0" w:rsidR="00C158E2" w:rsidRDefault="00C158E2">
          <w:pPr>
            <w:pStyle w:val="TOC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6" w:history="1">
            <w:r w:rsidRPr="009202E5">
              <w:rPr>
                <w:rStyle w:val="Hyperlink"/>
                <w:noProof/>
                <w:lang w:val="hr-HR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Neprijatelji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40D27" w14:textId="28D9D683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7" w:history="1">
            <w:r w:rsidRPr="009202E5">
              <w:rPr>
                <w:rStyle w:val="Hyperlink"/>
                <w:noProof/>
                <w:lang w:val="hr-HR"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Stvaranje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83BC" w14:textId="57E845FE" w:rsidR="00C158E2" w:rsidRDefault="00C158E2">
          <w:pPr>
            <w:pStyle w:val="TOC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8" w:history="1">
            <w:r w:rsidRPr="009202E5">
              <w:rPr>
                <w:rStyle w:val="Hyperlink"/>
                <w:noProof/>
                <w:lang w:val="hr-HR"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Simuliranje ponašanja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92B9" w14:textId="0B19257B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9" w:history="1">
            <w:r w:rsidRPr="009202E5">
              <w:rPr>
                <w:rStyle w:val="Hyperlink"/>
                <w:noProof/>
                <w:lang w:val="hr-HR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8B5E" w14:textId="769A1C45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0" w:history="1">
            <w:r w:rsidRPr="009202E5">
              <w:rPr>
                <w:rStyle w:val="Hyperlink"/>
                <w:noProof/>
                <w:lang w:val="hr-HR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458E" w14:textId="32A94581" w:rsidR="00C158E2" w:rsidRDefault="00C158E2">
          <w:pPr>
            <w:pStyle w:val="TOC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1" w:history="1">
            <w:r w:rsidRPr="009202E5">
              <w:rPr>
                <w:rStyle w:val="Hyperlink"/>
                <w:noProof/>
                <w:lang w:val="hr-HR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yperlink"/>
                <w:noProof/>
                <w:lang w:val="hr-HR"/>
              </w:rPr>
              <w:t>Dodatak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C6A8" w14:textId="3744008E" w:rsidR="00124203" w:rsidRDefault="00124203" w:rsidP="0012420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AB76B6A" w14:textId="0F36DC67" w:rsidR="00A84A94" w:rsidRPr="00124203" w:rsidRDefault="00124203" w:rsidP="00124203">
          <w:pPr>
            <w:spacing w:before="0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52309D7E" w14:textId="77777777" w:rsidR="006130DC" w:rsidRPr="00A84A94" w:rsidRDefault="006130DC" w:rsidP="00823E6D">
      <w:pPr>
        <w:pStyle w:val="Heading1"/>
        <w:jc w:val="both"/>
        <w:rPr>
          <w:lang w:val="hr-HR"/>
        </w:rPr>
      </w:pPr>
      <w:bookmarkStart w:id="3" w:name="_Toc218942142"/>
      <w:r w:rsidRPr="00A84A94">
        <w:rPr>
          <w:lang w:val="hr-HR"/>
        </w:rPr>
        <w:lastRenderedPageBreak/>
        <w:t>Uvod</w:t>
      </w:r>
      <w:bookmarkEnd w:id="3"/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Heading1"/>
        <w:rPr>
          <w:lang w:val="hr-HR"/>
        </w:rPr>
      </w:pPr>
      <w:bookmarkStart w:id="4" w:name="_Toc218942143"/>
      <w:r w:rsidRPr="00693DD5">
        <w:rPr>
          <w:lang w:val="hr-HR"/>
        </w:rPr>
        <w:t>Uloge pojedinih članova tima</w:t>
      </w:r>
      <w:bookmarkEnd w:id="4"/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38E4E4FA" w14:textId="74E66D74" w:rsidR="00AA1542" w:rsidRPr="00AA1542" w:rsidRDefault="00124203" w:rsidP="00AA1542">
      <w:pPr>
        <w:pStyle w:val="Heading1"/>
        <w:jc w:val="both"/>
        <w:rPr>
          <w:lang w:val="hr-HR"/>
        </w:rPr>
      </w:pPr>
      <w:bookmarkStart w:id="5" w:name="_Toc218942144"/>
      <w:r>
        <w:rPr>
          <w:lang w:val="hr-HR"/>
        </w:rPr>
        <w:t>Tehničke značajke</w:t>
      </w:r>
      <w:bookmarkEnd w:id="5"/>
    </w:p>
    <w:p w14:paraId="6C6ACCDD" w14:textId="1ACBA41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</w:r>
      <w:r w:rsidR="004E130E" w:rsidRPr="00BE1DFB">
        <w:rPr>
          <w:color w:val="4F81BD" w:themeColor="accent1"/>
          <w:lang w:val="hr-HR"/>
        </w:rPr>
        <w:fldChar w:fldCharType="separate"/>
      </w:r>
      <w:r w:rsidR="00A80F5D" w:rsidRPr="00BE1DFB">
        <w:rPr>
          <w:color w:val="4F81BD" w:themeColor="accent1"/>
          <w:lang w:val="hr-HR"/>
        </w:rPr>
        <w:t xml:space="preserve">Slika </w:t>
      </w:r>
      <w:r w:rsidR="00A80F5D" w:rsidRPr="00BE1DFB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50B47A0F" w:rsidR="003159E3" w:rsidRPr="00BE1DFB" w:rsidRDefault="003159E3" w:rsidP="003159E3">
      <w:pPr>
        <w:pStyle w:val="Caption"/>
        <w:jc w:val="both"/>
        <w:rPr>
          <w:b w:val="0"/>
          <w:bCs w:val="0"/>
          <w:color w:val="4F81BD" w:themeColor="accent1"/>
          <w:lang w:val="hr-HR"/>
        </w:rPr>
      </w:pPr>
      <w:bookmarkStart w:id="6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begin"/>
      </w:r>
      <w:r w:rsidRPr="00BE1DFB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separate"/>
      </w:r>
      <w:r w:rsidR="00104C48">
        <w:rPr>
          <w:b w:val="0"/>
          <w:bCs w:val="0"/>
          <w:noProof/>
          <w:color w:val="4F81BD" w:themeColor="accent1"/>
          <w:lang w:val="hr-HR"/>
        </w:rPr>
        <w:t>1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end"/>
      </w:r>
      <w:bookmarkEnd w:id="6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</w:t>
      </w:r>
      <w:r w:rsidR="00A64769" w:rsidRPr="00BE1DFB">
        <w:rPr>
          <w:color w:val="4F81BD" w:themeColor="accent1"/>
          <w:lang w:val="hr-HR"/>
        </w:rPr>
        <w:lastRenderedPageBreak/>
        <w:t xml:space="preserve">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289E3C8C" w14:textId="59859648" w:rsidR="00124203" w:rsidRPr="00BE1DFB" w:rsidRDefault="00124203" w:rsidP="00124203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34DAAC7C" w14:textId="732D5969" w:rsidR="005C767D" w:rsidRPr="00FB3EE2" w:rsidRDefault="00D772D9" w:rsidP="00006624">
      <w:pPr>
        <w:pStyle w:val="Heading2"/>
        <w:rPr>
          <w:lang w:val="hr-HR"/>
        </w:rPr>
      </w:pPr>
      <w:bookmarkStart w:id="7" w:name="_Toc218942145"/>
      <w:r>
        <w:rPr>
          <w:lang w:val="hr-HR"/>
        </w:rPr>
        <w:lastRenderedPageBreak/>
        <w:t>Oklopno vozilo</w:t>
      </w:r>
      <w:bookmarkEnd w:id="7"/>
    </w:p>
    <w:p w14:paraId="60528067" w14:textId="64EA90D8" w:rsidR="008512A6" w:rsidRDefault="008512A6" w:rsidP="008512A6">
      <w:pPr>
        <w:pStyle w:val="Heading3"/>
        <w:rPr>
          <w:lang w:val="hr-HR"/>
        </w:rPr>
      </w:pPr>
      <w:bookmarkStart w:id="8" w:name="_Toc218942146"/>
      <w:r>
        <w:rPr>
          <w:lang w:val="hr-HR"/>
        </w:rPr>
        <w:t>Simulacija</w:t>
      </w:r>
      <w:r w:rsidR="00AE43C4">
        <w:rPr>
          <w:lang w:val="hr-HR"/>
        </w:rPr>
        <w:t xml:space="preserve"> kretanja</w:t>
      </w:r>
      <w:bookmarkEnd w:id="8"/>
    </w:p>
    <w:p w14:paraId="2DEEB3DA" w14:textId="2042CC72" w:rsidR="00140DA1" w:rsidRDefault="006B2054" w:rsidP="006620B3">
      <w:pPr>
        <w:ind w:firstLine="720"/>
        <w:jc w:val="both"/>
        <w:rPr>
          <w:lang w:val="hr-HR"/>
        </w:rPr>
      </w:pPr>
      <w:r>
        <w:rPr>
          <w:lang w:val="hr-HR"/>
        </w:rPr>
        <w:t>Simulacija</w:t>
      </w:r>
      <w:r w:rsidR="006620B3">
        <w:rPr>
          <w:lang w:val="hr-HR"/>
        </w:rPr>
        <w:t xml:space="preserve"> i upravljanje vozilom je ostvareno </w:t>
      </w:r>
      <w:r w:rsidR="006620B3" w:rsidRPr="006B2054">
        <w:rPr>
          <w:i/>
          <w:iCs/>
          <w:lang w:val="hr-HR"/>
        </w:rPr>
        <w:t>VehicleBody3D</w:t>
      </w:r>
      <w:r w:rsidR="006620B3">
        <w:rPr>
          <w:lang w:val="hr-HR"/>
        </w:rPr>
        <w:t xml:space="preserve"> objektom. </w:t>
      </w:r>
      <w:r w:rsidR="006620B3" w:rsidRPr="006B2054">
        <w:rPr>
          <w:i/>
          <w:iCs/>
          <w:lang w:val="hr-HR"/>
        </w:rPr>
        <w:t>VehicleBody3D</w:t>
      </w:r>
      <w:r w:rsidR="000444A9">
        <w:rPr>
          <w:lang w:val="hr-HR"/>
        </w:rPr>
        <w:t xml:space="preserve"> je gotovi alat u Godotu koji</w:t>
      </w:r>
      <w:r w:rsidR="006620B3" w:rsidRPr="006620B3">
        <w:rPr>
          <w:lang w:val="hr-HR"/>
        </w:rPr>
        <w:t xml:space="preserve"> služi za simulaciju fizike vozila na kotačima</w:t>
      </w:r>
      <w:r w:rsidR="000444A9">
        <w:rPr>
          <w:lang w:val="hr-HR"/>
        </w:rPr>
        <w:t>. Iako zadano vozilo vozi gusjenicama, simulacija s kotačima stvara dovoljno uvjerljivo kretanje</w:t>
      </w:r>
      <w:r w:rsidR="0032247F">
        <w:rPr>
          <w:lang w:val="hr-HR"/>
        </w:rPr>
        <w:t xml:space="preserve"> oklopnog vozila</w:t>
      </w:r>
      <w:r w:rsidR="000444A9">
        <w:rPr>
          <w:lang w:val="hr-HR"/>
        </w:rPr>
        <w:t xml:space="preserve">. </w:t>
      </w:r>
      <w:r w:rsidR="0032247F" w:rsidRPr="006B2054">
        <w:rPr>
          <w:i/>
          <w:iCs/>
          <w:lang w:val="hr-HR"/>
        </w:rPr>
        <w:t>VehicleBody3D</w:t>
      </w:r>
      <w:r w:rsidR="0032247F">
        <w:rPr>
          <w:lang w:val="hr-HR"/>
        </w:rPr>
        <w:t xml:space="preserve"> </w:t>
      </w:r>
      <w:r w:rsidR="000444A9">
        <w:rPr>
          <w:lang w:val="hr-HR"/>
        </w:rPr>
        <w:t>objekt</w:t>
      </w:r>
      <w:r w:rsidR="006620B3" w:rsidRPr="006620B3">
        <w:rPr>
          <w:lang w:val="hr-HR"/>
        </w:rPr>
        <w:t xml:space="preserve"> predstavlja središnje tijelo vozila, </w:t>
      </w:r>
      <w:r w:rsidR="000444A9">
        <w:rPr>
          <w:lang w:val="hr-HR"/>
        </w:rPr>
        <w:t>za koji se zadaje veličina</w:t>
      </w:r>
      <w:r w:rsidR="0032247F">
        <w:rPr>
          <w:lang w:val="hr-HR"/>
        </w:rPr>
        <w:t>, masa i</w:t>
      </w:r>
      <w:r w:rsidR="000444A9">
        <w:rPr>
          <w:lang w:val="hr-HR"/>
        </w:rPr>
        <w:t xml:space="preserve"> ostali </w:t>
      </w:r>
      <w:r w:rsidR="0032247F">
        <w:rPr>
          <w:lang w:val="hr-HR"/>
        </w:rPr>
        <w:t>fizički</w:t>
      </w:r>
      <w:r w:rsidR="000444A9">
        <w:rPr>
          <w:lang w:val="hr-HR"/>
        </w:rPr>
        <w:t xml:space="preserve"> parametri vozila. Na središnje tijelo se</w:t>
      </w:r>
      <w:r w:rsidR="0032247F">
        <w:rPr>
          <w:lang w:val="hr-HR"/>
        </w:rPr>
        <w:t xml:space="preserve"> </w:t>
      </w:r>
      <w:r w:rsidR="006620B3" w:rsidRPr="006620B3">
        <w:rPr>
          <w:lang w:val="hr-HR"/>
        </w:rPr>
        <w:t xml:space="preserve">vežu </w:t>
      </w:r>
      <w:r w:rsidR="0032247F">
        <w:rPr>
          <w:lang w:val="hr-HR"/>
        </w:rPr>
        <w:t>specijalizirani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objekti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 xml:space="preserve">zvani </w:t>
      </w:r>
      <w:r w:rsidR="006620B3" w:rsidRPr="006B2054">
        <w:rPr>
          <w:i/>
          <w:iCs/>
          <w:lang w:val="hr-HR"/>
        </w:rPr>
        <w:t>VehicleWheel3D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koji predstavljaju kotače</w:t>
      </w:r>
      <w:r w:rsidR="006620B3" w:rsidRPr="006620B3">
        <w:rPr>
          <w:lang w:val="hr-HR"/>
        </w:rPr>
        <w:t>.</w:t>
      </w:r>
      <w:r w:rsidR="000444A9">
        <w:rPr>
          <w:lang w:val="hr-HR"/>
        </w:rPr>
        <w:t xml:space="preserve"> Svaki kotač se postavi na određeno mjesto na vozilu i zada se njegov radijus</w:t>
      </w:r>
      <w:r>
        <w:rPr>
          <w:lang w:val="hr-HR"/>
        </w:rPr>
        <w:t>, trenje, jačina amortizacije, itd</w:t>
      </w:r>
      <w:r w:rsidR="000444A9">
        <w:rPr>
          <w:lang w:val="hr-HR"/>
        </w:rPr>
        <w:t>.</w:t>
      </w:r>
      <w:r w:rsidR="006620B3" w:rsidRPr="006620B3">
        <w:rPr>
          <w:lang w:val="hr-HR"/>
        </w:rPr>
        <w:t xml:space="preserve"> </w:t>
      </w:r>
      <w:r>
        <w:rPr>
          <w:lang w:val="hr-HR"/>
        </w:rPr>
        <w:t xml:space="preserve">Upravljanje vozilom je ostvareno postavljanjem varijabla navedenih objekta na temelju ulaza koje korisnik napravi. </w:t>
      </w:r>
      <w:r w:rsidR="00431067">
        <w:rPr>
          <w:lang w:val="hr-HR"/>
        </w:rPr>
        <w:t>Na primjer:</w:t>
      </w:r>
      <w:r>
        <w:rPr>
          <w:lang w:val="hr-HR"/>
        </w:rPr>
        <w:t xml:space="preserve"> </w:t>
      </w:r>
      <w:r w:rsidR="00431067">
        <w:rPr>
          <w:lang w:val="hr-HR"/>
        </w:rPr>
        <w:t xml:space="preserve">za </w:t>
      </w:r>
      <w:r>
        <w:rPr>
          <w:lang w:val="hr-HR"/>
        </w:rPr>
        <w:t xml:space="preserve">kretanje unaprijed se svakome kotaču postavi </w:t>
      </w:r>
      <w:r w:rsidR="00431067">
        <w:rPr>
          <w:lang w:val="hr-HR"/>
        </w:rPr>
        <w:t>identična pozitivna</w:t>
      </w:r>
      <w:r>
        <w:rPr>
          <w:lang w:val="hr-HR"/>
        </w:rPr>
        <w:t xml:space="preserve"> „jačina motora“</w:t>
      </w:r>
      <w:r w:rsidR="00431067">
        <w:rPr>
          <w:lang w:val="hr-HR"/>
        </w:rPr>
        <w:t xml:space="preserve"> i </w:t>
      </w:r>
      <w:r>
        <w:rPr>
          <w:lang w:val="hr-HR"/>
        </w:rPr>
        <w:t>za skretanje</w:t>
      </w:r>
      <w:r w:rsidR="00431067">
        <w:rPr>
          <w:lang w:val="hr-HR"/>
        </w:rPr>
        <w:t xml:space="preserve"> se jačine kotača na jednoj strani vozila postave na negativnu, a na drugoj strani vozila na pozitivnu vrijednost</w:t>
      </w:r>
      <w:r>
        <w:rPr>
          <w:lang w:val="hr-HR"/>
        </w:rPr>
        <w:t>.</w:t>
      </w:r>
    </w:p>
    <w:p w14:paraId="2A9C7F46" w14:textId="5755ADA4" w:rsidR="0032247F" w:rsidRDefault="0032247F" w:rsidP="006C0D85">
      <w:pPr>
        <w:jc w:val="both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140DA1" w14:paraId="4D5A9D4A" w14:textId="77777777" w:rsidTr="00140DA1">
        <w:tc>
          <w:tcPr>
            <w:tcW w:w="5341" w:type="dxa"/>
          </w:tcPr>
          <w:p w14:paraId="3497CDAD" w14:textId="77777777" w:rsidR="00140DA1" w:rsidRDefault="00140DA1" w:rsidP="00140DA1">
            <w:pPr>
              <w:pStyle w:val="Caption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1FDA377D" wp14:editId="2E55E98A">
                  <wp:extent cx="2880000" cy="1855890"/>
                  <wp:effectExtent l="0" t="0" r="0" b="0"/>
                  <wp:docPr id="370337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337980" name=""/>
                          <pic:cNvPicPr/>
                        </pic:nvPicPr>
                        <pic:blipFill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CC57B" w14:textId="07B4F40C" w:rsidR="00140DA1" w:rsidRDefault="00140DA1" w:rsidP="006C0D85">
            <w:pPr>
              <w:pStyle w:val="Caption"/>
              <w:jc w:val="center"/>
              <w:rPr>
                <w:lang w:val="hr-HR"/>
              </w:rPr>
            </w:pPr>
            <w:bookmarkStart w:id="9" w:name="_Ref218933450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2</w:t>
              </w:r>
            </w:fldSimple>
            <w:bookmarkEnd w:id="9"/>
            <w:r>
              <w:t xml:space="preserve">: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 w:rsidR="00346874">
              <w:t>geometrijskog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vozila</w:t>
            </w:r>
            <w:proofErr w:type="spellEnd"/>
          </w:p>
        </w:tc>
        <w:tc>
          <w:tcPr>
            <w:tcW w:w="5342" w:type="dxa"/>
          </w:tcPr>
          <w:p w14:paraId="3320EDA5" w14:textId="77777777" w:rsidR="00140DA1" w:rsidRDefault="00140DA1" w:rsidP="00140DA1">
            <w:pPr>
              <w:pStyle w:val="Caption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5B6BA1F3" wp14:editId="18E4057A">
                  <wp:extent cx="2880000" cy="1856440"/>
                  <wp:effectExtent l="0" t="0" r="0" b="0"/>
                  <wp:docPr id="1240584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845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60D865" w14:textId="7D111640" w:rsidR="00140DA1" w:rsidRPr="006C0D85" w:rsidRDefault="00140DA1" w:rsidP="006C0D85">
            <w:pPr>
              <w:pStyle w:val="Caption"/>
              <w:jc w:val="center"/>
            </w:pPr>
            <w:bookmarkStart w:id="10" w:name="_Ref218933463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3</w:t>
              </w:r>
            </w:fldSimple>
            <w:bookmarkEnd w:id="10"/>
            <w:r>
              <w:t xml:space="preserve">: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 w:rsidR="00346874">
              <w:t>dinamičkog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vozila</w:t>
            </w:r>
            <w:proofErr w:type="spellEnd"/>
          </w:p>
        </w:tc>
      </w:tr>
    </w:tbl>
    <w:p w14:paraId="6AA872FB" w14:textId="09088A34" w:rsidR="006C0D85" w:rsidRDefault="006C0D85" w:rsidP="00140DA1">
      <w:pPr>
        <w:rPr>
          <w:lang w:val="hr-HR"/>
        </w:rPr>
      </w:pPr>
    </w:p>
    <w:p w14:paraId="7191C81A" w14:textId="54E3E1EE" w:rsidR="006B2054" w:rsidRDefault="006B2054" w:rsidP="006C0D85">
      <w:pPr>
        <w:ind w:firstLine="720"/>
        <w:rPr>
          <w:lang w:val="hr-HR"/>
        </w:rPr>
      </w:pPr>
      <w:r>
        <w:rPr>
          <w:lang w:val="hr-HR"/>
        </w:rPr>
        <w:t xml:space="preserve">Model vozila se može jasno podijeliti na dva dijela: </w:t>
      </w:r>
      <w:r w:rsidR="00346874">
        <w:rPr>
          <w:lang w:val="hr-HR"/>
        </w:rPr>
        <w:t>geometrijski</w:t>
      </w:r>
      <w:r>
        <w:rPr>
          <w:lang w:val="hr-HR"/>
        </w:rPr>
        <w:t xml:space="preserve"> i </w:t>
      </w:r>
      <w:r w:rsidR="00346874">
        <w:rPr>
          <w:lang w:val="hr-HR"/>
        </w:rPr>
        <w:t xml:space="preserve">dinamički </w:t>
      </w:r>
      <w:r>
        <w:rPr>
          <w:lang w:val="hr-HR"/>
        </w:rPr>
        <w:t xml:space="preserve">model. Bitna razlika između ta dva modela je razina kompleksnosti. </w:t>
      </w:r>
      <w:r w:rsidR="00346874">
        <w:rPr>
          <w:lang w:val="hr-HR"/>
        </w:rPr>
        <w:t>Geometrijski</w:t>
      </w:r>
      <w:r>
        <w:rPr>
          <w:lang w:val="hr-HR"/>
        </w:rPr>
        <w:t xml:space="preserve"> model je statički i služi samo za </w:t>
      </w:r>
      <w:r w:rsidR="00346874">
        <w:rPr>
          <w:lang w:val="hr-HR"/>
        </w:rPr>
        <w:t>prikazivanje</w:t>
      </w:r>
      <w:r>
        <w:rPr>
          <w:lang w:val="hr-HR"/>
        </w:rPr>
        <w:t xml:space="preserve"> </w:t>
      </w:r>
      <w:r w:rsidR="00346874">
        <w:rPr>
          <w:lang w:val="hr-HR"/>
        </w:rPr>
        <w:t>modela na ekranu</w:t>
      </w:r>
      <w:r>
        <w:rPr>
          <w:lang w:val="hr-HR"/>
        </w:rPr>
        <w:t xml:space="preserve">. Time zahtjeva malu količinu </w:t>
      </w:r>
      <w:r w:rsidR="001122CE">
        <w:rPr>
          <w:lang w:val="hr-HR"/>
        </w:rPr>
        <w:t xml:space="preserve">procesnog vremena </w:t>
      </w:r>
      <w:r>
        <w:rPr>
          <w:lang w:val="hr-HR"/>
        </w:rPr>
        <w:t xml:space="preserve">i može sadržavati </w:t>
      </w:r>
      <w:r w:rsidR="001122CE">
        <w:rPr>
          <w:lang w:val="hr-HR"/>
        </w:rPr>
        <w:t>veliku količinu</w:t>
      </w:r>
      <w:r>
        <w:rPr>
          <w:lang w:val="hr-HR"/>
        </w:rPr>
        <w:t xml:space="preserve"> detalja </w:t>
      </w:r>
      <w:r w:rsidR="001122CE">
        <w:rPr>
          <w:lang w:val="hr-HR"/>
        </w:rPr>
        <w:t>radi</w:t>
      </w:r>
      <w:r>
        <w:rPr>
          <w:lang w:val="hr-HR"/>
        </w:rPr>
        <w:t xml:space="preserve"> stvaranj</w:t>
      </w:r>
      <w:r w:rsidR="001122CE">
        <w:rPr>
          <w:lang w:val="hr-HR"/>
        </w:rPr>
        <w:t>a</w:t>
      </w:r>
      <w:r>
        <w:rPr>
          <w:lang w:val="hr-HR"/>
        </w:rPr>
        <w:t xml:space="preserve"> uvjerljivog prikaza. S druge strane, </w:t>
      </w:r>
      <w:r w:rsidR="00346874">
        <w:rPr>
          <w:lang w:val="hr-HR"/>
        </w:rPr>
        <w:t>dinamički</w:t>
      </w:r>
      <w:r>
        <w:rPr>
          <w:lang w:val="hr-HR"/>
        </w:rPr>
        <w:t xml:space="preserve"> model (koji se sastoji od prijašnje navedenih </w:t>
      </w:r>
      <w:r w:rsidRPr="006B2054">
        <w:rPr>
          <w:i/>
          <w:iCs/>
          <w:lang w:val="hr-HR"/>
        </w:rPr>
        <w:t>VehicleBody3D</w:t>
      </w:r>
      <w:r>
        <w:rPr>
          <w:lang w:val="hr-HR"/>
        </w:rPr>
        <w:t xml:space="preserve"> i </w:t>
      </w:r>
      <w:r w:rsidRPr="006B2054">
        <w:rPr>
          <w:i/>
          <w:iCs/>
          <w:lang w:val="hr-HR"/>
        </w:rPr>
        <w:t>VehicleWheel3D</w:t>
      </w:r>
      <w:r>
        <w:rPr>
          <w:lang w:val="hr-HR"/>
        </w:rPr>
        <w:t xml:space="preserve"> objek</w:t>
      </w:r>
      <w:r w:rsidR="001122CE">
        <w:rPr>
          <w:lang w:val="hr-HR"/>
        </w:rPr>
        <w:t>a</w:t>
      </w:r>
      <w:r>
        <w:rPr>
          <w:lang w:val="hr-HR"/>
        </w:rPr>
        <w:t>ta)</w:t>
      </w:r>
      <w:r w:rsidR="00431067">
        <w:rPr>
          <w:lang w:val="hr-HR"/>
        </w:rPr>
        <w:t xml:space="preserve"> </w:t>
      </w:r>
      <w:r w:rsidR="00346874">
        <w:rPr>
          <w:lang w:val="hr-HR"/>
        </w:rPr>
        <w:t xml:space="preserve">je simulirani </w:t>
      </w:r>
      <w:r w:rsidR="00431067">
        <w:rPr>
          <w:lang w:val="hr-HR"/>
        </w:rPr>
        <w:t>i</w:t>
      </w:r>
      <w:r>
        <w:rPr>
          <w:lang w:val="hr-HR"/>
        </w:rPr>
        <w:t xml:space="preserve"> zahtjeva znatno više procesnog vremena</w:t>
      </w:r>
      <w:r w:rsidR="00431067">
        <w:rPr>
          <w:lang w:val="hr-HR"/>
        </w:rPr>
        <w:t xml:space="preserve">. Stoga su modeli koji služe za fizičku simulaciju u virtualnim sustavima pojednostavljeni. Ta razlika u kompleksnosti se očito vidi između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_Ref218933450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2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 xml:space="preserve"> i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_Ref218933463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3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>.</w:t>
      </w:r>
    </w:p>
    <w:p w14:paraId="5ED960A3" w14:textId="4C1B83EB" w:rsidR="006C0D85" w:rsidRDefault="006C0D85" w:rsidP="00140DA1">
      <w:pPr>
        <w:rPr>
          <w:lang w:val="hr-HR"/>
        </w:rPr>
      </w:pPr>
    </w:p>
    <w:p w14:paraId="4B4E1F46" w14:textId="21049C3C" w:rsidR="00D772D9" w:rsidRDefault="00F3305E" w:rsidP="00F3305E">
      <w:pPr>
        <w:rPr>
          <w:lang w:val="hr-HR"/>
        </w:rPr>
      </w:pPr>
      <w:r>
        <w:rPr>
          <w:lang w:val="hr-HR"/>
        </w:rPr>
        <w:t xml:space="preserve">[Detaljniji opis kako </w:t>
      </w:r>
      <w:proofErr w:type="spellStart"/>
      <w:r>
        <w:rPr>
          <w:lang w:val="hr-HR"/>
        </w:rPr>
        <w:t>godot</w:t>
      </w:r>
      <w:proofErr w:type="spellEnd"/>
      <w:r>
        <w:rPr>
          <w:lang w:val="hr-HR"/>
        </w:rPr>
        <w:t xml:space="preserve"> implementira]</w:t>
      </w:r>
    </w:p>
    <w:p w14:paraId="17F0F8CA" w14:textId="12850BFE" w:rsidR="00D629A8" w:rsidRPr="00D629A8" w:rsidRDefault="004058DB" w:rsidP="004058DB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0F12A7E9" w14:textId="77777777" w:rsidR="00D772D9" w:rsidRDefault="00D772D9" w:rsidP="00D772D9">
      <w:pPr>
        <w:pStyle w:val="Heading3"/>
        <w:rPr>
          <w:lang w:val="hr-HR"/>
        </w:rPr>
      </w:pPr>
      <w:bookmarkStart w:id="11" w:name="_Toc218942148"/>
      <w:r>
        <w:rPr>
          <w:lang w:val="hr-HR"/>
        </w:rPr>
        <w:lastRenderedPageBreak/>
        <w:t>Kontrolna ploča</w:t>
      </w:r>
      <w:bookmarkEnd w:id="11"/>
    </w:p>
    <w:p w14:paraId="65492D35" w14:textId="4D6F49CE" w:rsidR="00D629A8" w:rsidRDefault="00780D3F" w:rsidP="00780D3F">
      <w:pPr>
        <w:ind w:firstLine="720"/>
        <w:rPr>
          <w:lang w:val="hr-HR"/>
        </w:rPr>
      </w:pPr>
      <w:r>
        <w:rPr>
          <w:lang w:val="hr-HR"/>
        </w:rPr>
        <w:t>Korisnik može potpuno kontrolirati vozilo samo s mišem i tipkovnicom, ali postoji i druga opcija upravljanja u unutrašnjosti vozila s kontrolnom pločom.</w:t>
      </w:r>
      <w:r w:rsidR="001712DD">
        <w:rPr>
          <w:lang w:val="hr-HR"/>
        </w:rPr>
        <w:t xml:space="preserve"> Najbitniji gumbi na tipkovnici za navigaciju prikazom su </w:t>
      </w:r>
      <w:proofErr w:type="spellStart"/>
      <w:r w:rsidR="001712DD">
        <w:rPr>
          <w:i/>
          <w:iCs/>
          <w:lang w:val="hr-HR"/>
        </w:rPr>
        <w:t>Tab</w:t>
      </w:r>
      <w:proofErr w:type="spellEnd"/>
      <w:r w:rsidR="001712DD">
        <w:rPr>
          <w:i/>
          <w:iCs/>
          <w:lang w:val="hr-HR"/>
        </w:rPr>
        <w:t xml:space="preserve"> </w:t>
      </w:r>
      <w:r w:rsidR="001712DD">
        <w:rPr>
          <w:lang w:val="hr-HR"/>
        </w:rPr>
        <w:t xml:space="preserve">i </w:t>
      </w:r>
      <w:r w:rsidR="001712DD">
        <w:rPr>
          <w:i/>
          <w:iCs/>
          <w:lang w:val="hr-HR"/>
        </w:rPr>
        <w:t>Alt</w:t>
      </w:r>
      <w:r w:rsidR="001712DD">
        <w:rPr>
          <w:lang w:val="hr-HR"/>
        </w:rPr>
        <w:t xml:space="preserve">. </w:t>
      </w:r>
      <w:proofErr w:type="spellStart"/>
      <w:r w:rsidR="001712DD" w:rsidRPr="001712DD">
        <w:rPr>
          <w:i/>
          <w:iCs/>
          <w:lang w:val="hr-HR"/>
        </w:rPr>
        <w:t>Tab</w:t>
      </w:r>
      <w:proofErr w:type="spellEnd"/>
      <w:r w:rsidR="001712DD">
        <w:rPr>
          <w:lang w:val="hr-HR"/>
        </w:rPr>
        <w:t xml:space="preserve"> služi za mijenjanje pozicije kamere između unutarnjeg ili vanjskog dijela vozila. Alt </w:t>
      </w:r>
      <w:r w:rsidR="00D468FE">
        <w:rPr>
          <w:lang w:val="hr-HR"/>
        </w:rPr>
        <w:t xml:space="preserve">uključuje alternativnu kontrolu kamere: u unutrašnjosti otključava kursor tako da se mogu birati kontrole bez rotiranja kamere, a u vanjskom prikazu mijenja način upravljanja kamere. </w:t>
      </w:r>
      <w:r>
        <w:rPr>
          <w:lang w:val="hr-HR"/>
        </w:rPr>
        <w:t xml:space="preserve">Unutrašnjost vozila je ročno modelirana za ovaj </w:t>
      </w:r>
      <w:r w:rsidR="00CC16BD">
        <w:rPr>
          <w:lang w:val="hr-HR"/>
        </w:rPr>
        <w:t>projekt</w:t>
      </w:r>
      <w:r>
        <w:rPr>
          <w:lang w:val="hr-HR"/>
        </w:rPr>
        <w:t xml:space="preserve"> na temelju referentnih slika pronađenih na internetu. </w:t>
      </w:r>
      <w:r w:rsidR="00CC16BD">
        <w:rPr>
          <w:lang w:val="hr-HR"/>
        </w:rPr>
        <w:t xml:space="preserve">Iako je model unutrašnjosti napravljen da liči stvarnom vozilu Bradley, </w:t>
      </w:r>
      <w:r w:rsidR="000345A6">
        <w:rPr>
          <w:lang w:val="hr-HR"/>
        </w:rPr>
        <w:t>kontrolna ploča u simulatoru ne predstavlja kako se vozilo upravlja u stvarnosti.</w:t>
      </w:r>
    </w:p>
    <w:p w14:paraId="35E4175F" w14:textId="77777777" w:rsidR="00780D3F" w:rsidRDefault="00780D3F" w:rsidP="006C0D85">
      <w:pPr>
        <w:rPr>
          <w:lang w:val="hr-HR"/>
        </w:rPr>
      </w:pPr>
    </w:p>
    <w:p w14:paraId="7FF423A8" w14:textId="77777777" w:rsidR="004058DB" w:rsidRDefault="004058DB" w:rsidP="004058DB">
      <w:pPr>
        <w:keepNext/>
        <w:jc w:val="center"/>
      </w:pPr>
      <w:r>
        <w:rPr>
          <w:noProof/>
        </w:rPr>
        <w:drawing>
          <wp:inline distT="0" distB="0" distL="0" distR="0" wp14:anchorId="09CE208A" wp14:editId="76924D96">
            <wp:extent cx="5400000" cy="3037661"/>
            <wp:effectExtent l="0" t="0" r="0" b="0"/>
            <wp:docPr id="7112270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037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FF9E3" w14:textId="72B1A4C7" w:rsidR="00780D3F" w:rsidRDefault="004058DB" w:rsidP="004058DB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4</w:t>
        </w:r>
      </w:fldSimple>
      <w:r>
        <w:t xml:space="preserve">: Model </w:t>
      </w:r>
      <w:proofErr w:type="spellStart"/>
      <w:r>
        <w:t>unutrašnjosti</w:t>
      </w:r>
      <w:proofErr w:type="spellEnd"/>
      <w:r>
        <w:t xml:space="preserve"> </w:t>
      </w:r>
      <w:proofErr w:type="spellStart"/>
      <w:r>
        <w:t>oklopnog</w:t>
      </w:r>
      <w:proofErr w:type="spellEnd"/>
      <w:r>
        <w:t xml:space="preserve"> </w:t>
      </w:r>
      <w:proofErr w:type="spellStart"/>
      <w:r>
        <w:t>vozila</w:t>
      </w:r>
      <w:proofErr w:type="spellEnd"/>
    </w:p>
    <w:p w14:paraId="7F564B77" w14:textId="726C9966" w:rsidR="00780D3F" w:rsidRDefault="00780D3F" w:rsidP="006C0D85">
      <w:pPr>
        <w:rPr>
          <w:lang w:val="hr-HR"/>
        </w:rPr>
      </w:pPr>
    </w:p>
    <w:p w14:paraId="3E6FBA8C" w14:textId="5DECFEE1" w:rsidR="001712DD" w:rsidRDefault="001712DD" w:rsidP="001712DD">
      <w:pPr>
        <w:ind w:firstLine="720"/>
        <w:jc w:val="both"/>
        <w:rPr>
          <w:lang w:val="hr-HR"/>
        </w:rPr>
      </w:pPr>
      <w:r>
        <w:rPr>
          <w:lang w:val="hr-HR"/>
        </w:rPr>
        <w:t>Kontrole u unutrašnjosti vozila se mogu podijeliti na dva dijela: primarna i sekundarna kontrolna ploča. Primarna ploča sadrži kontrole za upravljanje samog vozila: kretanje, ciljanje, zumiranje, pucanje, itd. Dok sekundarna ploča sadrži kontrole za upravljanje postavkama scene: odabir vremenskih uvjeta, grafičke kvalitete, itd.</w:t>
      </w:r>
    </w:p>
    <w:p w14:paraId="25F970AD" w14:textId="77777777" w:rsidR="001712DD" w:rsidRDefault="001712DD" w:rsidP="006C0D85">
      <w:pPr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4058DB" w14:paraId="42CF2936" w14:textId="77777777" w:rsidTr="004058DB">
        <w:tc>
          <w:tcPr>
            <w:tcW w:w="5341" w:type="dxa"/>
          </w:tcPr>
          <w:p w14:paraId="45779A14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77E4D55" wp14:editId="06D5659E">
                  <wp:extent cx="3240000" cy="1822597"/>
                  <wp:effectExtent l="0" t="0" r="0" b="0"/>
                  <wp:docPr id="73311246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238DE7" w14:textId="05A1F46B" w:rsidR="004058DB" w:rsidRDefault="004058DB" w:rsidP="004058DB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5</w:t>
              </w:r>
            </w:fldSimple>
            <w:r>
              <w:t xml:space="preserve">: </w:t>
            </w:r>
            <w:proofErr w:type="spellStart"/>
            <w:r>
              <w:t>Primarna</w:t>
            </w:r>
            <w:proofErr w:type="spellEnd"/>
            <w:r>
              <w:t xml:space="preserve"> </w:t>
            </w:r>
            <w:proofErr w:type="spellStart"/>
            <w:r>
              <w:t>kontrolna</w:t>
            </w:r>
            <w:proofErr w:type="spellEnd"/>
            <w:r>
              <w:t xml:space="preserve"> </w:t>
            </w:r>
            <w:proofErr w:type="spellStart"/>
            <w:r>
              <w:t>ploča</w:t>
            </w:r>
            <w:proofErr w:type="spellEnd"/>
          </w:p>
        </w:tc>
        <w:tc>
          <w:tcPr>
            <w:tcW w:w="5342" w:type="dxa"/>
          </w:tcPr>
          <w:p w14:paraId="6117D99C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AB68A40" wp14:editId="77515922">
                  <wp:extent cx="3240000" cy="1822597"/>
                  <wp:effectExtent l="0" t="0" r="0" b="0"/>
                  <wp:docPr id="93167509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042BDE" w14:textId="641FCB70" w:rsidR="004058DB" w:rsidRDefault="004058DB" w:rsidP="004058D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 w:rsidR="00104C48">
                <w:rPr>
                  <w:noProof/>
                </w:rPr>
                <w:t>6</w:t>
              </w:r>
            </w:fldSimple>
            <w:r>
              <w:t xml:space="preserve">: </w:t>
            </w:r>
            <w:proofErr w:type="spellStart"/>
            <w:r>
              <w:t>Sekundarna</w:t>
            </w:r>
            <w:proofErr w:type="spellEnd"/>
            <w:r>
              <w:t xml:space="preserve"> </w:t>
            </w:r>
            <w:proofErr w:type="spellStart"/>
            <w:r>
              <w:t>kontrolna</w:t>
            </w:r>
            <w:proofErr w:type="spellEnd"/>
            <w:r>
              <w:t xml:space="preserve"> </w:t>
            </w:r>
            <w:proofErr w:type="spellStart"/>
            <w:r>
              <w:t>ploča</w:t>
            </w:r>
            <w:proofErr w:type="spellEnd"/>
          </w:p>
          <w:p w14:paraId="2107C9A3" w14:textId="13313055" w:rsidR="004058DB" w:rsidRDefault="004058DB" w:rsidP="004058DB">
            <w:pPr>
              <w:jc w:val="center"/>
              <w:rPr>
                <w:lang w:val="hr-HR"/>
              </w:rPr>
            </w:pPr>
          </w:p>
        </w:tc>
      </w:tr>
    </w:tbl>
    <w:p w14:paraId="11E32FD4" w14:textId="0E658D7C" w:rsidR="004058DB" w:rsidRDefault="004058DB" w:rsidP="004058DB">
      <w:pPr>
        <w:rPr>
          <w:lang w:val="hr-HR"/>
        </w:rPr>
      </w:pPr>
    </w:p>
    <w:p w14:paraId="39D07D59" w14:textId="23BED8AC" w:rsidR="004058DB" w:rsidRPr="00D629A8" w:rsidRDefault="004058DB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9C04333" w14:textId="77777777" w:rsidR="00D772D9" w:rsidRDefault="00D772D9" w:rsidP="00D772D9">
      <w:pPr>
        <w:pStyle w:val="Heading3"/>
        <w:rPr>
          <w:lang w:val="hr-HR"/>
        </w:rPr>
      </w:pPr>
      <w:bookmarkStart w:id="12" w:name="_Toc218942149"/>
      <w:r>
        <w:rPr>
          <w:lang w:val="hr-HR"/>
        </w:rPr>
        <w:lastRenderedPageBreak/>
        <w:t>Pucanje projektila</w:t>
      </w:r>
      <w:bookmarkEnd w:id="12"/>
    </w:p>
    <w:p w14:paraId="418F7FF0" w14:textId="6CB8AAB7" w:rsidR="00D629A8" w:rsidRPr="00D629A8" w:rsidRDefault="00F3305E" w:rsidP="00F3305E">
      <w:pPr>
        <w:ind w:left="720"/>
        <w:rPr>
          <w:lang w:val="hr-HR"/>
        </w:rPr>
      </w:pPr>
      <w:r>
        <w:rPr>
          <w:lang w:val="hr-HR"/>
        </w:rPr>
        <w:t xml:space="preserve">[slika </w:t>
      </w:r>
      <w:proofErr w:type="spellStart"/>
      <w:r>
        <w:rPr>
          <w:lang w:val="hr-HR"/>
        </w:rPr>
        <w:t>framea</w:t>
      </w:r>
      <w:proofErr w:type="spellEnd"/>
      <w:r>
        <w:rPr>
          <w:lang w:val="hr-HR"/>
        </w:rPr>
        <w:t xml:space="preserve"> kada pukneš]</w:t>
      </w:r>
    </w:p>
    <w:p w14:paraId="65302BD9" w14:textId="7E2D5740" w:rsidR="00D772D9" w:rsidRDefault="00D772D9" w:rsidP="00D772D9">
      <w:pPr>
        <w:pStyle w:val="Heading3"/>
        <w:rPr>
          <w:lang w:val="hr-HR"/>
        </w:rPr>
      </w:pPr>
      <w:bookmarkStart w:id="13" w:name="_Toc218942150"/>
      <w:r w:rsidRPr="008512A6">
        <w:rPr>
          <w:lang w:val="hr-HR"/>
        </w:rPr>
        <w:t>Health</w:t>
      </w:r>
      <w:r>
        <w:rPr>
          <w:lang w:val="hr-HR"/>
        </w:rPr>
        <w:t xml:space="preserve"> sustav</w:t>
      </w:r>
      <w:bookmarkEnd w:id="13"/>
    </w:p>
    <w:p w14:paraId="36D85197" w14:textId="207B13AC" w:rsidR="0055798A" w:rsidRDefault="00F3305E" w:rsidP="00F3305E">
      <w:pPr>
        <w:ind w:left="576"/>
        <w:rPr>
          <w:lang w:val="hr-HR"/>
        </w:rPr>
      </w:pPr>
      <w:r>
        <w:rPr>
          <w:lang w:val="hr-HR"/>
        </w:rPr>
        <w:t xml:space="preserve">[slike </w:t>
      </w:r>
      <w:proofErr w:type="spellStart"/>
      <w:r>
        <w:rPr>
          <w:lang w:val="hr-HR"/>
        </w:rPr>
        <w:t>death</w:t>
      </w:r>
      <w:proofErr w:type="spellEnd"/>
      <w:r>
        <w:rPr>
          <w:lang w:val="hr-HR"/>
        </w:rPr>
        <w:t xml:space="preserve"> screen]</w:t>
      </w:r>
    </w:p>
    <w:p w14:paraId="3D457B70" w14:textId="1D70A18F" w:rsidR="00F3305E" w:rsidRPr="0055798A" w:rsidRDefault="00F3305E" w:rsidP="00F3305E">
      <w:pPr>
        <w:ind w:left="576"/>
        <w:rPr>
          <w:lang w:val="hr-HR"/>
        </w:rPr>
      </w:pPr>
      <w:r>
        <w:rPr>
          <w:lang w:val="hr-HR"/>
        </w:rPr>
        <w:t xml:space="preserve">[slika </w:t>
      </w:r>
      <w:proofErr w:type="spellStart"/>
      <w:r>
        <w:rPr>
          <w:lang w:val="hr-HR"/>
        </w:rPr>
        <w:t>enemy</w:t>
      </w:r>
      <w:proofErr w:type="spellEnd"/>
      <w:r>
        <w:rPr>
          <w:lang w:val="hr-HR"/>
        </w:rPr>
        <w:t xml:space="preserve"> sa dimom]</w:t>
      </w:r>
    </w:p>
    <w:p w14:paraId="06FF9264" w14:textId="159FCBDE" w:rsidR="00D772D9" w:rsidRDefault="0055798A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C52A4FA" w14:textId="3CF7F7F1" w:rsidR="00006624" w:rsidRPr="00FB3EE2" w:rsidRDefault="008512A6" w:rsidP="00006624">
      <w:pPr>
        <w:pStyle w:val="Heading2"/>
        <w:rPr>
          <w:lang w:val="hr-HR"/>
        </w:rPr>
      </w:pPr>
      <w:bookmarkStart w:id="14" w:name="_Toc218942151"/>
      <w:r>
        <w:rPr>
          <w:lang w:val="hr-HR"/>
        </w:rPr>
        <w:lastRenderedPageBreak/>
        <w:t>Okolina</w:t>
      </w:r>
      <w:bookmarkEnd w:id="14"/>
    </w:p>
    <w:p w14:paraId="78933C4B" w14:textId="726C5F9C" w:rsidR="008512A6" w:rsidRDefault="008512A6" w:rsidP="008512A6">
      <w:pPr>
        <w:pStyle w:val="Heading3"/>
        <w:rPr>
          <w:lang w:val="hr-HR"/>
        </w:rPr>
      </w:pPr>
      <w:bookmarkStart w:id="15" w:name="_Toc218942152"/>
      <w:r>
        <w:rPr>
          <w:lang w:val="hr-HR"/>
        </w:rPr>
        <w:t>Teren</w:t>
      </w:r>
      <w:bookmarkEnd w:id="15"/>
    </w:p>
    <w:p w14:paraId="3287ED41" w14:textId="76FAE88F" w:rsidR="00D629A8" w:rsidRDefault="0055798A" w:rsidP="0055798A">
      <w:pPr>
        <w:ind w:firstLine="720"/>
        <w:jc w:val="both"/>
        <w:rPr>
          <w:lang w:val="hr-HR"/>
        </w:rPr>
      </w:pPr>
      <w:r>
        <w:rPr>
          <w:lang w:val="hr-HR"/>
        </w:rPr>
        <w:t>Okolina virtualne scene u ovom radu je prirodni teren</w:t>
      </w:r>
      <w:r w:rsidR="00A67F5B">
        <w:rPr>
          <w:lang w:val="hr-HR"/>
        </w:rPr>
        <w:t xml:space="preserve"> koji </w:t>
      </w:r>
      <w:r>
        <w:rPr>
          <w:lang w:val="hr-HR"/>
        </w:rPr>
        <w:t xml:space="preserve">se sastoji od brda, drveća, trave i putova. Osnovni model terena je napravljen </w:t>
      </w:r>
      <w:r w:rsidR="00722015">
        <w:rPr>
          <w:lang w:val="hr-HR"/>
        </w:rPr>
        <w:t>s alatom</w:t>
      </w:r>
      <w:r>
        <w:rPr>
          <w:lang w:val="hr-HR"/>
        </w:rPr>
        <w:t xml:space="preserve"> Terrain3D.</w:t>
      </w:r>
      <w:r w:rsidR="006C0D85">
        <w:rPr>
          <w:lang w:val="hr-HR"/>
        </w:rPr>
        <w:t xml:space="preserve"> </w:t>
      </w:r>
      <w:r w:rsidR="006C0D85" w:rsidRPr="006C0D85">
        <w:rPr>
          <w:lang w:val="hr-HR"/>
        </w:rPr>
        <w:t xml:space="preserve">Terrain3D </w:t>
      </w:r>
      <w:r w:rsidR="00CC16BD">
        <w:rPr>
          <w:lang w:val="hr-HR"/>
        </w:rPr>
        <w:t>je</w:t>
      </w:r>
      <w:r w:rsidR="006C0D85" w:rsidRPr="006C0D85">
        <w:rPr>
          <w:lang w:val="hr-HR"/>
        </w:rPr>
        <w:t xml:space="preserve"> dodatak za Godot, </w:t>
      </w:r>
      <w:r w:rsidR="00CC16BD">
        <w:rPr>
          <w:lang w:val="hr-HR"/>
        </w:rPr>
        <w:t>služi</w:t>
      </w:r>
      <w:r w:rsidR="006C0D85" w:rsidRPr="006C0D85">
        <w:rPr>
          <w:lang w:val="hr-HR"/>
        </w:rPr>
        <w:t xml:space="preserve"> za izradu i upravljanje velikim</w:t>
      </w:r>
      <w:r w:rsidR="00CC16BD">
        <w:rPr>
          <w:lang w:val="hr-HR"/>
        </w:rPr>
        <w:t xml:space="preserve"> i</w:t>
      </w:r>
      <w:r w:rsidR="006C0D85" w:rsidRPr="006C0D85">
        <w:rPr>
          <w:lang w:val="hr-HR"/>
        </w:rPr>
        <w:t xml:space="preserve"> detaljnim</w:t>
      </w:r>
      <w:r w:rsidR="00CC16BD">
        <w:rPr>
          <w:lang w:val="hr-HR"/>
        </w:rPr>
        <w:t xml:space="preserve"> </w:t>
      </w:r>
      <w:r w:rsidR="006C0D85" w:rsidRPr="006C0D85">
        <w:rPr>
          <w:lang w:val="hr-HR"/>
        </w:rPr>
        <w:t xml:space="preserve">3D terenima. </w:t>
      </w:r>
      <w:r w:rsidR="00CC16BD">
        <w:rPr>
          <w:lang w:val="hr-HR"/>
        </w:rPr>
        <w:t>Omogućuje</w:t>
      </w:r>
      <w:r w:rsidR="006C0D85" w:rsidRPr="006C0D85">
        <w:rPr>
          <w:lang w:val="hr-HR"/>
        </w:rPr>
        <w:t xml:space="preserve"> kreiranje krajolika s vrlo visokom </w:t>
      </w:r>
      <w:r w:rsidR="00CC16BD">
        <w:rPr>
          <w:lang w:val="hr-HR"/>
        </w:rPr>
        <w:t>kvalitetom</w:t>
      </w:r>
      <w:r w:rsidR="006C0D85" w:rsidRPr="006C0D85">
        <w:rPr>
          <w:lang w:val="hr-HR"/>
        </w:rPr>
        <w:t xml:space="preserve"> tekstura i geometrije, </w:t>
      </w:r>
      <w:r w:rsidR="00A86799">
        <w:rPr>
          <w:lang w:val="hr-HR"/>
        </w:rPr>
        <w:t>automatsko bojanje površine</w:t>
      </w:r>
      <w:r w:rsidR="006C0D85" w:rsidRPr="006C0D85">
        <w:rPr>
          <w:lang w:val="hr-HR"/>
        </w:rPr>
        <w:t xml:space="preserve"> temeljeno na nagibu i visini, precizno</w:t>
      </w:r>
      <w:r w:rsidR="00A86799">
        <w:rPr>
          <w:lang w:val="hr-HR"/>
        </w:rPr>
        <w:t xml:space="preserve"> ručno</w:t>
      </w:r>
      <w:r w:rsidR="006C0D85" w:rsidRPr="006C0D85">
        <w:rPr>
          <w:lang w:val="hr-HR"/>
        </w:rPr>
        <w:t xml:space="preserve"> </w:t>
      </w:r>
      <w:r w:rsidR="00A86799">
        <w:rPr>
          <w:lang w:val="hr-HR"/>
        </w:rPr>
        <w:t>bojanje</w:t>
      </w:r>
      <w:r w:rsidR="006C0D85" w:rsidRPr="006C0D85">
        <w:rPr>
          <w:lang w:val="hr-HR"/>
        </w:rPr>
        <w:t xml:space="preserve"> terena</w:t>
      </w:r>
      <w:r w:rsidR="00A86799">
        <w:rPr>
          <w:lang w:val="hr-HR"/>
        </w:rPr>
        <w:t xml:space="preserve">, </w:t>
      </w:r>
      <w:r w:rsidR="006C0D85" w:rsidRPr="006C0D85">
        <w:rPr>
          <w:lang w:val="hr-HR"/>
        </w:rPr>
        <w:t xml:space="preserve">te postavljanje i objekata </w:t>
      </w:r>
      <w:r w:rsidR="00A86799" w:rsidRPr="006C0D85">
        <w:rPr>
          <w:lang w:val="hr-HR"/>
        </w:rPr>
        <w:t xml:space="preserve">(poput drveća i </w:t>
      </w:r>
      <w:r w:rsidR="00A86799">
        <w:rPr>
          <w:lang w:val="hr-HR"/>
        </w:rPr>
        <w:t>trave</w:t>
      </w:r>
      <w:r w:rsidR="00A86799" w:rsidRPr="006C0D85">
        <w:rPr>
          <w:lang w:val="hr-HR"/>
        </w:rPr>
        <w:t xml:space="preserve">) </w:t>
      </w:r>
      <w:r w:rsidR="006C0D85" w:rsidRPr="006C0D85">
        <w:rPr>
          <w:lang w:val="hr-HR"/>
        </w:rPr>
        <w:t>izravno na teren.</w:t>
      </w:r>
    </w:p>
    <w:p w14:paraId="10EF6ACF" w14:textId="77777777" w:rsidR="0055798A" w:rsidRDefault="0055798A" w:rsidP="00104C48">
      <w:pPr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5"/>
        <w:gridCol w:w="4798"/>
      </w:tblGrid>
      <w:tr w:rsidR="00104C48" w14:paraId="2093A4DF" w14:textId="77777777" w:rsidTr="00104C48">
        <w:tc>
          <w:tcPr>
            <w:tcW w:w="5341" w:type="dxa"/>
          </w:tcPr>
          <w:p w14:paraId="71ADB678" w14:textId="7973A533" w:rsidR="00104C48" w:rsidRDefault="00104C48" w:rsidP="00104C48">
            <w:pPr>
              <w:pStyle w:val="Caption"/>
              <w:jc w:val="center"/>
            </w:pPr>
            <w:r>
              <w:rPr>
                <w:noProof/>
                <w:lang w:val="hr-HR"/>
              </w:rPr>
              <w:drawing>
                <wp:inline distT="0" distB="0" distL="0" distR="0" wp14:anchorId="649587B7" wp14:editId="5EBC4289">
                  <wp:extent cx="3600000" cy="1942038"/>
                  <wp:effectExtent l="0" t="0" r="0" b="0"/>
                  <wp:docPr id="143160369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942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750453" w14:textId="59522C53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7</w:t>
              </w:r>
            </w:fldSimple>
            <w:r>
              <w:t xml:space="preserve">: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terena</w:t>
            </w:r>
            <w:proofErr w:type="spellEnd"/>
          </w:p>
        </w:tc>
        <w:tc>
          <w:tcPr>
            <w:tcW w:w="5342" w:type="dxa"/>
          </w:tcPr>
          <w:p w14:paraId="6E75AA55" w14:textId="05EC214C" w:rsidR="00104C48" w:rsidRDefault="00104C48" w:rsidP="00104C4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4EC623F8" wp14:editId="098B8746">
                  <wp:extent cx="2880000" cy="1918625"/>
                  <wp:effectExtent l="0" t="0" r="0" b="0"/>
                  <wp:docPr id="1162963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brightnessContrast brigh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1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3C184" w14:textId="17F4AACD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8</w:t>
              </w:r>
            </w:fldSimple>
            <w:r>
              <w:t xml:space="preserve">: </w:t>
            </w:r>
            <w:proofErr w:type="spellStart"/>
            <w:r>
              <w:t>Dvodimenzionalna</w:t>
            </w:r>
            <w:proofErr w:type="spellEnd"/>
            <w:r>
              <w:t xml:space="preserve"> </w:t>
            </w:r>
            <w:proofErr w:type="spellStart"/>
            <w:r>
              <w:t>karta</w:t>
            </w:r>
            <w:proofErr w:type="spellEnd"/>
            <w:r>
              <w:t xml:space="preserve"> </w:t>
            </w:r>
            <w:proofErr w:type="spellStart"/>
            <w:r>
              <w:t>terena</w:t>
            </w:r>
            <w:proofErr w:type="spellEnd"/>
          </w:p>
        </w:tc>
      </w:tr>
    </w:tbl>
    <w:p w14:paraId="06DF150D" w14:textId="77777777" w:rsidR="00104C48" w:rsidRDefault="00104C48" w:rsidP="0055798A">
      <w:pPr>
        <w:jc w:val="both"/>
        <w:rPr>
          <w:lang w:val="hr-HR"/>
        </w:rPr>
      </w:pPr>
    </w:p>
    <w:p w14:paraId="4F5AC49E" w14:textId="12B8B003" w:rsidR="00104C48" w:rsidRDefault="00A86799" w:rsidP="00B41561">
      <w:pPr>
        <w:ind w:firstLine="720"/>
        <w:jc w:val="both"/>
        <w:rPr>
          <w:lang w:val="hr-HR"/>
        </w:rPr>
      </w:pPr>
      <w:r>
        <w:rPr>
          <w:lang w:val="hr-HR"/>
        </w:rPr>
        <w:t xml:space="preserve">Na teren je postavljeno nekoliko tisuće modela drveća i trave. Da bi se </w:t>
      </w:r>
      <w:r w:rsidR="00B41561">
        <w:rPr>
          <w:lang w:val="hr-HR"/>
        </w:rPr>
        <w:t xml:space="preserve">brzina </w:t>
      </w:r>
      <w:r>
        <w:rPr>
          <w:lang w:val="hr-HR"/>
        </w:rPr>
        <w:t>simulatora mog</w:t>
      </w:r>
      <w:r w:rsidR="00B41561">
        <w:rPr>
          <w:lang w:val="hr-HR"/>
        </w:rPr>
        <w:t>la</w:t>
      </w:r>
      <w:r>
        <w:rPr>
          <w:lang w:val="hr-HR"/>
        </w:rPr>
        <w:t xml:space="preserve"> odvijati u ublaženo stvarnom vremenu, </w:t>
      </w:r>
      <w:r w:rsidR="00006624">
        <w:rPr>
          <w:lang w:val="hr-HR"/>
        </w:rPr>
        <w:t xml:space="preserve">korištena je metoda optimizacije zvana </w:t>
      </w:r>
      <w:proofErr w:type="spellStart"/>
      <w:r w:rsidR="00006624">
        <w:rPr>
          <w:i/>
          <w:iCs/>
          <w:lang w:val="hr-HR"/>
        </w:rPr>
        <w:t>Level</w:t>
      </w:r>
      <w:proofErr w:type="spellEnd"/>
      <w:r w:rsidR="00006624">
        <w:rPr>
          <w:i/>
          <w:iCs/>
          <w:lang w:val="hr-HR"/>
        </w:rPr>
        <w:t xml:space="preserve"> </w:t>
      </w:r>
      <w:proofErr w:type="spellStart"/>
      <w:r w:rsidR="00006624">
        <w:rPr>
          <w:i/>
          <w:iCs/>
          <w:lang w:val="hr-HR"/>
        </w:rPr>
        <w:t>Of</w:t>
      </w:r>
      <w:proofErr w:type="spellEnd"/>
      <w:r w:rsidR="00006624">
        <w:rPr>
          <w:i/>
          <w:iCs/>
          <w:lang w:val="hr-HR"/>
        </w:rPr>
        <w:t xml:space="preserve"> </w:t>
      </w:r>
      <w:proofErr w:type="spellStart"/>
      <w:r w:rsidR="00006624">
        <w:rPr>
          <w:i/>
          <w:iCs/>
          <w:lang w:val="hr-HR"/>
        </w:rPr>
        <w:t>Detail</w:t>
      </w:r>
      <w:proofErr w:type="spellEnd"/>
      <w:r w:rsidR="00006624">
        <w:rPr>
          <w:i/>
          <w:iCs/>
          <w:lang w:val="hr-HR"/>
        </w:rPr>
        <w:t xml:space="preserve"> (LOD)</w:t>
      </w:r>
      <w:r w:rsidR="00E00BCF">
        <w:rPr>
          <w:lang w:val="hr-HR"/>
        </w:rPr>
        <w:t xml:space="preserve">. </w:t>
      </w:r>
      <w:r w:rsidR="009D6F40">
        <w:rPr>
          <w:lang w:val="hr-HR"/>
        </w:rPr>
        <w:t>Metoda LOD uzima u obzir udaljenost nekog objekta od kamere i postavlja mu 3D model tako da objekti koji su dalje od kamere imaju manju količinu detalja. Na primjer, u</w:t>
      </w:r>
      <w:r w:rsidR="00006624">
        <w:rPr>
          <w:lang w:val="hr-HR"/>
        </w:rPr>
        <w:t xml:space="preserve"> sceni postoji </w:t>
      </w:r>
      <w:r w:rsidR="009D6F40">
        <w:rPr>
          <w:lang w:val="hr-HR"/>
        </w:rPr>
        <w:t>pet</w:t>
      </w:r>
      <w:r w:rsidR="00006624">
        <w:rPr>
          <w:lang w:val="hr-HR"/>
        </w:rPr>
        <w:t xml:space="preserve"> različit</w:t>
      </w:r>
      <w:r w:rsidR="009D6F40">
        <w:rPr>
          <w:lang w:val="hr-HR"/>
        </w:rPr>
        <w:t>ih</w:t>
      </w:r>
      <w:r w:rsidR="00006624">
        <w:rPr>
          <w:lang w:val="hr-HR"/>
        </w:rPr>
        <w:t xml:space="preserve"> vrst</w:t>
      </w:r>
      <w:r w:rsidR="009D6F40">
        <w:rPr>
          <w:lang w:val="hr-HR"/>
        </w:rPr>
        <w:t>a</w:t>
      </w:r>
      <w:r w:rsidR="00006624">
        <w:rPr>
          <w:lang w:val="hr-HR"/>
        </w:rPr>
        <w:t xml:space="preserve"> drveća. Za svaki </w:t>
      </w:r>
      <w:r w:rsidR="009D6F40">
        <w:rPr>
          <w:lang w:val="hr-HR"/>
        </w:rPr>
        <w:t>detaljni model drva je napravljen jednostavan model koji se sastoji od dvodimenzionalnog kvadrata i slike drveta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_Ref218942023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proofErr w:type="spellStart"/>
      <w:r w:rsidR="009D6F40">
        <w:t>Slika</w:t>
      </w:r>
      <w:proofErr w:type="spellEnd"/>
      <w:r w:rsidR="009D6F40">
        <w:t xml:space="preserve"> </w:t>
      </w:r>
      <w:r w:rsidR="009D6F40">
        <w:rPr>
          <w:noProof/>
        </w:rPr>
        <w:t>9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 Detaljni model se zamijeni s jednostavnim modelom kada je drvo dovoljno daleko od kamere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_Ref218942032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proofErr w:type="spellStart"/>
      <w:r w:rsidR="009D6F40">
        <w:t>Slika</w:t>
      </w:r>
      <w:proofErr w:type="spellEnd"/>
      <w:r w:rsidR="009D6F40">
        <w:t xml:space="preserve"> </w:t>
      </w:r>
      <w:r w:rsidR="009D6F40">
        <w:rPr>
          <w:noProof/>
        </w:rPr>
        <w:t>10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</w:t>
      </w:r>
    </w:p>
    <w:p w14:paraId="22CE93C9" w14:textId="77777777" w:rsidR="00104C48" w:rsidRDefault="00104C48" w:rsidP="0055798A">
      <w:pPr>
        <w:jc w:val="both"/>
        <w:rPr>
          <w:lang w:val="hr-HR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1"/>
        <w:gridCol w:w="6322"/>
      </w:tblGrid>
      <w:tr w:rsidR="00104C48" w14:paraId="029DAE5D" w14:textId="77777777" w:rsidTr="00E00BCF">
        <w:trPr>
          <w:jc w:val="center"/>
        </w:trPr>
        <w:tc>
          <w:tcPr>
            <w:tcW w:w="4361" w:type="dxa"/>
          </w:tcPr>
          <w:p w14:paraId="31165C1B" w14:textId="7777777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C0AACC2" wp14:editId="320E4560">
                  <wp:extent cx="1980000" cy="1980000"/>
                  <wp:effectExtent l="0" t="0" r="0" b="0"/>
                  <wp:docPr id="14942817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000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59033" w14:textId="47DAB7B5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bookmarkStart w:id="16" w:name="_Ref218942023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9</w:t>
              </w:r>
            </w:fldSimple>
            <w:bookmarkEnd w:id="16"/>
            <w:r>
              <w:t xml:space="preserve">: Model </w:t>
            </w:r>
            <w:proofErr w:type="spellStart"/>
            <w:r>
              <w:t>drva</w:t>
            </w:r>
            <w:proofErr w:type="spellEnd"/>
            <w:r>
              <w:t xml:space="preserve"> </w:t>
            </w:r>
            <w:proofErr w:type="spellStart"/>
            <w:r>
              <w:t>visoke</w:t>
            </w:r>
            <w:proofErr w:type="spellEnd"/>
            <w:r>
              <w:t xml:space="preserve"> </w:t>
            </w:r>
            <w:proofErr w:type="spellStart"/>
            <w:r>
              <w:t>kvalitete</w:t>
            </w:r>
            <w:proofErr w:type="spellEnd"/>
            <w:r>
              <w:t xml:space="preserve"> (</w:t>
            </w:r>
            <w:proofErr w:type="spellStart"/>
            <w:r>
              <w:t>lijevo</w:t>
            </w:r>
            <w:proofErr w:type="spellEnd"/>
            <w:r>
              <w:t xml:space="preserve">) </w:t>
            </w:r>
            <w:proofErr w:type="spellStart"/>
            <w:r>
              <w:t>i</w:t>
            </w:r>
            <w:proofErr w:type="spellEnd"/>
            <w:r>
              <w:t xml:space="preserve"> model </w:t>
            </w:r>
            <w:proofErr w:type="spellStart"/>
            <w:r>
              <w:t>drva</w:t>
            </w:r>
            <w:proofErr w:type="spellEnd"/>
            <w:r>
              <w:t xml:space="preserve"> </w:t>
            </w:r>
            <w:proofErr w:type="spellStart"/>
            <w:r>
              <w:t>niske</w:t>
            </w:r>
            <w:proofErr w:type="spellEnd"/>
            <w:r>
              <w:t xml:space="preserve"> </w:t>
            </w:r>
            <w:proofErr w:type="spellStart"/>
            <w:r>
              <w:t>kvalitete</w:t>
            </w:r>
            <w:proofErr w:type="spellEnd"/>
            <w:r>
              <w:t xml:space="preserve"> (</w:t>
            </w:r>
            <w:proofErr w:type="spellStart"/>
            <w:r>
              <w:t>desno</w:t>
            </w:r>
            <w:proofErr w:type="spellEnd"/>
            <w:r>
              <w:t>)</w:t>
            </w:r>
          </w:p>
        </w:tc>
        <w:tc>
          <w:tcPr>
            <w:tcW w:w="6322" w:type="dxa"/>
          </w:tcPr>
          <w:p w14:paraId="7C9CE066" w14:textId="603F6A2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846E72C" wp14:editId="05308941">
                  <wp:extent cx="3240000" cy="2006167"/>
                  <wp:effectExtent l="0" t="0" r="0" b="0"/>
                  <wp:docPr id="61632516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2006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49E9DD" w14:textId="774B2B07" w:rsidR="00104C48" w:rsidRDefault="00104C48" w:rsidP="00104C48">
            <w:pPr>
              <w:pStyle w:val="Caption"/>
              <w:jc w:val="center"/>
              <w:rPr>
                <w:lang w:val="hr-HR"/>
              </w:rPr>
            </w:pPr>
            <w:bookmarkStart w:id="17" w:name="_Ref218942032"/>
            <w:proofErr w:type="spellStart"/>
            <w:r>
              <w:t>Slika</w:t>
            </w:r>
            <w:proofErr w:type="spellEnd"/>
            <w:r>
              <w:t xml:space="preserve"> </w:t>
            </w:r>
            <w:fldSimple w:instr=" SEQ Slika \* ARABIC ">
              <w:r>
                <w:rPr>
                  <w:noProof/>
                </w:rPr>
                <w:t>10</w:t>
              </w:r>
            </w:fldSimple>
            <w:bookmarkEnd w:id="17"/>
            <w:r>
              <w:t xml:space="preserve">: </w:t>
            </w:r>
            <w:proofErr w:type="spellStart"/>
            <w:r>
              <w:t>Dinamička</w:t>
            </w:r>
            <w:proofErr w:type="spellEnd"/>
            <w:r>
              <w:t xml:space="preserve"> </w:t>
            </w:r>
            <w:proofErr w:type="spellStart"/>
            <w:r>
              <w:t>razina</w:t>
            </w:r>
            <w:proofErr w:type="spellEnd"/>
            <w:r>
              <w:t xml:space="preserve"> </w:t>
            </w:r>
            <w:proofErr w:type="spellStart"/>
            <w:r>
              <w:t>detalja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ovisno</w:t>
            </w:r>
            <w:proofErr w:type="spellEnd"/>
            <w:r>
              <w:t xml:space="preserve"> o </w:t>
            </w:r>
            <w:proofErr w:type="spellStart"/>
            <w:r>
              <w:t>udaljenosti</w:t>
            </w:r>
            <w:proofErr w:type="spellEnd"/>
          </w:p>
        </w:tc>
      </w:tr>
    </w:tbl>
    <w:p w14:paraId="5E5FE4F3" w14:textId="77777777" w:rsidR="00104C48" w:rsidRDefault="00104C48" w:rsidP="0055798A">
      <w:pPr>
        <w:jc w:val="both"/>
        <w:rPr>
          <w:lang w:val="hr-HR"/>
        </w:rPr>
      </w:pPr>
    </w:p>
    <w:p w14:paraId="6B764359" w14:textId="3C45C052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17B69BEF" w14:textId="7414A02B" w:rsidR="008512A6" w:rsidRDefault="008512A6" w:rsidP="008512A6">
      <w:pPr>
        <w:pStyle w:val="Heading3"/>
        <w:rPr>
          <w:lang w:val="hr-HR"/>
        </w:rPr>
      </w:pPr>
      <w:bookmarkStart w:id="18" w:name="_Toc218942153"/>
      <w:r>
        <w:rPr>
          <w:lang w:val="hr-HR"/>
        </w:rPr>
        <w:lastRenderedPageBreak/>
        <w:t>Vremenski uvjeti</w:t>
      </w:r>
      <w:bookmarkEnd w:id="18"/>
    </w:p>
    <w:p w14:paraId="595DC8C6" w14:textId="7CE19577" w:rsidR="00D629A8" w:rsidRDefault="00D629A8" w:rsidP="00D629A8">
      <w:pPr>
        <w:ind w:firstLine="720"/>
        <w:jc w:val="both"/>
        <w:rPr>
          <w:lang w:val="hr-HR"/>
        </w:rPr>
      </w:pPr>
      <w:r>
        <w:rPr>
          <w:lang w:val="hr-HR"/>
        </w:rPr>
        <w:t xml:space="preserve">Simulacija nudi opciju odabira između tri vrste vremenskih uvjeta: dan, noć i magla. </w:t>
      </w:r>
      <w:r w:rsidR="00707275">
        <w:rPr>
          <w:lang w:val="hr-HR"/>
        </w:rPr>
        <w:t xml:space="preserve">Vozilo sadrži prekidač za prednja svijetla i noćni vid kamere za ciljanje koji služe kao pomagala za vidljivost po noćnim uvjetima. </w:t>
      </w:r>
      <w:r>
        <w:rPr>
          <w:lang w:val="hr-HR"/>
        </w:rPr>
        <w:t xml:space="preserve">Odabir vremenskih uvjeta se radi na sekundarnoj kontrolnoj ploči unutar vozila i može se mijenjati tijekom izvođenja simulacije. U sljedećim slikama </w:t>
      </w:r>
      <w:r w:rsidR="00CC16BD">
        <w:rPr>
          <w:lang w:val="hr-HR"/>
        </w:rPr>
        <w:t>je prikazana okolina za</w:t>
      </w:r>
      <w:r>
        <w:rPr>
          <w:lang w:val="hr-HR"/>
        </w:rPr>
        <w:t xml:space="preserve"> sve tri opcije:</w:t>
      </w:r>
    </w:p>
    <w:p w14:paraId="2E32C115" w14:textId="77777777" w:rsidR="00D629A8" w:rsidRDefault="00D629A8" w:rsidP="00D629A8">
      <w:pPr>
        <w:ind w:firstLine="720"/>
        <w:jc w:val="both"/>
        <w:rPr>
          <w:lang w:val="hr-HR"/>
        </w:rPr>
      </w:pPr>
    </w:p>
    <w:p w14:paraId="65BA003D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04227821" wp14:editId="03356E70">
            <wp:extent cx="3600000" cy="2024677"/>
            <wp:effectExtent l="0" t="0" r="0" b="0"/>
            <wp:docPr id="160264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FD56" w14:textId="2CD4A7F7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11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dan</w:t>
      </w:r>
    </w:p>
    <w:p w14:paraId="14B87998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6687797F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51B89884" wp14:editId="3D2302F6">
            <wp:extent cx="3600000" cy="2024677"/>
            <wp:effectExtent l="0" t="0" r="0" b="0"/>
            <wp:docPr id="481651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C10B" w14:textId="76991166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12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</w:t>
      </w:r>
      <w:proofErr w:type="spellStart"/>
      <w:proofErr w:type="gramStart"/>
      <w:r>
        <w:t>noć</w:t>
      </w:r>
      <w:proofErr w:type="spellEnd"/>
      <w:proofErr w:type="gramEnd"/>
    </w:p>
    <w:p w14:paraId="1FF6BBD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17DDEC34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6203BC74" wp14:editId="55BFE0E1">
            <wp:extent cx="3600000" cy="2024677"/>
            <wp:effectExtent l="0" t="0" r="0" b="0"/>
            <wp:docPr id="11817023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6C4A3" w14:textId="00BDCF67" w:rsidR="00D629A8" w:rsidRDefault="00D629A8" w:rsidP="00D629A8">
      <w:pPr>
        <w:pStyle w:val="Caption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fldSimple w:instr=" SEQ Slika \* ARABIC ">
        <w:r w:rsidR="00104C48">
          <w:rPr>
            <w:noProof/>
          </w:rPr>
          <w:t>13</w:t>
        </w:r>
      </w:fldSimple>
      <w:r>
        <w:t xml:space="preserve">: </w:t>
      </w:r>
      <w:proofErr w:type="spellStart"/>
      <w:r>
        <w:t>Izgled</w:t>
      </w:r>
      <w:proofErr w:type="spellEnd"/>
      <w:r>
        <w:t xml:space="preserve"> </w:t>
      </w:r>
      <w:proofErr w:type="spellStart"/>
      <w:r>
        <w:t>okoline</w:t>
      </w:r>
      <w:proofErr w:type="spellEnd"/>
      <w:r>
        <w:t xml:space="preserve"> za </w:t>
      </w:r>
      <w:proofErr w:type="spellStart"/>
      <w:r>
        <w:t>opciju</w:t>
      </w:r>
      <w:proofErr w:type="spellEnd"/>
      <w:r>
        <w:t xml:space="preserve"> </w:t>
      </w:r>
      <w:proofErr w:type="spellStart"/>
      <w:r>
        <w:t>magla</w:t>
      </w:r>
      <w:proofErr w:type="spellEnd"/>
    </w:p>
    <w:p w14:paraId="0971745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4BCECCF1" w14:textId="65E67C95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4479869C" w14:textId="77777777" w:rsidR="00AE43C4" w:rsidRDefault="00AE43C4" w:rsidP="00AE43C4">
      <w:pPr>
        <w:pStyle w:val="Heading3"/>
        <w:rPr>
          <w:lang w:val="hr-HR"/>
        </w:rPr>
      </w:pPr>
      <w:bookmarkStart w:id="19" w:name="_Toc218942154"/>
      <w:r>
        <w:rPr>
          <w:lang w:val="hr-HR"/>
        </w:rPr>
        <w:lastRenderedPageBreak/>
        <w:t>Audio efekti</w:t>
      </w:r>
      <w:bookmarkEnd w:id="19"/>
    </w:p>
    <w:p w14:paraId="2C0FCC70" w14:textId="3EF86D8D" w:rsidR="00D629A8" w:rsidRPr="00D629A8" w:rsidRDefault="00F3305E" w:rsidP="00F3305E">
      <w:pPr>
        <w:ind w:left="720"/>
        <w:rPr>
          <w:lang w:val="hr-HR"/>
        </w:rPr>
      </w:pPr>
      <w:r>
        <w:rPr>
          <w:lang w:val="hr-HR"/>
        </w:rPr>
        <w:t>[slika mikrofona u autu]</w:t>
      </w:r>
    </w:p>
    <w:p w14:paraId="2A3B6AB6" w14:textId="1A906A45" w:rsidR="00AE43C4" w:rsidRDefault="00AE43C4" w:rsidP="00AE43C4">
      <w:pPr>
        <w:pStyle w:val="Heading3"/>
        <w:rPr>
          <w:lang w:val="hr-HR"/>
        </w:rPr>
      </w:pPr>
      <w:bookmarkStart w:id="20" w:name="_Toc218942155"/>
      <w:r>
        <w:rPr>
          <w:lang w:val="hr-HR"/>
        </w:rPr>
        <w:t>Vizualni efekti</w:t>
      </w:r>
      <w:bookmarkEnd w:id="20"/>
    </w:p>
    <w:p w14:paraId="5127D063" w14:textId="5A3E77B9" w:rsidR="00D629A8" w:rsidRPr="00D629A8" w:rsidRDefault="00F3305E" w:rsidP="00F3305E">
      <w:pPr>
        <w:ind w:left="576"/>
        <w:rPr>
          <w:lang w:val="hr-HR"/>
        </w:rPr>
      </w:pPr>
      <w:r>
        <w:rPr>
          <w:lang w:val="hr-HR"/>
        </w:rPr>
        <w:t>[slike efekta]</w:t>
      </w:r>
    </w:p>
    <w:p w14:paraId="5D570FE3" w14:textId="7FC0DFDC" w:rsidR="00D629A8" w:rsidRPr="00FB3EE2" w:rsidRDefault="008512A6" w:rsidP="00D629A8">
      <w:pPr>
        <w:pStyle w:val="Heading2"/>
        <w:rPr>
          <w:lang w:val="hr-HR"/>
        </w:rPr>
      </w:pPr>
      <w:bookmarkStart w:id="21" w:name="_Toc218942156"/>
      <w:r>
        <w:rPr>
          <w:lang w:val="hr-HR"/>
        </w:rPr>
        <w:t>Neprijatelji</w:t>
      </w:r>
      <w:bookmarkEnd w:id="21"/>
    </w:p>
    <w:p w14:paraId="20443F3D" w14:textId="41980FB1" w:rsidR="008512A6" w:rsidRDefault="00D772D9" w:rsidP="008512A6">
      <w:pPr>
        <w:pStyle w:val="Heading3"/>
        <w:rPr>
          <w:lang w:val="hr-HR"/>
        </w:rPr>
      </w:pPr>
      <w:bookmarkStart w:id="22" w:name="_Toc218942157"/>
      <w:r>
        <w:rPr>
          <w:lang w:val="hr-HR"/>
        </w:rPr>
        <w:t>Stvaranje neprijatelja</w:t>
      </w:r>
      <w:bookmarkEnd w:id="22"/>
    </w:p>
    <w:p w14:paraId="3069F00B" w14:textId="3106E2FD" w:rsidR="00D629A8" w:rsidRPr="00D629A8" w:rsidRDefault="00F3305E" w:rsidP="00F3305E">
      <w:pPr>
        <w:ind w:left="720"/>
        <w:rPr>
          <w:lang w:val="hr-HR"/>
        </w:rPr>
      </w:pPr>
      <w:r>
        <w:rPr>
          <w:lang w:val="hr-HR"/>
        </w:rPr>
        <w:t xml:space="preserve">[slika </w:t>
      </w:r>
      <w:proofErr w:type="spellStart"/>
      <w:r>
        <w:rPr>
          <w:lang w:val="hr-HR"/>
        </w:rPr>
        <w:t>spawn</w:t>
      </w:r>
      <w:proofErr w:type="spellEnd"/>
      <w:r>
        <w:rPr>
          <w:lang w:val="hr-HR"/>
        </w:rPr>
        <w:t xml:space="preserve"> </w:t>
      </w:r>
      <w:proofErr w:type="spellStart"/>
      <w:r>
        <w:rPr>
          <w:lang w:val="hr-HR"/>
        </w:rPr>
        <w:t>pointova</w:t>
      </w:r>
      <w:proofErr w:type="spellEnd"/>
      <w:r>
        <w:rPr>
          <w:lang w:val="hr-HR"/>
        </w:rPr>
        <w:t xml:space="preserve"> u editoru]</w:t>
      </w:r>
    </w:p>
    <w:p w14:paraId="12655CA0" w14:textId="4AF811BF" w:rsidR="008512A6" w:rsidRDefault="00D772D9" w:rsidP="00AE43C4">
      <w:pPr>
        <w:pStyle w:val="Heading3"/>
        <w:rPr>
          <w:lang w:val="hr-HR"/>
        </w:rPr>
      </w:pPr>
      <w:bookmarkStart w:id="23" w:name="_Toc218942158"/>
      <w:r>
        <w:rPr>
          <w:lang w:val="hr-HR"/>
        </w:rPr>
        <w:t>Simuliranje ponašanja neprijatelja</w:t>
      </w:r>
      <w:bookmarkEnd w:id="23"/>
    </w:p>
    <w:p w14:paraId="3604A97A" w14:textId="553419D1" w:rsidR="00F3305E" w:rsidRPr="00F3305E" w:rsidRDefault="00F3305E" w:rsidP="00F3305E">
      <w:pPr>
        <w:ind w:left="720"/>
        <w:rPr>
          <w:lang w:val="hr-HR"/>
        </w:rPr>
      </w:pPr>
      <w:r>
        <w:rPr>
          <w:lang w:val="hr-HR"/>
        </w:rPr>
        <w:t xml:space="preserve">[slika kada te </w:t>
      </w:r>
      <w:proofErr w:type="spellStart"/>
      <w:r>
        <w:rPr>
          <w:lang w:val="hr-HR"/>
        </w:rPr>
        <w:t>enemy</w:t>
      </w:r>
      <w:proofErr w:type="spellEnd"/>
      <w:r>
        <w:rPr>
          <w:lang w:val="hr-HR"/>
        </w:rPr>
        <w:t xml:space="preserve"> cilja sa </w:t>
      </w:r>
      <w:proofErr w:type="spellStart"/>
      <w:r>
        <w:rPr>
          <w:lang w:val="hr-HR"/>
        </w:rPr>
        <w:t>debug</w:t>
      </w:r>
      <w:proofErr w:type="spellEnd"/>
      <w:r>
        <w:rPr>
          <w:lang w:val="hr-HR"/>
        </w:rPr>
        <w:t xml:space="preserve"> line]</w:t>
      </w:r>
    </w:p>
    <w:p w14:paraId="5ECE003E" w14:textId="77777777" w:rsidR="00D629A8" w:rsidRPr="00D629A8" w:rsidRDefault="00D629A8" w:rsidP="00D629A8">
      <w:pPr>
        <w:rPr>
          <w:lang w:val="hr-HR"/>
        </w:rPr>
      </w:pPr>
    </w:p>
    <w:p w14:paraId="4417EEC8" w14:textId="4D920A95" w:rsidR="00A95943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5B6B1A9C" w14:textId="63A136E1" w:rsidR="00006624" w:rsidRPr="00BE1DFB" w:rsidRDefault="00006624" w:rsidP="00006624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65305169" w14:textId="77777777" w:rsidR="00DF69F8" w:rsidRPr="00DF69F8" w:rsidRDefault="00DF69F8" w:rsidP="00823E6D">
      <w:pPr>
        <w:pStyle w:val="Heading1"/>
        <w:jc w:val="both"/>
        <w:rPr>
          <w:lang w:val="hr-HR"/>
        </w:rPr>
      </w:pPr>
      <w:bookmarkStart w:id="24" w:name="_Toc218942159"/>
      <w:r>
        <w:rPr>
          <w:lang w:val="hr-HR"/>
        </w:rPr>
        <w:lastRenderedPageBreak/>
        <w:t>Zaključak</w:t>
      </w:r>
      <w:bookmarkEnd w:id="24"/>
    </w:p>
    <w:p w14:paraId="09B0126C" w14:textId="6C64091D" w:rsidR="00006624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FA03757" w14:textId="77777777" w:rsidR="00006624" w:rsidRPr="00006624" w:rsidRDefault="00006624" w:rsidP="00823E6D">
      <w:pPr>
        <w:jc w:val="both"/>
        <w:rPr>
          <w:lang w:val="hr-HR"/>
        </w:rPr>
      </w:pPr>
    </w:p>
    <w:p w14:paraId="564B40FC" w14:textId="77777777" w:rsidR="00006624" w:rsidRPr="00006624" w:rsidRDefault="00006624" w:rsidP="00823E6D">
      <w:pPr>
        <w:jc w:val="both"/>
        <w:rPr>
          <w:lang w:val="hr-HR"/>
        </w:rPr>
      </w:pPr>
    </w:p>
    <w:p w14:paraId="11AE7348" w14:textId="77777777" w:rsidR="00006624" w:rsidRPr="00006624" w:rsidRDefault="00006624" w:rsidP="00823E6D">
      <w:pPr>
        <w:jc w:val="both"/>
        <w:rPr>
          <w:lang w:val="hr-HR"/>
        </w:rPr>
      </w:pPr>
    </w:p>
    <w:p w14:paraId="6F60B747" w14:textId="36FED1E9" w:rsidR="00DF69F8" w:rsidRPr="00006624" w:rsidRDefault="00006624" w:rsidP="00006624">
      <w:pPr>
        <w:spacing w:before="0"/>
        <w:rPr>
          <w:lang w:val="hr-HR"/>
        </w:rPr>
      </w:pPr>
      <w:r w:rsidRPr="00006624">
        <w:rPr>
          <w:lang w:val="hr-HR"/>
        </w:rPr>
        <w:br w:type="page"/>
      </w:r>
    </w:p>
    <w:p w14:paraId="42BF7494" w14:textId="77777777" w:rsidR="00BD0352" w:rsidRPr="00BE1DFB" w:rsidRDefault="00BD0352" w:rsidP="00823E6D">
      <w:pPr>
        <w:pStyle w:val="Heading1"/>
        <w:jc w:val="both"/>
        <w:rPr>
          <w:lang w:val="hr-HR"/>
        </w:rPr>
      </w:pPr>
      <w:bookmarkStart w:id="25" w:name="_Toc218942160"/>
      <w:r w:rsidRPr="00BE1DFB">
        <w:rPr>
          <w:lang w:val="hr-HR"/>
        </w:rPr>
        <w:lastRenderedPageBreak/>
        <w:t>Literatura</w:t>
      </w:r>
      <w:bookmarkEnd w:id="25"/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American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Psychological</w:t>
      </w:r>
      <w:proofErr w:type="spellEnd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Association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), jer se ovaj stil trivijalno može preuzeti za znanstvene članke i drugu literaturu koja je prisutna na Google 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Scholaru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 na način da se klikne na „Citiraj“/“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Cite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>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</w:t>
      </w:r>
      <w:proofErr w:type="spellStart"/>
      <w:r w:rsidR="000E3187" w:rsidRPr="00BE1DFB">
        <w:rPr>
          <w:color w:val="4F81BD" w:themeColor="accent1"/>
          <w:sz w:val="18"/>
          <w:szCs w:val="18"/>
        </w:rPr>
        <w:t>Interscience</w:t>
      </w:r>
      <w:proofErr w:type="spellEnd"/>
      <w:r w:rsidR="000E3187" w:rsidRPr="00BE1DFB">
        <w:rPr>
          <w:color w:val="4F81BD" w:themeColor="accent1"/>
          <w:sz w:val="18"/>
          <w:szCs w:val="18"/>
        </w:rPr>
        <w:t>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3618510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proofErr w:type="spellStart"/>
      <w:r w:rsidR="00162C81" w:rsidRPr="00BE1DFB">
        <w:rPr>
          <w:i/>
          <w:iCs/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i/>
          <w:iCs/>
          <w:color w:val="4F81BD" w:themeColor="accent1"/>
          <w:sz w:val="18"/>
          <w:szCs w:val="18"/>
        </w:rPr>
        <w:t xml:space="preserve">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</w:t>
      </w:r>
      <w:proofErr w:type="spellStart"/>
      <w:r w:rsidR="00162C81" w:rsidRPr="00BE1DFB">
        <w:rPr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color w:val="4F81BD" w:themeColor="accent1"/>
          <w:sz w:val="18"/>
          <w:szCs w:val="18"/>
        </w:rPr>
        <w:t xml:space="preserve">. </w:t>
      </w:r>
      <w:hyperlink r:id="rId27" w:history="1">
        <w:r w:rsidR="00162C81" w:rsidRPr="00BE1DFB">
          <w:rPr>
            <w:rStyle w:val="Hyperlink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68209480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28" w:tgtFrame="_new" w:history="1">
        <w:r w:rsidR="00622187" w:rsidRPr="00BE1DFB">
          <w:rPr>
            <w:rStyle w:val="Hyperlink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07F94CAE" w:rsidR="00351510" w:rsidRDefault="00351510" w:rsidP="00206990">
      <w:pPr>
        <w:tabs>
          <w:tab w:val="left" w:pos="426"/>
        </w:tabs>
        <w:ind w:left="426" w:hanging="426"/>
        <w:jc w:val="both"/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29" w:tgtFrame="_new" w:history="1">
        <w:r w:rsidRPr="00BE1DFB">
          <w:rPr>
            <w:rStyle w:val="Hyperlink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7832502D" w14:textId="759C8249" w:rsidR="00006624" w:rsidRPr="00006624" w:rsidRDefault="00006624" w:rsidP="00006624">
      <w:pPr>
        <w:spacing w:before="0"/>
      </w:pPr>
      <w:r>
        <w:br w:type="page"/>
      </w:r>
    </w:p>
    <w:p w14:paraId="26019A5F" w14:textId="77777777" w:rsidR="008B4523" w:rsidRPr="00BD0352" w:rsidRDefault="008B4523" w:rsidP="00823E6D">
      <w:pPr>
        <w:pStyle w:val="Heading1"/>
        <w:jc w:val="both"/>
        <w:rPr>
          <w:lang w:val="hr-HR"/>
        </w:rPr>
      </w:pPr>
      <w:bookmarkStart w:id="26" w:name="_Toc218942161"/>
      <w:r w:rsidRPr="00BD0352">
        <w:rPr>
          <w:lang w:val="hr-HR"/>
        </w:rPr>
        <w:lastRenderedPageBreak/>
        <w:t>Dodatak</w:t>
      </w:r>
      <w:bookmarkEnd w:id="26"/>
    </w:p>
    <w:p w14:paraId="268BE549" w14:textId="77777777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485E9620" w:rsidR="00E6086B" w:rsidRPr="00BE1DFB" w:rsidRDefault="00E6086B" w:rsidP="00BE1DFB">
      <w:pPr>
        <w:pStyle w:val="Caption"/>
        <w:jc w:val="center"/>
        <w:rPr>
          <w:color w:val="4F81BD" w:themeColor="accent1"/>
          <w:lang w:val="hr-HR"/>
        </w:rPr>
      </w:pPr>
      <w:proofErr w:type="spellStart"/>
      <w:r w:rsidRPr="00BE1DFB">
        <w:rPr>
          <w:color w:val="4F81BD" w:themeColor="accent1"/>
        </w:rPr>
        <w:t>Slika</w:t>
      </w:r>
      <w:proofErr w:type="spellEnd"/>
      <w:r w:rsidRPr="00BE1DFB">
        <w:rPr>
          <w:color w:val="4F81BD" w:themeColor="accent1"/>
        </w:rPr>
        <w:t xml:space="preserve"> </w:t>
      </w:r>
      <w:r w:rsidR="004E130E" w:rsidRPr="00BE1DFB">
        <w:rPr>
          <w:color w:val="4F81BD" w:themeColor="accent1"/>
        </w:rPr>
        <w:fldChar w:fldCharType="begin"/>
      </w:r>
      <w:r w:rsidR="00961351" w:rsidRPr="00BE1DFB">
        <w:rPr>
          <w:color w:val="4F81BD" w:themeColor="accent1"/>
        </w:rPr>
        <w:instrText xml:space="preserve"> SEQ Slika \* ARABIC </w:instrText>
      </w:r>
      <w:r w:rsidR="004E130E" w:rsidRPr="00BE1DFB">
        <w:rPr>
          <w:color w:val="4F81BD" w:themeColor="accent1"/>
        </w:rPr>
        <w:fldChar w:fldCharType="separate"/>
      </w:r>
      <w:r w:rsidR="00104C48">
        <w:rPr>
          <w:noProof/>
          <w:color w:val="4F81BD" w:themeColor="accent1"/>
        </w:rPr>
        <w:t>14</w:t>
      </w:r>
      <w:r w:rsidR="004E130E" w:rsidRPr="00BE1DFB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 xml:space="preserve">. Ovo je </w:t>
      </w:r>
      <w:proofErr w:type="spellStart"/>
      <w:r w:rsidRPr="00BE1DFB">
        <w:rPr>
          <w:color w:val="4F81BD" w:themeColor="accent1"/>
        </w:rPr>
        <w:t>primjer</w:t>
      </w:r>
      <w:proofErr w:type="spellEnd"/>
      <w:r w:rsidRPr="00BE1DFB">
        <w:rPr>
          <w:color w:val="4F81BD" w:themeColor="accent1"/>
        </w:rPr>
        <w:t xml:space="preserve"> </w:t>
      </w:r>
      <w:proofErr w:type="spellStart"/>
      <w:r w:rsidRPr="00BE1DFB">
        <w:rPr>
          <w:color w:val="4F81BD" w:themeColor="accent1"/>
        </w:rPr>
        <w:t>slike</w:t>
      </w:r>
      <w:proofErr w:type="spellEnd"/>
      <w:r w:rsidR="003159E3" w:rsidRPr="00BE1DFB">
        <w:rPr>
          <w:color w:val="4F81BD" w:themeColor="accent1"/>
        </w:rPr>
        <w:t xml:space="preserve"> u </w:t>
      </w:r>
      <w:proofErr w:type="spellStart"/>
      <w:r w:rsidR="003159E3" w:rsidRPr="00BE1DFB">
        <w:rPr>
          <w:color w:val="4F81BD" w:themeColor="accent1"/>
        </w:rPr>
        <w:t>dodatku</w:t>
      </w:r>
      <w:proofErr w:type="spellEnd"/>
      <w:r w:rsidRPr="00BE1DFB">
        <w:rPr>
          <w:color w:val="4F81BD" w:themeColor="accent1"/>
        </w:rPr>
        <w:t>.</w:t>
      </w:r>
    </w:p>
    <w:sectPr w:rsidR="00E6086B" w:rsidRPr="00BE1DFB" w:rsidSect="00D1361F">
      <w:headerReference w:type="default" r:id="rId31"/>
      <w:footerReference w:type="default" r:id="rId32"/>
      <w:pgSz w:w="11907" w:h="16834"/>
      <w:pgMar w:top="1152" w:right="720" w:bottom="1152" w:left="720" w:header="720" w:footer="720" w:gutter="0"/>
      <w:paperSrc w:first="15" w:other="15"/>
      <w:pgNumType w:start="1"/>
      <w:cols w:space="34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4A95F" w14:textId="77777777" w:rsidR="008829DD" w:rsidRDefault="008829DD">
      <w:r>
        <w:separator/>
      </w:r>
    </w:p>
  </w:endnote>
  <w:endnote w:type="continuationSeparator" w:id="0">
    <w:p w14:paraId="043D01B7" w14:textId="77777777" w:rsidR="008829DD" w:rsidRDefault="00882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CAD2" w14:textId="2CFC6068" w:rsidR="00124203" w:rsidRPr="00124203" w:rsidRDefault="00124203">
    <w:pPr>
      <w:pStyle w:val="Footer"/>
      <w:jc w:val="center"/>
      <w:rPr>
        <w:color w:val="7F7F7F" w:themeColor="text1" w:themeTint="80"/>
      </w:rPr>
    </w:pPr>
    <w:r w:rsidRPr="00124203">
      <w:rPr>
        <w:color w:val="7F7F7F" w:themeColor="text1" w:themeTint="80"/>
        <w:lang w:val="hr-HR"/>
      </w:rPr>
      <w:t xml:space="preserve">Stranica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PAGE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  <w:r w:rsidRPr="00124203">
      <w:rPr>
        <w:color w:val="7F7F7F" w:themeColor="text1" w:themeTint="80"/>
        <w:lang w:val="hr-HR"/>
      </w:rPr>
      <w:t xml:space="preserve"> od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NUMPAGES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</w:p>
  <w:p w14:paraId="13E6E8AD" w14:textId="378BC245" w:rsidR="00124203" w:rsidRPr="00124203" w:rsidRDefault="00124203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05E5A" w14:textId="77777777" w:rsidR="008829DD" w:rsidRDefault="008829DD">
      <w:r>
        <w:separator/>
      </w:r>
    </w:p>
  </w:footnote>
  <w:footnote w:type="continuationSeparator" w:id="0">
    <w:p w14:paraId="4EFB00EA" w14:textId="77777777" w:rsidR="008829DD" w:rsidRDefault="008829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4E42F" w14:textId="556ACF41" w:rsidR="00124203" w:rsidRDefault="00124203">
    <w:pPr>
      <w:pStyle w:val="Header"/>
    </w:pPr>
    <w:proofErr w:type="spellStart"/>
    <w:r>
      <w:t>Interaktivni</w:t>
    </w:r>
    <w:proofErr w:type="spellEnd"/>
    <w:r>
      <w:t xml:space="preserve"> </w:t>
    </w:r>
    <w:proofErr w:type="spellStart"/>
    <w:r>
      <w:t>simulacijski</w:t>
    </w:r>
    <w:proofErr w:type="spellEnd"/>
    <w:r>
      <w:t xml:space="preserve"> </w:t>
    </w:r>
    <w:proofErr w:type="spellStart"/>
    <w:r>
      <w:t>sustavi</w:t>
    </w:r>
    <w:proofErr w:type="spellEnd"/>
    <w:r>
      <w:ptab w:relativeTo="margin" w:alignment="center" w:leader="none"/>
    </w:r>
    <w:r>
      <w:ptab w:relativeTo="margin" w:alignment="right" w:leader="none"/>
    </w:r>
    <w:r>
      <w:t xml:space="preserve">Simulator </w:t>
    </w:r>
    <w:proofErr w:type="spellStart"/>
    <w:r>
      <w:t>oklopnog</w:t>
    </w:r>
    <w:proofErr w:type="spellEnd"/>
    <w:r>
      <w:t xml:space="preserve"> </w:t>
    </w:r>
    <w:proofErr w:type="spellStart"/>
    <w:r>
      <w:t>vozila</w:t>
    </w:r>
    <w:proofErr w:type="spellEnd"/>
    <w:r>
      <w:t xml:space="preserve"> Bradley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intFractionalCharacterWidth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>
      <o:colormru v:ext="edit" colors="#c0504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06624"/>
    <w:rsid w:val="0002574E"/>
    <w:rsid w:val="00031CC9"/>
    <w:rsid w:val="000345A6"/>
    <w:rsid w:val="000444A9"/>
    <w:rsid w:val="00053C9B"/>
    <w:rsid w:val="00095BEC"/>
    <w:rsid w:val="000C2C3A"/>
    <w:rsid w:val="000C7294"/>
    <w:rsid w:val="000D7812"/>
    <w:rsid w:val="000E3187"/>
    <w:rsid w:val="000E4578"/>
    <w:rsid w:val="000F3A4B"/>
    <w:rsid w:val="000F4CE8"/>
    <w:rsid w:val="001022C4"/>
    <w:rsid w:val="00104C48"/>
    <w:rsid w:val="001122CE"/>
    <w:rsid w:val="00124203"/>
    <w:rsid w:val="001351B0"/>
    <w:rsid w:val="00135F08"/>
    <w:rsid w:val="00140DA1"/>
    <w:rsid w:val="00145A8D"/>
    <w:rsid w:val="00162C81"/>
    <w:rsid w:val="00163B0E"/>
    <w:rsid w:val="001712DD"/>
    <w:rsid w:val="00193110"/>
    <w:rsid w:val="00195FB2"/>
    <w:rsid w:val="001A0020"/>
    <w:rsid w:val="001A4C52"/>
    <w:rsid w:val="001B30D9"/>
    <w:rsid w:val="001D7DE2"/>
    <w:rsid w:val="001E0EEE"/>
    <w:rsid w:val="001F00A9"/>
    <w:rsid w:val="001F26F9"/>
    <w:rsid w:val="00206990"/>
    <w:rsid w:val="002214AB"/>
    <w:rsid w:val="00224F18"/>
    <w:rsid w:val="00232867"/>
    <w:rsid w:val="0024269D"/>
    <w:rsid w:val="002440CE"/>
    <w:rsid w:val="00270B33"/>
    <w:rsid w:val="00291633"/>
    <w:rsid w:val="002941B9"/>
    <w:rsid w:val="00296653"/>
    <w:rsid w:val="002A6EFB"/>
    <w:rsid w:val="002C0BC0"/>
    <w:rsid w:val="002E288B"/>
    <w:rsid w:val="00300045"/>
    <w:rsid w:val="00312C0F"/>
    <w:rsid w:val="0031301E"/>
    <w:rsid w:val="003159E3"/>
    <w:rsid w:val="0032247F"/>
    <w:rsid w:val="00346874"/>
    <w:rsid w:val="00351510"/>
    <w:rsid w:val="00377A22"/>
    <w:rsid w:val="003A2AD6"/>
    <w:rsid w:val="004058DB"/>
    <w:rsid w:val="00431067"/>
    <w:rsid w:val="0043324F"/>
    <w:rsid w:val="00451F71"/>
    <w:rsid w:val="00474B49"/>
    <w:rsid w:val="00474CAC"/>
    <w:rsid w:val="00477854"/>
    <w:rsid w:val="004D51CD"/>
    <w:rsid w:val="004E130E"/>
    <w:rsid w:val="00523CF5"/>
    <w:rsid w:val="00546E6E"/>
    <w:rsid w:val="0055798A"/>
    <w:rsid w:val="005667F1"/>
    <w:rsid w:val="005B3861"/>
    <w:rsid w:val="005B5A96"/>
    <w:rsid w:val="005C767D"/>
    <w:rsid w:val="006130DC"/>
    <w:rsid w:val="00622187"/>
    <w:rsid w:val="0064084A"/>
    <w:rsid w:val="006465B1"/>
    <w:rsid w:val="006620B3"/>
    <w:rsid w:val="006672DB"/>
    <w:rsid w:val="0068012D"/>
    <w:rsid w:val="00693DD5"/>
    <w:rsid w:val="00696DF9"/>
    <w:rsid w:val="006B2054"/>
    <w:rsid w:val="006C0D85"/>
    <w:rsid w:val="006F0C1C"/>
    <w:rsid w:val="006F5083"/>
    <w:rsid w:val="006F6ACA"/>
    <w:rsid w:val="00707275"/>
    <w:rsid w:val="00722015"/>
    <w:rsid w:val="00751CFE"/>
    <w:rsid w:val="00765F9F"/>
    <w:rsid w:val="00780D3F"/>
    <w:rsid w:val="00781FAA"/>
    <w:rsid w:val="007B46D5"/>
    <w:rsid w:val="007B4E8B"/>
    <w:rsid w:val="007C16ED"/>
    <w:rsid w:val="007C2D70"/>
    <w:rsid w:val="007D4D53"/>
    <w:rsid w:val="007D6E04"/>
    <w:rsid w:val="007F34E3"/>
    <w:rsid w:val="007F69B2"/>
    <w:rsid w:val="00823E6D"/>
    <w:rsid w:val="0083240A"/>
    <w:rsid w:val="008512A6"/>
    <w:rsid w:val="0085376F"/>
    <w:rsid w:val="00865D79"/>
    <w:rsid w:val="0087699E"/>
    <w:rsid w:val="008829DD"/>
    <w:rsid w:val="008B4523"/>
    <w:rsid w:val="008C1665"/>
    <w:rsid w:val="008D0FB5"/>
    <w:rsid w:val="0090175A"/>
    <w:rsid w:val="009550F1"/>
    <w:rsid w:val="00957277"/>
    <w:rsid w:val="00961351"/>
    <w:rsid w:val="00976EB8"/>
    <w:rsid w:val="009A59BC"/>
    <w:rsid w:val="009B7A20"/>
    <w:rsid w:val="009C0D7A"/>
    <w:rsid w:val="009C48FA"/>
    <w:rsid w:val="009D6F40"/>
    <w:rsid w:val="009E23EC"/>
    <w:rsid w:val="009F3248"/>
    <w:rsid w:val="00A45D34"/>
    <w:rsid w:val="00A64769"/>
    <w:rsid w:val="00A661A6"/>
    <w:rsid w:val="00A67F5B"/>
    <w:rsid w:val="00A7717A"/>
    <w:rsid w:val="00A7770C"/>
    <w:rsid w:val="00A80F5D"/>
    <w:rsid w:val="00A81499"/>
    <w:rsid w:val="00A84A94"/>
    <w:rsid w:val="00A86799"/>
    <w:rsid w:val="00A95943"/>
    <w:rsid w:val="00AA1542"/>
    <w:rsid w:val="00AB777E"/>
    <w:rsid w:val="00AE43C4"/>
    <w:rsid w:val="00B41561"/>
    <w:rsid w:val="00B64F47"/>
    <w:rsid w:val="00B860DE"/>
    <w:rsid w:val="00BA0C14"/>
    <w:rsid w:val="00BC473E"/>
    <w:rsid w:val="00BD0352"/>
    <w:rsid w:val="00BD5688"/>
    <w:rsid w:val="00BE1DFB"/>
    <w:rsid w:val="00C009C6"/>
    <w:rsid w:val="00C02136"/>
    <w:rsid w:val="00C03739"/>
    <w:rsid w:val="00C158E2"/>
    <w:rsid w:val="00C23A52"/>
    <w:rsid w:val="00C46563"/>
    <w:rsid w:val="00CA359D"/>
    <w:rsid w:val="00CC16BD"/>
    <w:rsid w:val="00CF54BF"/>
    <w:rsid w:val="00CF7E93"/>
    <w:rsid w:val="00D07A15"/>
    <w:rsid w:val="00D1361F"/>
    <w:rsid w:val="00D20AE8"/>
    <w:rsid w:val="00D26A93"/>
    <w:rsid w:val="00D305FE"/>
    <w:rsid w:val="00D43D7B"/>
    <w:rsid w:val="00D45691"/>
    <w:rsid w:val="00D468FE"/>
    <w:rsid w:val="00D629A8"/>
    <w:rsid w:val="00D772D9"/>
    <w:rsid w:val="00D91070"/>
    <w:rsid w:val="00D91C42"/>
    <w:rsid w:val="00D93196"/>
    <w:rsid w:val="00DB282D"/>
    <w:rsid w:val="00DD17BA"/>
    <w:rsid w:val="00DF69F8"/>
    <w:rsid w:val="00E00BCF"/>
    <w:rsid w:val="00E23FA3"/>
    <w:rsid w:val="00E278D6"/>
    <w:rsid w:val="00E6086B"/>
    <w:rsid w:val="00E6171B"/>
    <w:rsid w:val="00E70858"/>
    <w:rsid w:val="00E7145F"/>
    <w:rsid w:val="00EB2F81"/>
    <w:rsid w:val="00EC6543"/>
    <w:rsid w:val="00F10B74"/>
    <w:rsid w:val="00F3305E"/>
    <w:rsid w:val="00F34FD3"/>
    <w:rsid w:val="00F46079"/>
    <w:rsid w:val="00F62D17"/>
    <w:rsid w:val="00F95D58"/>
    <w:rsid w:val="00FA5325"/>
    <w:rsid w:val="00FA7932"/>
    <w:rsid w:val="00FB3EE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0504d"/>
    </o:shapedefaults>
    <o:shapelayout v:ext="edit">
      <o:idmap v:ext="edit" data="2"/>
    </o:shapelayout>
  </w:shapeDefaults>
  <w:decimalSymbol w:val=","/>
  <w:listSeparator w:val=";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basedOn w:val="DefaultParagraphFont"/>
    <w:semiHidden/>
    <w:rsid w:val="00F34FD3"/>
    <w:rPr>
      <w:vertAlign w:val="superscript"/>
    </w:rPr>
  </w:style>
  <w:style w:type="paragraph" w:styleId="Header">
    <w:name w:val="header"/>
    <w:basedOn w:val="Normal"/>
    <w:link w:val="HeaderChar"/>
    <w:uiPriority w:val="99"/>
    <w:rsid w:val="00F34FD3"/>
    <w:pPr>
      <w:tabs>
        <w:tab w:val="center" w:pos="4320"/>
        <w:tab w:val="right" w:pos="8640"/>
      </w:tabs>
    </w:pPr>
  </w:style>
  <w:style w:type="character" w:styleId="FootnoteReference">
    <w:name w:val="footnote reference"/>
    <w:basedOn w:val="DefaultParagraphFont"/>
    <w:semiHidden/>
    <w:rsid w:val="00F34FD3"/>
    <w:rPr>
      <w:position w:val="6"/>
      <w:sz w:val="16"/>
      <w:szCs w:val="16"/>
    </w:rPr>
  </w:style>
  <w:style w:type="paragraph" w:styleId="FootnoteText">
    <w:name w:val="footnote text"/>
    <w:basedOn w:val="Normal"/>
    <w:semiHidden/>
    <w:rsid w:val="00F34FD3"/>
  </w:style>
  <w:style w:type="paragraph" w:styleId="NormalIndent">
    <w:name w:val="Normal Indent"/>
    <w:basedOn w:val="Normal"/>
    <w:next w:val="Normal"/>
    <w:rsid w:val="00F34FD3"/>
    <w:pPr>
      <w:ind w:left="720"/>
    </w:pPr>
  </w:style>
  <w:style w:type="paragraph" w:customStyle="1" w:styleId="Naslov">
    <w:name w:val="Naslov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">
    <w:name w:val="Opis slike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">
    <w:name w:val="Zaglavlje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yperlink">
    <w:name w:val="Hyperlink"/>
    <w:basedOn w:val="DefaultParagraphFont"/>
    <w:uiPriority w:val="99"/>
    <w:rsid w:val="00F34FD3"/>
    <w:rPr>
      <w:color w:val="0000FF"/>
      <w:u w:val="single"/>
    </w:rPr>
  </w:style>
  <w:style w:type="paragraph" w:styleId="DocumentMap">
    <w:name w:val="Document Map"/>
    <w:basedOn w:val="Normal"/>
    <w:link w:val="DocumentMapChar"/>
    <w:rsid w:val="00B64F4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D45691"/>
    <w:rPr>
      <w:rFonts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D45691"/>
    <w:rPr>
      <w:rFonts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053C9B"/>
    <w:rPr>
      <w:rFonts w:eastAsia="Times New Roman" w:cs="Times New Roman"/>
    </w:rPr>
  </w:style>
  <w:style w:type="paragraph" w:styleId="Caption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Strong">
    <w:name w:val="Strong"/>
    <w:basedOn w:val="DefaultParagraphFont"/>
    <w:uiPriority w:val="22"/>
    <w:qFormat/>
    <w:rsid w:val="00D45691"/>
    <w:rPr>
      <w:b/>
      <w:bCs/>
    </w:rPr>
  </w:style>
  <w:style w:type="character" w:styleId="Emphasis">
    <w:name w:val="Emphasis"/>
    <w:basedOn w:val="DefaultParagraphFont"/>
    <w:uiPriority w:val="20"/>
    <w:qFormat/>
    <w:rsid w:val="00D45691"/>
    <w:rPr>
      <w:rFonts w:ascii="Calibri" w:hAnsi="Calibri"/>
      <w:b/>
      <w:i/>
      <w:iCs/>
    </w:rPr>
  </w:style>
  <w:style w:type="paragraph" w:styleId="NoSpacing">
    <w:name w:val="No Spacing"/>
    <w:basedOn w:val="Normal"/>
    <w:link w:val="NoSpacingChar"/>
    <w:uiPriority w:val="1"/>
    <w:qFormat/>
    <w:rsid w:val="00D45691"/>
    <w:rPr>
      <w:szCs w:val="32"/>
    </w:rPr>
  </w:style>
  <w:style w:type="character" w:customStyle="1" w:styleId="NoSpacingChar">
    <w:name w:val="No Spacing Char"/>
    <w:basedOn w:val="DefaultParagraphFont"/>
    <w:link w:val="NoSpacing"/>
    <w:uiPriority w:val="1"/>
    <w:rsid w:val="00D45691"/>
    <w:rPr>
      <w:sz w:val="24"/>
      <w:szCs w:val="32"/>
    </w:rPr>
  </w:style>
  <w:style w:type="paragraph" w:styleId="ListParagraph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4569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45691"/>
    <w:rPr>
      <w:rFonts w:cs="Times New Roman"/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691"/>
    <w:rPr>
      <w:rFonts w:cs="Times New Roman"/>
      <w:b/>
      <w:i/>
      <w:sz w:val="24"/>
    </w:rPr>
  </w:style>
  <w:style w:type="character" w:styleId="SubtleEmphasis">
    <w:name w:val="Subtle Emphasis"/>
    <w:uiPriority w:val="19"/>
    <w:qFormat/>
    <w:rsid w:val="00D45691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D4569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4569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4569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45691"/>
    <w:pPr>
      <w:outlineLvl w:val="9"/>
    </w:pPr>
  </w:style>
  <w:style w:type="paragraph" w:styleId="BalloonText">
    <w:name w:val="Balloon Text"/>
    <w:basedOn w:val="Normal"/>
    <w:link w:val="BalloonText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E23EC"/>
    <w:rPr>
      <w:rFonts w:ascii="Tahoma" w:hAnsi="Tahoma" w:cs="Tahoma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195FB2"/>
    <w:rPr>
      <w:sz w:val="22"/>
      <w:szCs w:val="24"/>
      <w:lang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162C81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242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420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24203"/>
    <w:pPr>
      <w:spacing w:after="100"/>
      <w:ind w:left="440"/>
    </w:pPr>
  </w:style>
  <w:style w:type="character" w:customStyle="1" w:styleId="HeaderChar">
    <w:name w:val="Header Char"/>
    <w:basedOn w:val="DefaultParagraphFont"/>
    <w:link w:val="Header"/>
    <w:uiPriority w:val="99"/>
    <w:rsid w:val="00124203"/>
    <w:rPr>
      <w:sz w:val="22"/>
      <w:szCs w:val="24"/>
      <w:lang w:bidi="en-US"/>
    </w:rPr>
  </w:style>
  <w:style w:type="table" w:styleId="TableGrid">
    <w:name w:val="Table Grid"/>
    <w:basedOn w:val="TableNormal"/>
    <w:rsid w:val="00140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semiHidden/>
    <w:unhideWhenUsed/>
    <w:rsid w:val="00F3305E"/>
    <w:pPr>
      <w:spacing w:before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F3305E"/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2.wdp"/><Relationship Id="rId18" Type="http://schemas.openxmlformats.org/officeDocument/2006/relationships/image" Target="media/image7.jpeg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07/relationships/hdphoto" Target="media/hdphoto4.wdp"/><Relationship Id="rId25" Type="http://schemas.openxmlformats.org/officeDocument/2006/relationships/image" Target="media/image12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07/relationships/hdphoto" Target="media/hdphoto5.wdp"/><Relationship Id="rId29" Type="http://schemas.openxmlformats.org/officeDocument/2006/relationships/hyperlink" Target="https://assetstore.unity.com/packages/3d/vehicles/land/mini-cargo-truck-6866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07/relationships/hdphoto" Target="media/hdphoto6.wdp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openxmlformats.org/officeDocument/2006/relationships/image" Target="media/image11.png"/><Relationship Id="rId28" Type="http://schemas.openxmlformats.org/officeDocument/2006/relationships/hyperlink" Target="https://www.itl.nist.gov/div898/handbook/" TargetMode="External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hyperlink" Target="https://www.biostat.jhsph.edu/~iruczins/teaching/books/2019.openintro.statistics.pdf" TargetMode="External"/><Relationship Id="rId30" Type="http://schemas.openxmlformats.org/officeDocument/2006/relationships/image" Target="media/image1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13</Pages>
  <Words>2487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Instruct</vt:lpstr>
    </vt:vector>
  </TitlesOfParts>
  <Company>MIPRO</Company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Martin Golub</cp:lastModifiedBy>
  <cp:revision>50</cp:revision>
  <cp:lastPrinted>2015-11-13T21:18:00Z</cp:lastPrinted>
  <dcterms:created xsi:type="dcterms:W3CDTF">2014-12-19T17:51:00Z</dcterms:created>
  <dcterms:modified xsi:type="dcterms:W3CDTF">2026-01-22T08:49:00Z</dcterms:modified>
</cp:coreProperties>
</file>