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20" w:rsidRDefault="00621520" w:rsidP="00621520">
      <w:pPr>
        <w:pStyle w:val="2"/>
      </w:pPr>
      <w:r>
        <w:t>基础课</w:t>
      </w:r>
      <w:r>
        <w:t xml:space="preserve">02 </w:t>
      </w:r>
      <w:r>
        <w:t>常用逻辑用语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621520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621520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充分条件与必要条件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理解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年天津卷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</m:oMath>
          </w:p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年北京卷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621520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全称量词与存在量词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理解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2021</w:t>
            </w:r>
            <w:r>
              <w:rPr>
                <w:rFonts w:hAnsi="Times New Roman"/>
              </w:rPr>
              <w:t>年全国乙卷（理）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621520" w:rsidRDefault="00621520" w:rsidP="00313B1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621520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从近几年高考的情况来看，常用逻辑用语是高考常考内容，一般以选择题的形式出现，有时渗透到其他知识中进行考查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年高考命题会突出充分条件与必要条件的应用</w:t>
            </w:r>
          </w:p>
        </w:tc>
      </w:tr>
    </w:tbl>
    <w:p w:rsidR="00621520" w:rsidRDefault="00621520" w:rsidP="00621520">
      <w:pPr>
        <w:pStyle w:val="3"/>
        <w:jc w:val="left"/>
      </w:pPr>
      <w:r>
        <w:rPr>
          <w:noProof/>
        </w:rPr>
        <w:drawing>
          <wp:inline distT="0" distB="0" distL="0" distR="0" wp14:anchorId="13B03E04" wp14:editId="6B47D3D3">
            <wp:extent cx="5277600" cy="16939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621520" w:rsidRDefault="00621520" w:rsidP="00621520">
      <w:pPr>
        <w:pStyle w:val="4"/>
        <w:jc w:val="left"/>
      </w:pPr>
      <w:r>
        <w:rPr>
          <w:noProof/>
        </w:rPr>
        <w:drawing>
          <wp:inline distT="0" distB="0" distL="0" distR="0" wp14:anchorId="3D964495" wp14:editId="48D1D694">
            <wp:extent cx="2495550" cy="28891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621520" w:rsidRDefault="00621520" w:rsidP="00621520">
      <w:pPr>
        <w:pStyle w:val="5"/>
      </w:pPr>
      <w:r>
        <w:t>一、命题</w:t>
      </w:r>
    </w:p>
    <w:p w:rsidR="00621520" w:rsidRDefault="000722F7" w:rsidP="00621520">
      <w:pPr>
        <w:pStyle w:val="5"/>
      </w:pPr>
      <w:r w:rsidRPr="000722F7">
        <w:rPr>
          <w:rFonts w:eastAsia="宋体" w:hAnsi="宋体" w:hint="eastAsia"/>
          <w:b w:val="0"/>
          <w:bCs w:val="0"/>
          <w:color w:val="000000"/>
          <w:sz w:val="24"/>
          <w:szCs w:val="24"/>
        </w:rPr>
        <w:t>可以判断真假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,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用文字或符号表述的陈述句叫作命题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.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一个命题通常可以表示为“若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p,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则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q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”和“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p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是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q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”两种形式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.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当命题表示为“若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p,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则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q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”时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,p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是命题的条件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,q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是命题的结论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.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当命题“若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p,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则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q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”是真命题时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,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就说由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p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推出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q,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记作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p</w:t>
      </w:r>
      <w:r w:rsidRPr="000722F7">
        <w:rPr>
          <w:rFonts w:ascii="Cambria Math" w:eastAsia="宋体" w:hAnsi="Cambria Math" w:cs="Cambria Math"/>
          <w:b w:val="0"/>
          <w:bCs w:val="0"/>
          <w:color w:val="000000"/>
          <w:sz w:val="24"/>
          <w:szCs w:val="24"/>
        </w:rPr>
        <w:t>⇒</w:t>
      </w:r>
      <w:r w:rsidRPr="000722F7">
        <w:rPr>
          <w:rFonts w:eastAsia="宋体" w:hAnsi="宋体"/>
          <w:b w:val="0"/>
          <w:bCs w:val="0"/>
          <w:color w:val="000000"/>
          <w:sz w:val="24"/>
          <w:szCs w:val="24"/>
        </w:rPr>
        <w:t>q</w:t>
      </w:r>
      <w:r w:rsidR="00621520">
        <w:t>二、充分条件、必要条件与充要条件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0"/>
        <w:gridCol w:w="2880"/>
      </w:tblGrid>
      <w:tr w:rsidR="00621520" w:rsidTr="00313B12">
        <w:trPr>
          <w:jc w:val="center"/>
        </w:trPr>
        <w:tc>
          <w:tcPr>
            <w:tcW w:w="8640" w:type="dxa"/>
            <w:gridSpan w:val="2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若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</m:d>
            </m:oMath>
            <w:r>
              <w:rPr>
                <w:rFonts w:hAnsi="Times New Roman"/>
              </w:rPr>
              <w:t>，则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的</w:t>
            </w:r>
            <w:r>
              <w:rPr>
                <w:rFonts w:hAnsi="Times New Roman"/>
              </w:rPr>
              <w:t>①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充分</w:t>
            </w:r>
            <w:r>
              <w:rPr>
                <w:rFonts w:hAnsi="Times New Roman"/>
              </w:rPr>
              <w:t>条件，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的</w:t>
            </w:r>
            <w:r>
              <w:rPr>
                <w:rFonts w:hAnsi="Times New Roman"/>
              </w:rPr>
              <w:t>②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必要</w:t>
            </w:r>
            <w:r>
              <w:rPr>
                <w:rFonts w:hAnsi="Times New Roman"/>
              </w:rPr>
              <w:t>条件</w:t>
            </w:r>
          </w:p>
        </w:tc>
      </w:tr>
      <w:tr w:rsidR="00621520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的</w:t>
            </w:r>
            <w:r>
              <w:rPr>
                <w:rFonts w:hAnsi="Times New Roman"/>
              </w:rPr>
              <w:t>③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充分不必要</w:t>
            </w:r>
            <w:r>
              <w:rPr>
                <w:rFonts w:hAnsi="Times New Roman"/>
              </w:rPr>
              <w:t>条件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B97393" w:rsidP="00313B12"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</m:d>
            </m:oMath>
            <w:r w:rsidR="00621520">
              <w:rPr>
                <w:rFonts w:hAnsi="Times New Roman"/>
              </w:rPr>
              <w:t>且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/⇒</m:t>
                  </m:r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d>
            </m:oMath>
          </w:p>
        </w:tc>
      </w:tr>
      <w:tr w:rsidR="00621520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的</w:t>
            </w:r>
            <w:r>
              <w:rPr>
                <w:rFonts w:hAnsi="Times New Roman"/>
              </w:rPr>
              <w:t>④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必要不充分</w:t>
            </w:r>
            <w:r>
              <w:rPr>
                <w:rFonts w:hAnsi="Times New Roman"/>
              </w:rPr>
              <w:t>条件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B97393" w:rsidP="00313B12"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/⇒</m:t>
                  </m:r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</m:d>
            </m:oMath>
            <w:r w:rsidR="00621520">
              <w:rPr>
                <w:rFonts w:hAnsi="Times New Roman"/>
              </w:rPr>
              <w:t>且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d>
            </m:oMath>
          </w:p>
        </w:tc>
      </w:tr>
      <w:tr w:rsidR="00621520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的</w:t>
            </w:r>
            <w:r>
              <w:rPr>
                <w:rFonts w:hAnsi="Times New Roman"/>
              </w:rPr>
              <w:t>⑤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充要</w:t>
            </w:r>
            <w:r>
              <w:rPr>
                <w:rFonts w:hAnsi="Times New Roman"/>
              </w:rPr>
              <w:t>条件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B97393" w:rsidP="00313B12">
            <m:oMathPara>
              <m:oMath>
                <m:d>
                  <m:dPr>
                    <m:begChr m:val="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⇔</m:t>
                    </m:r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d>
              </m:oMath>
            </m:oMathPara>
          </w:p>
        </w:tc>
      </w:tr>
      <w:tr w:rsidR="00621520" w:rsidTr="00313B12">
        <w:trPr>
          <w:jc w:val="center"/>
        </w:trPr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的</w:t>
            </w:r>
            <w:r>
              <w:rPr>
                <w:rFonts w:hAnsi="Times New Roman"/>
              </w:rPr>
              <w:t>⑥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既不充分也不必要</w:t>
            </w:r>
            <w:r>
              <w:rPr>
                <w:rFonts w:hAnsi="Times New Roman"/>
              </w:rPr>
              <w:t>条件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B97393" w:rsidP="00313B12"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/⇒</m:t>
                  </m:r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</m:d>
            </m:oMath>
            <w:r w:rsidR="00621520">
              <w:rPr>
                <w:rFonts w:hAnsi="Times New Roman"/>
              </w:rPr>
              <w:t>且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/⇒</m:t>
                  </m:r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d>
            </m:oMath>
          </w:p>
        </w:tc>
      </w:tr>
    </w:tbl>
    <w:p w:rsidR="00621520" w:rsidRDefault="00621520" w:rsidP="00621520">
      <w:pPr>
        <w:pStyle w:val="5"/>
      </w:pPr>
      <w:r>
        <w:t>三、全称量词和存在量词</w:t>
      </w:r>
    </w:p>
    <w:p w:rsidR="000722F7" w:rsidRDefault="000722F7" w:rsidP="000722F7">
      <w:r>
        <w:t>1.</w:t>
      </w:r>
      <w:r>
        <w:t>全称量词</w:t>
      </w:r>
      <w:r>
        <w:t>:</w:t>
      </w:r>
      <w:r>
        <w:t>在命题中</w:t>
      </w:r>
      <w:r>
        <w:t>,</w:t>
      </w:r>
      <w:r>
        <w:t>诸如“所有”“每一个”“任意”“任何”“一切”这样的词叫作全称量词</w:t>
      </w:r>
      <w:r>
        <w:t>,</w:t>
      </w:r>
      <w:r>
        <w:t>用符号“⑦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∀</m:t>
        </m:r>
      </m:oMath>
      <w:r>
        <w:t>”表示</w:t>
      </w:r>
      <w:r>
        <w:t xml:space="preserve">. </w:t>
      </w:r>
    </w:p>
    <w:p w:rsidR="000722F7" w:rsidRDefault="000722F7" w:rsidP="000722F7">
      <w:r>
        <w:t>2.</w:t>
      </w:r>
      <w:r>
        <w:t>存在量词</w:t>
      </w:r>
      <w:r>
        <w:t>:</w:t>
      </w:r>
      <w:r>
        <w:t>在命题中</w:t>
      </w:r>
      <w:r>
        <w:t>,</w:t>
      </w:r>
      <w:r>
        <w:t>诸如“有些”“有一个”“存在”这样的词叫作存在量词</w:t>
      </w:r>
      <w:r>
        <w:t>,</w:t>
      </w:r>
      <w:r>
        <w:t>用符号“⑧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∃</m:t>
        </m:r>
      </m:oMath>
      <w:r>
        <w:t>”表示</w:t>
      </w:r>
      <w:r>
        <w:t xml:space="preserve">. </w:t>
      </w:r>
    </w:p>
    <w:p w:rsidR="000722F7" w:rsidRDefault="000722F7" w:rsidP="000722F7">
      <w:r>
        <w:lastRenderedPageBreak/>
        <w:t>3.</w:t>
      </w:r>
      <w:r>
        <w:t>在给定集合中</w:t>
      </w:r>
      <w:r>
        <w:t>,</w:t>
      </w:r>
      <w:r>
        <w:t>断言所有元素都具有同一种性质的命题叫作全称量词命题</w:t>
      </w:r>
      <w:r>
        <w:t>.</w:t>
      </w:r>
      <w:r>
        <w:t>简记为⑨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∀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∈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M</m:t>
        </m:r>
      </m:oMath>
      <w:r>
        <w:rPr>
          <w:color w:val="FF0000"/>
          <w:u w:val="single" w:color="000000"/>
        </w:rPr>
        <w:t>，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</m:e>
        </m:d>
      </m:oMath>
      <w:r>
        <w:t xml:space="preserve">　</w:t>
      </w:r>
      <w:r>
        <w:t xml:space="preserve">. </w:t>
      </w:r>
    </w:p>
    <w:p w:rsidR="000722F7" w:rsidRDefault="000722F7" w:rsidP="000722F7">
      <w:r>
        <w:t>4.</w:t>
      </w:r>
      <w:r>
        <w:t>在给定集合中</w:t>
      </w:r>
      <w:r>
        <w:t>,</w:t>
      </w:r>
      <w:r>
        <w:t>断言某些元素具有一种性质的命题叫作存在量词命题</w:t>
      </w:r>
      <w:r>
        <w:t>.</w:t>
      </w:r>
      <w:r>
        <w:t>简记为⑩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∃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∈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M</m:t>
        </m:r>
      </m:oMath>
      <w:r>
        <w:rPr>
          <w:color w:val="FF0000"/>
          <w:u w:val="single" w:color="000000"/>
        </w:rPr>
        <w:t>，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</m:e>
        </m:d>
      </m:oMath>
      <w:r>
        <w:t>.</w:t>
      </w:r>
    </w:p>
    <w:p w:rsidR="00621520" w:rsidRDefault="00621520" w:rsidP="00621520">
      <w:pPr>
        <w:pStyle w:val="5"/>
      </w:pPr>
      <w:r>
        <w:t>四、含有一个量词的命题的否定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5184"/>
      </w:tblGrid>
      <w:tr w:rsidR="00621520" w:rsidTr="00313B1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命题</w:t>
            </w:r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命题的否定</w:t>
            </w:r>
          </w:p>
        </w:tc>
      </w:tr>
      <w:tr w:rsidR="00621520" w:rsidTr="00313B1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∀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w:rPr>
                  <w:rFonts w:ascii="Cambria Math" w:eastAsia="Cambria Math" w:hAnsi="Cambria Math" w:cs="Cambria Math"/>
                </w:rPr>
                <m:t>M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⑪</w:t>
            </w:r>
            <m:oMath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/>
                </w:rPr>
                <m:t>∃</m:t>
              </m:r>
              <m:r>
                <w:rPr>
                  <w:rFonts w:ascii="Cambria Math" w:eastAsia="Cambria Math" w:hAnsi="Cambria Math" w:cs="Cambria Math"/>
                  <w:color w:val="FF0000"/>
                  <w:u w:val="single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/>
                </w:rPr>
                <m:t>∈</m:t>
              </m:r>
              <m:r>
                <w:rPr>
                  <w:rFonts w:ascii="Cambria Math" w:eastAsia="Cambria Math" w:hAnsi="Cambria Math" w:cs="Cambria Math"/>
                  <w:color w:val="FF0000"/>
                  <w:u w:val="single"/>
                </w:rPr>
                <m:t>M</m:t>
              </m:r>
            </m:oMath>
            <w:r w:rsidRPr="000722F7">
              <w:rPr>
                <w:rFonts w:hAnsi="Times New Roman"/>
                <w:color w:val="FF0000"/>
                <w:u w:val="single"/>
              </w:rPr>
              <w:t>，</w:t>
            </w:r>
            <m:oMath>
              <m: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 w:hint="eastAsia"/>
                  <w:color w:val="FF0000"/>
                  <w:u w:val="single" w:color="000000"/>
                </w:rPr>
                <m:t>不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  <w:u w:val="single" w:color="000000"/>
                </w:rPr>
                <m:t>具有性质</m:t>
              </m:r>
              <m: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x</m:t>
                  </m:r>
                </m:e>
              </m:d>
            </m:oMath>
          </w:p>
        </w:tc>
      </w:tr>
      <w:tr w:rsidR="00621520" w:rsidTr="00313B1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∃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w:rPr>
                  <w:rFonts w:ascii="Cambria Math" w:eastAsia="Cambria Math" w:hAnsi="Cambria Math" w:cs="Cambria Math"/>
                </w:rPr>
                <m:t>M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0722F7">
            <w:r>
              <w:rPr>
                <w:rFonts w:ascii="Cambria Math" w:hAnsi="Cambria Math" w:cs="Cambria Math"/>
              </w:rPr>
              <w:t>⑫</w:t>
            </w:r>
            <m:oMath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/>
                </w:rPr>
                <m:t>∀</m:t>
              </m:r>
              <m:r>
                <w:rPr>
                  <w:rFonts w:ascii="Cambria Math" w:eastAsia="Cambria Math" w:hAnsi="Cambria Math" w:cs="Cambria Math"/>
                  <w:color w:val="FF0000"/>
                  <w:u w:val="single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FF0000"/>
                  <w:u w:val="single"/>
                </w:rPr>
                <m:t>∈</m:t>
              </m:r>
              <m:r>
                <w:rPr>
                  <w:rFonts w:ascii="Cambria Math" w:eastAsia="Cambria Math" w:hAnsi="Cambria Math" w:cs="Cambria Math"/>
                  <w:color w:val="FF0000"/>
                  <w:u w:val="single"/>
                </w:rPr>
                <m:t>M</m:t>
              </m:r>
            </m:oMath>
            <w:r w:rsidRPr="000722F7">
              <w:rPr>
                <w:rFonts w:hAnsi="Times New Roman"/>
                <w:color w:val="FF0000"/>
                <w:u w:val="single"/>
              </w:rPr>
              <w:t>，</w:t>
            </w:r>
            <m:oMath>
              <m:r>
                <w:rPr>
                  <w:rFonts w:ascii="Cambria Math" w:eastAsia="Cambria Math" w:hAnsi="Cambria Math" w:cs="Cambria Math"/>
                  <w:color w:val="FF0000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 w:hint="eastAsia"/>
                  <w:color w:val="FF0000"/>
                  <w:u w:val="single" w:color="000000"/>
                </w:rPr>
                <m:t>不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  <w:u w:val="single" w:color="000000"/>
                </w:rPr>
                <m:t>具有性质</m:t>
              </m:r>
              <m:r>
                <w:rPr>
                  <w:rFonts w:ascii="Cambria Math" w:eastAsia="Cambria Math" w:hAnsi="Cambria Math" w:cs="Cambria Math"/>
                  <w:color w:val="FF000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0000"/>
                      <w:u w:val="single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/>
                    </w:rPr>
                    <m:t>x</m:t>
                  </m:r>
                </m:e>
              </m:d>
            </m:oMath>
          </w:p>
        </w:tc>
      </w:tr>
    </w:tbl>
    <w:p w:rsidR="00621520" w:rsidRDefault="00621520" w:rsidP="00621520">
      <w:pPr>
        <w:pStyle w:val="6"/>
      </w:pPr>
      <w:r>
        <w:rPr>
          <w:noProof/>
        </w:rPr>
        <w:drawing>
          <wp:inline distT="0" distB="0" distL="0" distR="0" wp14:anchorId="3521CC6D" wp14:editId="6CAC3136">
            <wp:extent cx="1190625" cy="20961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拓展</w:t>
      </w:r>
    </w:p>
    <w:p w:rsidR="00621520" w:rsidRDefault="00621520" w:rsidP="00621520">
      <w:r>
        <w:t>1.</w:t>
      </w:r>
      <w:r>
        <w:t>充分条件与必要条件的两个特征</w:t>
      </w:r>
      <w:bookmarkStart w:id="0" w:name="_GoBack"/>
      <w:bookmarkEnd w:id="0"/>
    </w:p>
    <w:p w:rsidR="00621520" w:rsidRDefault="00621520" w:rsidP="00621520">
      <w:r>
        <w:t>（</w:t>
      </w:r>
      <w:r>
        <w:t>1</w:t>
      </w:r>
      <w:r>
        <w:t>）对称性：若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的充分条件，则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的必要条件，即“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r>
              <w:rPr>
                <w:rFonts w:ascii="Cambria Math" w:eastAsia="Cambria Math" w:hAnsi="Cambria Math" w:cs="Cambria Math"/>
              </w:rPr>
              <m:t>q</m:t>
            </m:r>
          </m:e>
        </m:d>
      </m:oMath>
      <w: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⇔</m:t>
        </m:r>
      </m:oMath>
      <w:r>
        <w:t xml:space="preserve"> </w:t>
      </w:r>
      <w:r>
        <w:t>“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q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⇐</m:t>
            </m:r>
            <m:r>
              <w:rPr>
                <w:rFonts w:ascii="Cambria Math" w:eastAsia="Cambria Math" w:hAnsi="Cambria Math" w:cs="Cambria Math"/>
              </w:rPr>
              <m:t>p</m:t>
            </m:r>
          </m:e>
        </m:d>
      </m:oMath>
      <w:r>
        <w:t>”</w:t>
      </w:r>
      <w:r>
        <w:t>.</w:t>
      </w:r>
    </w:p>
    <w:p w:rsidR="00621520" w:rsidRDefault="00621520" w:rsidP="00621520">
      <w:r>
        <w:t>（</w:t>
      </w:r>
      <w:r>
        <w:t>2</w:t>
      </w:r>
      <w:r>
        <w:t>）传递性：若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的充分（必要）条件，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的充分（必要）条件，则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的充分（必要）条件，即“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r>
              <w:rPr>
                <w:rFonts w:ascii="Cambria Math" w:eastAsia="Cambria Math" w:hAnsi="Cambria Math" w:cs="Cambria Math"/>
              </w:rPr>
              <m:t>q</m:t>
            </m:r>
          </m:e>
        </m:d>
      </m:oMath>
      <w:r>
        <w:t>且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q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r>
              <w:rPr>
                <w:rFonts w:ascii="Cambria Math" w:eastAsia="Cambria Math" w:hAnsi="Cambria Math" w:cs="Cambria Math"/>
              </w:rPr>
              <m:t>r</m:t>
            </m:r>
          </m:e>
        </m:d>
      </m:oMath>
      <w: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⇒</m:t>
        </m:r>
      </m:oMath>
      <w:r>
        <w:t xml:space="preserve"> </w:t>
      </w:r>
      <w:r>
        <w:t>“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⇒</m:t>
            </m:r>
            <m:r>
              <w:rPr>
                <w:rFonts w:ascii="Cambria Math" w:eastAsia="Cambria Math" w:hAnsi="Cambria Math" w:cs="Cambria Math"/>
              </w:rPr>
              <m:t>r</m:t>
            </m:r>
          </m:e>
        </m:d>
      </m:oMath>
      <w:r>
        <w:t>”（“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⇐</m:t>
            </m:r>
            <m:r>
              <w:rPr>
                <w:rFonts w:ascii="Cambria Math" w:eastAsia="Cambria Math" w:hAnsi="Cambria Math" w:cs="Cambria Math"/>
              </w:rPr>
              <m:t>q</m:t>
            </m:r>
          </m:e>
        </m:d>
      </m:oMath>
      <w:r>
        <w:t>且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q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⇐</m:t>
            </m:r>
            <m:r>
              <w:rPr>
                <w:rFonts w:ascii="Cambria Math" w:eastAsia="Cambria Math" w:hAnsi="Cambria Math" w:cs="Cambria Math"/>
              </w:rPr>
              <m:t>r</m:t>
            </m:r>
          </m:e>
        </m:d>
      </m:oMath>
      <w: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⇒</m:t>
        </m:r>
      </m:oMath>
      <w:r>
        <w:t xml:space="preserve"> </w:t>
      </w:r>
      <w:r>
        <w:t>“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⇐</m:t>
            </m:r>
            <m:r>
              <w:rPr>
                <w:rFonts w:ascii="Cambria Math" w:eastAsia="Cambria Math" w:hAnsi="Cambria Math" w:cs="Cambria Math"/>
              </w:rPr>
              <m:t>r</m:t>
            </m:r>
          </m:e>
        </m:d>
      </m:oMath>
      <w:r>
        <w:t>”）</w:t>
      </w:r>
      <w:r>
        <w:t>.</w:t>
      </w:r>
    </w:p>
    <w:p w:rsidR="00621520" w:rsidRDefault="00621520" w:rsidP="00621520">
      <w:r>
        <w:t>2.</w:t>
      </w:r>
      <w:r>
        <w:t>从集合的角度理解充分条件与必要条件</w:t>
      </w:r>
    </w:p>
    <w:p w:rsidR="00621520" w:rsidRDefault="00621520" w:rsidP="00621520">
      <w:r>
        <w:t>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以集合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的形式出现，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以集合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的形式出现，即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</m:oMath>
      <w:r>
        <w:t>满足条件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</m:oMath>
      <w:r>
        <w:t>满足条件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，则关于充分条件、必要条件又可以叙述为</w:t>
      </w:r>
    </w:p>
    <w:p w:rsidR="00621520" w:rsidRDefault="00621520" w:rsidP="00621520"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的充分条件，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的必要条件；</w:t>
      </w:r>
    </w:p>
    <w:p w:rsidR="00621520" w:rsidRDefault="00621520" w:rsidP="00621520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的充要条件；</w:t>
      </w:r>
    </w:p>
    <w:p w:rsidR="00621520" w:rsidRDefault="00621520" w:rsidP="00621520">
      <w:r>
        <w:t>（</w:t>
      </w:r>
      <w:r>
        <w:t>3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⫋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的充分不必要条件，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的必要不充分条件</w:t>
      </w:r>
      <w:r>
        <w:t>;</w:t>
      </w:r>
    </w:p>
    <w:p w:rsidR="00621520" w:rsidRDefault="00621520" w:rsidP="00621520">
      <w:r>
        <w:t>（</w:t>
      </w:r>
      <w:r>
        <w:t>4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⊄</m:t>
        </m:r>
        <m:r>
          <w:rPr>
            <w:rFonts w:ascii="Cambria Math" w:eastAsia="Cambria Math" w:hAnsi="Cambria Math" w:cs="Cambria Math"/>
          </w:rPr>
          <m:t>B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⊅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的既不充分也不必要条件，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也是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的既不充分也不必要条件</w:t>
      </w:r>
      <w:r>
        <w:t>.</w:t>
      </w:r>
    </w:p>
    <w:p w:rsidR="00621520" w:rsidRDefault="00621520" w:rsidP="00621520">
      <w:r>
        <w:t>3.</w:t>
      </w:r>
      <w:r>
        <w:t>含有一个量词的命题的否定规律：改量词，否结论</w:t>
      </w:r>
      <w:r>
        <w:t>.</w:t>
      </w:r>
    </w:p>
    <w:p w:rsidR="00621520" w:rsidRDefault="00621520" w:rsidP="00621520">
      <w:pPr>
        <w:pStyle w:val="4"/>
        <w:jc w:val="left"/>
      </w:pPr>
      <w:r>
        <w:rPr>
          <w:noProof/>
        </w:rPr>
        <w:drawing>
          <wp:inline distT="0" distB="0" distL="0" distR="0" wp14:anchorId="24E8C6A0" wp14:editId="1118B215">
            <wp:extent cx="2495550" cy="28891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621520" w:rsidRDefault="00621520" w:rsidP="00621520">
      <w:pPr>
        <w:pStyle w:val="5"/>
      </w:pPr>
      <w:r>
        <w:t>题组</w:t>
      </w:r>
      <w:r>
        <w:t xml:space="preserve">1 </w:t>
      </w:r>
      <w:r>
        <w:t>走出误区</w:t>
      </w:r>
    </w:p>
    <w:p w:rsidR="00621520" w:rsidRDefault="00621520" w:rsidP="00621520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621520" w:rsidRDefault="00621520" w:rsidP="00621520">
      <w:r>
        <w:lastRenderedPageBreak/>
        <w:t>（</w:t>
      </w:r>
      <w:r>
        <w:t>1</w:t>
      </w:r>
      <w:r>
        <w:t>）</w:t>
      </w:r>
      <w:r>
        <w:t xml:space="preserve"> </w:t>
      </w:r>
      <w:r>
        <w:t>当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的必要条件时，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的充分条件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621520" w:rsidRDefault="00621520" w:rsidP="00621520">
      <w:r>
        <w:t>（</w:t>
      </w:r>
      <w:r>
        <w:t>2</w:t>
      </w:r>
      <w:r>
        <w:t>）</w:t>
      </w:r>
      <w:r>
        <w:t xml:space="preserve"> </w:t>
      </w:r>
      <w:r>
        <w:t>当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不是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的必要条件时，“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/⇒</m:t>
            </m:r>
            <m:r>
              <w:rPr>
                <w:rFonts w:ascii="Cambria Math" w:eastAsia="Cambria Math" w:hAnsi="Cambria Math" w:cs="Cambria Math"/>
              </w:rPr>
              <m:t>q</m:t>
            </m:r>
          </m:e>
        </m:d>
      </m:oMath>
      <w:r>
        <w:t>”成立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621520" w:rsidRDefault="00621520" w:rsidP="00621520">
      <w:r>
        <w:t>（</w:t>
      </w:r>
      <w:r>
        <w:t>3</w:t>
      </w:r>
      <w:r>
        <w:t>）</w:t>
      </w:r>
      <w:r>
        <w:t xml:space="preserve"> </w:t>
      </w:r>
      <w:r>
        <w:t>“全等三角形的面积相等”是存在量词命题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621520" w:rsidRDefault="00621520" w:rsidP="00621520">
      <w:r>
        <w:t>（</w:t>
      </w:r>
      <w:r>
        <w:t>4</w:t>
      </w:r>
      <w:r>
        <w:t>）</w:t>
      </w:r>
      <w:r>
        <w:t xml:space="preserve"> </w:t>
      </w:r>
      <w: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”与“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¬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”的真假性相反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621520" w:rsidRDefault="00621520" w:rsidP="00621520">
      <w:r>
        <w:t xml:space="preserve">2. </w:t>
      </w:r>
      <w:r>
        <w:t>（易错题）使不等式</w:t>
      </w:r>
      <m:oMath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成立的一个充分不必要条件是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621520" w:rsidRDefault="00621520" w:rsidP="00621520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∈{-</m:t>
        </m:r>
        <m:r>
          <w:rPr>
            <w:rFonts w:ascii="Cambria Math" w:eastAsia="Cambria Math" w:hAnsi="Cambria Math" w:cs="Cambria Math"/>
          </w:rPr>
          <m:t>1</m:t>
        </m:r>
      </m:oMath>
      <w:r>
        <w:t>,3,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或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3</m:t>
        </m:r>
      </m:oMath>
    </w:p>
    <w:p w:rsidR="00621520" w:rsidRDefault="00621520" w:rsidP="00621520">
      <w:r>
        <w:rPr>
          <w:b/>
          <w:bCs/>
        </w:rPr>
        <w:t>【易错点】</w:t>
      </w:r>
      <w:r>
        <w:t>容易混淆命题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是命题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的充分不必要条件与命题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的充分不必要条件是命题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.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由于不等式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pPr>
        <w:pStyle w:val="5"/>
      </w:pPr>
      <w:r>
        <w:t>题组</w:t>
      </w:r>
      <w:r>
        <w:t xml:space="preserve">2 </w:t>
      </w:r>
      <w:r>
        <w:t>走进教材</w:t>
      </w:r>
    </w:p>
    <w:p w:rsidR="00621520" w:rsidRDefault="00621520" w:rsidP="00621520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22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2</m:t>
        </m:r>
      </m:oMath>
      <w:r>
        <w:t>（</w:t>
      </w:r>
      <w:r>
        <w:t>1</w:t>
      </w:r>
      <w:r>
        <w:t>）改编）“三角形是等边三角形”是“三角形是等腰三角形”的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21520" w:rsidRDefault="00621520" w:rsidP="00621520">
      <w:pPr>
        <w:tabs>
          <w:tab w:val="left" w:pos="4277"/>
        </w:tabs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621520" w:rsidRDefault="00621520" w:rsidP="00621520">
      <w:pPr>
        <w:tabs>
          <w:tab w:val="left" w:pos="4277"/>
        </w:tabs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由“三角形是等边三角形”可得到“该三角形一定是等腰三角形”，但反之不成立.故选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</m:oMath>
      <w:r>
        <w:t xml:space="preserve"> </w:t>
      </w:r>
      <w:r>
        <w:t>例</w:t>
      </w:r>
      <w:r>
        <w:t>4</w:t>
      </w:r>
      <w:r>
        <w:t>（</w:t>
      </w:r>
      <w:r>
        <w:t>3</w:t>
      </w:r>
      <w:r>
        <w:t>）改编）命题“有一个偶数是质数”的否定是“</w:t>
      </w:r>
      <w:r>
        <w:rPr>
          <w:color w:val="FF0000"/>
          <w:u w:val="single" w:color="000000"/>
        </w:rPr>
        <w:t>任意一个偶数都不是质数</w:t>
      </w:r>
      <w:r>
        <w:t>”</w:t>
      </w:r>
      <w:r>
        <w:t>.</w:t>
      </w:r>
    </w:p>
    <w:p w:rsidR="00621520" w:rsidRDefault="00621520" w:rsidP="00621520">
      <w:pPr>
        <w:pStyle w:val="5"/>
      </w:pPr>
      <w:r>
        <w:t>题组</w:t>
      </w:r>
      <w:r>
        <w:t xml:space="preserve">3 </w:t>
      </w:r>
      <w:r>
        <w:t>走向高考</w:t>
      </w:r>
    </w:p>
    <w:p w:rsidR="00621520" w:rsidRDefault="00621520" w:rsidP="00621520">
      <w:r>
        <w:t xml:space="preserve">5. </w:t>
      </w:r>
      <w:r>
        <w:rPr>
          <w:rFonts w:ascii="KaiTi" w:eastAsia="KaiTi" w:hAnsi="KaiTi" w:cs="KaiTi"/>
        </w:rPr>
        <w:t>[2023·天津卷]</w:t>
      </w:r>
      <w:r>
        <w:t>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”是“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2ab</m:t>
        </m:r>
      </m:oMath>
      <w:r>
        <w:t>”的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21520" w:rsidRDefault="00621520" w:rsidP="00621520">
      <w:pPr>
        <w:tabs>
          <w:tab w:val="left" w:pos="4277"/>
        </w:tabs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621520" w:rsidRDefault="00621520" w:rsidP="00621520">
      <w:pPr>
        <w:tabs>
          <w:tab w:val="left" w:pos="4277"/>
        </w:tabs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2ab</m:t>
        </m:r>
      </m:oMath>
      <w:r>
        <w:rPr>
          <w:rFonts w:ascii="KaiTi" w:eastAsia="KaiTi" w:hAnsi="KaiTi" w:cs="KaiTi"/>
          <w:color w:val="0000FF"/>
        </w:rPr>
        <w:t>不成立，充分性不成立； 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2ab</m:t>
        </m:r>
      </m:oMath>
      <w:r>
        <w:rPr>
          <w:rFonts w:ascii="KaiTi" w:eastAsia="KaiTi" w:hAnsi="KaiTi" w:cs="KaiTi"/>
          <w:color w:val="0000FF"/>
        </w:rPr>
        <w:t>，得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，显然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成立，必要性成立. 故“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”是“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2ab</m:t>
        </m:r>
      </m:oMath>
      <w:r>
        <w:rPr>
          <w:rFonts w:ascii="KaiTi" w:eastAsia="KaiTi" w:hAnsi="KaiTi" w:cs="KaiTi"/>
          <w:color w:val="0000FF"/>
        </w:rPr>
        <w:t>”的必要不充分条件.故选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pPr>
        <w:pStyle w:val="3"/>
        <w:jc w:val="left"/>
      </w:pPr>
      <w:r>
        <w:rPr>
          <w:noProof/>
        </w:rPr>
        <w:drawing>
          <wp:inline distT="0" distB="0" distL="0" distR="0" wp14:anchorId="7B748DD1" wp14:editId="417181FD">
            <wp:extent cx="5277600" cy="16939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621520" w:rsidRDefault="00621520" w:rsidP="00621520">
      <w:pPr>
        <w:pStyle w:val="4"/>
      </w:pPr>
      <w:r>
        <w:lastRenderedPageBreak/>
        <w:t>考点一</w:t>
      </w:r>
      <w:r>
        <w:t xml:space="preserve"> </w:t>
      </w:r>
      <w:r>
        <w:t>充分、必要条件的判定［自主练透］</w:t>
      </w:r>
    </w:p>
    <w:p w:rsidR="00621520" w:rsidRDefault="00621520" w:rsidP="00621520">
      <w:r>
        <w:t xml:space="preserve">1. </w:t>
      </w:r>
      <w:r>
        <w:rPr>
          <w:rFonts w:ascii="KaiTi" w:eastAsia="KaiTi" w:hAnsi="KaiTi" w:cs="KaiTi"/>
        </w:rPr>
        <w:t>[2023·全国甲卷]</w:t>
      </w:r>
      <w:r>
        <w:t>设甲：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，乙：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21520" w:rsidRDefault="00621520" w:rsidP="00621520">
      <w:r>
        <w:t xml:space="preserve">A. </w:t>
      </w:r>
      <w:r>
        <w:t>甲是乙的充分条件但不是必要条件</w:t>
      </w:r>
    </w:p>
    <w:p w:rsidR="00621520" w:rsidRDefault="00621520" w:rsidP="00621520">
      <w:r>
        <w:t xml:space="preserve">B. </w:t>
      </w:r>
      <w:r>
        <w:t>甲是乙的必要条件但不是充分条件</w:t>
      </w:r>
    </w:p>
    <w:p w:rsidR="00621520" w:rsidRDefault="00621520" w:rsidP="00621520">
      <w:r>
        <w:t xml:space="preserve">C. </w:t>
      </w:r>
      <w:r>
        <w:t>甲是乙的充要条件</w:t>
      </w:r>
    </w:p>
    <w:p w:rsidR="00621520" w:rsidRDefault="00621520" w:rsidP="00621520">
      <w:r>
        <w:t xml:space="preserve">D. </w:t>
      </w:r>
      <w:r>
        <w:t>甲既不是乙的充分条件也不是乙的必要条件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甲等价于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,等价于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,所以由甲不能推导出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,所以甲不是乙的充分条件；由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,平方可得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,即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，所以由乙可以推导出甲，则甲是乙的必要条件.故选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t xml:space="preserve">2. </w:t>
      </w:r>
      <w:r>
        <w:rPr>
          <w:rFonts w:ascii="KaiTi" w:eastAsia="KaiTi" w:hAnsi="KaiTi" w:cs="KaiTi"/>
        </w:rPr>
        <w:t>[2023·北京卷]</w:t>
      </w:r>
      <w:r>
        <w:t>若</w:t>
      </w:r>
      <m:oMath>
        <m:r>
          <w:rPr>
            <w:rFonts w:ascii="Cambria Math" w:eastAsia="Cambria Math" w:hAnsi="Cambria Math" w:cs="Cambria Math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，则“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”是“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</m:oMath>
      <w:r>
        <w:t>”的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621520" w:rsidRDefault="00621520" w:rsidP="00621520">
      <w:pPr>
        <w:tabs>
          <w:tab w:val="left" w:pos="4277"/>
        </w:tabs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621520" w:rsidRDefault="00621520" w:rsidP="00621520">
      <w:pPr>
        <w:tabs>
          <w:tab w:val="left" w:pos="4277"/>
        </w:tabs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；令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，化为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.故“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”是“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”的充要条件.故选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t xml:space="preserve">3. </w:t>
      </w:r>
      <w:r>
        <w:rPr>
          <w:rFonts w:ascii="KaiTi" w:eastAsia="KaiTi" w:hAnsi="KaiTi" w:cs="KaiTi"/>
        </w:rPr>
        <w:t>[2024·潍坊模拟]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”是“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3</m:t>
        </m:r>
      </m:oMath>
      <w:r>
        <w:t>”的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21520" w:rsidRDefault="00621520" w:rsidP="00621520">
      <w:pPr>
        <w:tabs>
          <w:tab w:val="left" w:pos="4277"/>
        </w:tabs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621520" w:rsidRDefault="00621520" w:rsidP="00621520">
      <w:pPr>
        <w:tabs>
          <w:tab w:val="left" w:pos="4277"/>
        </w:tabs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，此时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，不合乎题意；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，此时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因此，满足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的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.因为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}⫋{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，所以“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KaiTi" w:eastAsia="KaiTi" w:hAnsi="KaiTi" w:cs="KaiTi"/>
          <w:color w:val="0000FF"/>
        </w:rPr>
        <w:t>”是“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”的必要不充分条件.故选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t xml:space="preserve">4. </w:t>
      </w:r>
      <w:r>
        <w:rPr>
          <w:rFonts w:ascii="KaiTi" w:eastAsia="KaiTi" w:hAnsi="KaiTi" w:cs="KaiTi"/>
        </w:rPr>
        <w:t>[2022·天津卷]</w:t>
      </w:r>
      <w:r>
        <w:t>“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为整数”是“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为整数”的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21520" w:rsidRDefault="00621520" w:rsidP="00621520">
      <w:pPr>
        <w:tabs>
          <w:tab w:val="left" w:pos="4277"/>
        </w:tabs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621520" w:rsidRDefault="00621520" w:rsidP="00621520">
      <w:pPr>
        <w:tabs>
          <w:tab w:val="left" w:pos="4277"/>
        </w:tabs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621520" w:rsidRDefault="00621520" w:rsidP="00621520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为整数时，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必为整数；当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为整数时，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不一定为整数，例如当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.故“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为整数”是“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为整数”的充分不必要条件.故选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noProof/>
        </w:rPr>
        <w:drawing>
          <wp:inline distT="0" distB="0" distL="0" distR="0" wp14:anchorId="3A949283" wp14:editId="70C58FFE">
            <wp:extent cx="1888236" cy="228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20" w:rsidRDefault="00621520" w:rsidP="00621520">
      <w:pPr>
        <w:jc w:val="center"/>
      </w:pPr>
      <w:r>
        <w:rPr>
          <w:b/>
          <w:bCs/>
        </w:rPr>
        <w:t>判断充分条件、必要条件的三种方法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  <w:gridCol w:w="7776"/>
      </w:tblGrid>
      <w:tr w:rsidR="00621520" w:rsidTr="00313B12">
        <w:trPr>
          <w:jc w:val="center"/>
        </w:trPr>
        <w:tc>
          <w:tcPr>
            <w:tcW w:w="471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定义法</w:t>
            </w:r>
          </w:p>
        </w:tc>
        <w:tc>
          <w:tcPr>
            <w:tcW w:w="4235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直接判断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若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，则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”“</w:t>
            </w:r>
            <w:r>
              <w:rPr>
                <w:rFonts w:hAnsi="Times New Roman"/>
              </w:rPr>
              <w:t>若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则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的真假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在判断时，确定条件是什么、结论是什么</w:t>
            </w:r>
          </w:p>
        </w:tc>
      </w:tr>
      <w:tr w:rsidR="00621520" w:rsidTr="00313B12">
        <w:trPr>
          <w:jc w:val="center"/>
        </w:trPr>
        <w:tc>
          <w:tcPr>
            <w:tcW w:w="471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集合法</w:t>
            </w:r>
          </w:p>
        </w:tc>
        <w:tc>
          <w:tcPr>
            <w:tcW w:w="4235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利用集合中包含思想判定的特点，抓住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以小推大</w:t>
            </w:r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的技巧，即小范围推得大范围，即可解决充分性、必要性问题</w:t>
            </w:r>
          </w:p>
        </w:tc>
      </w:tr>
      <w:tr w:rsidR="00621520" w:rsidTr="00313B12">
        <w:trPr>
          <w:jc w:val="center"/>
        </w:trPr>
        <w:tc>
          <w:tcPr>
            <w:tcW w:w="471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*</w:t>
            </w:r>
            <w:r>
              <w:rPr>
                <w:rFonts w:hAnsi="Times New Roman"/>
              </w:rPr>
              <w:t>等价转化法</w:t>
            </w:r>
          </w:p>
        </w:tc>
        <w:tc>
          <w:tcPr>
            <w:tcW w:w="4235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对于带有否定性词语的命题，要判断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的什么条件，只需判断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¬</m:t>
              </m:r>
              <m:r>
                <w:rPr>
                  <w:rFonts w:ascii="Cambria Math" w:eastAsia="Cambria Math" w:hAnsi="Cambria Math" w:cs="Cambria Math"/>
                </w:rPr>
                <m:t>q</m:t>
              </m:r>
            </m:oMath>
            <w:r>
              <w:rPr>
                <w:rFonts w:hAnsi="Times New Roman"/>
              </w:rPr>
              <w:t>是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¬</m:t>
              </m:r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的什么条件</w:t>
            </w:r>
          </w:p>
        </w:tc>
      </w:tr>
    </w:tbl>
    <w:p w:rsidR="00621520" w:rsidRDefault="00621520" w:rsidP="00621520">
      <w:pPr>
        <w:pStyle w:val="4"/>
      </w:pPr>
      <w:r>
        <w:t>考点二</w:t>
      </w:r>
      <w:r>
        <w:t xml:space="preserve"> </w:t>
      </w:r>
      <w:r>
        <w:t>充分、必要条件的应用［师生共研］</w:t>
      </w:r>
    </w:p>
    <w:p w:rsidR="00621520" w:rsidRDefault="00621520" w:rsidP="00621520">
      <w:r>
        <w:t>典例</w:t>
      </w:r>
      <w:r>
        <w:t xml:space="preserve">1 </w:t>
      </w:r>
      <w:r>
        <w:t>已知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8x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,</w:t>
      </w:r>
      <w:r>
        <w:t>且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的充分不必要条件</w:t>
      </w:r>
      <w:r>
        <w:t>,</w:t>
      </w:r>
      <w:r>
        <w:t>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,+∞)</m:t>
        </m:r>
      </m:oMath>
      <w:r>
        <w:t>.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KaiTi" w:eastAsia="KaiTi" w:hAnsi="KaiTi" w:cs="KaiTi"/>
          <w:color w:val="0000FF"/>
        </w:rPr>
        <w:t>,由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,得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KaiTi" w:eastAsia="KaiTi" w:hAnsi="KaiTi" w:cs="KaiTi"/>
          <w:color w:val="0000FF"/>
        </w:rPr>
        <w:t>的充分不必要条件,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∴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</m:d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⇏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,即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}⫋{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,</w:t>
      </w:r>
    </w:p>
    <w:p w:rsidR="00621520" w:rsidRDefault="00621520" w:rsidP="00621520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或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t>变式设问</w:t>
      </w:r>
      <w:r>
        <w:t xml:space="preserve"> </w:t>
      </w:r>
      <w:r>
        <w:t>若将本例中“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的充分不必要条件”改为“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的必要不充分条件”</w:t>
      </w:r>
      <w:r>
        <w:t>,</w:t>
      </w:r>
      <w:r>
        <w:t>其他条件不变</w:t>
      </w:r>
      <w:r>
        <w:t>,</w:t>
      </w:r>
      <w:r>
        <w:t>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KaiTi" w:eastAsia="KaiTi" w:hAnsi="KaiTi" w:cs="KaiTi"/>
          <w:color w:val="0000FF"/>
        </w:rPr>
        <w:t>,由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KaiTi" w:eastAsia="KaiTi" w:hAnsi="KaiTi" w:cs="KaiTi"/>
          <w:color w:val="0000FF"/>
        </w:rPr>
        <w:t>的必要不充分条件,</w:t>
      </w:r>
    </w:p>
    <w:p w:rsidR="00621520" w:rsidRDefault="00621520" w:rsidP="00621520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⇏</m:t>
        </m:r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KaiTi" w:eastAsia="KaiTi" w:hAnsi="KaiTi" w:cs="KaiTi"/>
          <w:color w:val="0000FF"/>
        </w:rPr>
        <w:t>，且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</m:oMath>
      <w:r>
        <w:rPr>
          <w:rFonts w:ascii="KaiTi" w:eastAsia="KaiTi" w:hAnsi="KaiTi" w:cs="KaiTi"/>
          <w:color w:val="0000FF"/>
        </w:rPr>
        <w:t>,则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}⫋{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,</w:t>
      </w:r>
    </w:p>
    <w:p w:rsidR="00621520" w:rsidRDefault="00621520" w:rsidP="00621520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,或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.故实数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noProof/>
        </w:rPr>
        <w:lastRenderedPageBreak/>
        <w:drawing>
          <wp:inline distT="0" distB="0" distL="0" distR="0" wp14:anchorId="6631EC65" wp14:editId="2446D8E7">
            <wp:extent cx="1888236" cy="228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20" w:rsidRDefault="00621520" w:rsidP="00621520">
      <w:pPr>
        <w:jc w:val="center"/>
      </w:pPr>
      <w:r>
        <w:rPr>
          <w:b/>
          <w:bCs/>
        </w:rPr>
        <w:t>由充分条件、必要条件求参数范围的策略</w:t>
      </w:r>
    </w:p>
    <w:p w:rsidR="00621520" w:rsidRDefault="00621520" w:rsidP="00621520">
      <w:r>
        <w:t>1.</w:t>
      </w:r>
      <w:r>
        <w:t>把充分条件、必要条件或充要条件转化为集合的包含、相等关系，然后根据集合之间的关系列出有关参数的不等式（组）求解，注意条件的等价变形</w:t>
      </w:r>
      <w:r>
        <w:t>.</w:t>
      </w:r>
    </w:p>
    <w:p w:rsidR="00621520" w:rsidRDefault="00621520" w:rsidP="00621520">
      <w:r>
        <w:t>2.</w:t>
      </w:r>
      <w:r>
        <w:t>在求参数范围时，要注意端点值的检验，处理不当容易造成漏解或增解</w:t>
      </w:r>
      <w:r>
        <w:t>.</w:t>
      </w:r>
    </w:p>
    <w:p w:rsidR="00621520" w:rsidRDefault="00621520" w:rsidP="00621520">
      <w:pPr>
        <w:pStyle w:val="5"/>
      </w:pPr>
      <w:r>
        <w:rPr>
          <w:noProof/>
        </w:rPr>
        <w:drawing>
          <wp:inline distT="0" distB="0" distL="0" distR="0" wp14:anchorId="4CFBD335" wp14:editId="73E2886B">
            <wp:extent cx="2495550" cy="28891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621520" w:rsidRDefault="00621520" w:rsidP="00621520">
      <w:r>
        <w:t>（多选题）（原创）已知集合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B</m:t>
        </m:r>
      </m:oMath>
      <w:r>
        <w:t>”的必要不充分条件，则实数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的可能取值为</w:t>
      </w:r>
      <w:r>
        <w:t xml:space="preserve">( </w:t>
      </w:r>
      <w:r>
        <w:rPr>
          <w:color w:val="FF0000"/>
        </w:rPr>
        <w:t>AB</w:t>
      </w:r>
      <w:r>
        <w:t xml:space="preserve"> ).</w:t>
      </w:r>
    </w:p>
    <w:p w:rsidR="00621520" w:rsidRDefault="00621520" w:rsidP="00621520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tab/>
        <w:t>D. 2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”是“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”的必要不充分条件等价于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⫋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，易得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①当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rFonts w:ascii="KaiTi" w:eastAsia="KaiTi" w:hAnsi="KaiTi" w:cs="KaiTi"/>
          <w:color w:val="0000FF"/>
        </w:rPr>
        <w:t xml:space="preserve"> 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，满足题意．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②当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≠⌀</m:t>
        </m:r>
      </m:oMath>
      <w:r>
        <w:rPr>
          <w:rFonts w:ascii="KaiTi" w:eastAsia="KaiTi" w:hAnsi="KaiTi" w:cs="KaiTi"/>
          <w:color w:val="0000FF"/>
        </w:rPr>
        <w:t xml:space="preserve"> 时，原问题等价于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（不同时取等号），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．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故实数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pPr>
        <w:pStyle w:val="4"/>
      </w:pPr>
      <w:r>
        <w:t>考点三</w:t>
      </w:r>
      <w:r>
        <w:t xml:space="preserve"> </w:t>
      </w:r>
      <w:r>
        <w:t>全称量词与存在量词［多维探究］</w:t>
      </w:r>
    </w:p>
    <w:p w:rsidR="00621520" w:rsidRDefault="00621520" w:rsidP="00621520">
      <w:pPr>
        <w:pStyle w:val="5"/>
      </w:pPr>
      <w:r>
        <w:rPr>
          <w:noProof/>
        </w:rPr>
        <w:drawing>
          <wp:inline distT="0" distB="0" distL="0" distR="0" wp14:anchorId="54986DDA" wp14:editId="76BB1D22">
            <wp:extent cx="771525" cy="20929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含量词命题的否定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621520" w:rsidRDefault="00621520" w:rsidP="00621520">
      <w:r>
        <w:t>典例</w:t>
      </w:r>
      <w:r>
        <w:t xml:space="preserve">2 </w:t>
      </w:r>
      <w:r>
        <w:rPr>
          <w:rFonts w:ascii="KaiTi" w:eastAsia="KaiTi" w:hAnsi="KaiTi" w:cs="KaiTi"/>
        </w:rPr>
        <w:t>[2024·深圳统考]</w:t>
      </w:r>
      <w:r>
        <w:t>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”的否定是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21520" w:rsidRDefault="00621520" w:rsidP="00621520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621520" w:rsidRPr="00A32392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KaiTi" w:hAnsi="Cambria Math" w:cs="KaiTi"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KaiTi" w:hAnsi="Cambria Math" w:cs="KaiTi" w:hint="eastAsia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KaiTi" w:hAnsi="Cambria Math" w:cs="KaiTi"/>
                <w:color w:val="0000FF"/>
              </w:rPr>
              <m:t>+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”是全称量词命题，它的否定是存在量词命题“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∃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KaiTi" w:hAnsi="Cambria Math" w:cs="KaiTi"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KaiTi" w:hAnsi="Cambria Math" w:cs="KaiTi" w:hint="eastAsia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KaiTi" w:hAnsi="Cambria Math" w:cs="KaiTi"/>
                <w:color w:val="0000FF"/>
              </w:rPr>
              <m:t>+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”.故选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noProof/>
        </w:rPr>
        <w:drawing>
          <wp:inline distT="0" distB="0" distL="0" distR="0" wp14:anchorId="0359927F" wp14:editId="1E55D068">
            <wp:extent cx="1888236" cy="22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20" w:rsidRDefault="00621520" w:rsidP="00621520">
      <w:pPr>
        <w:jc w:val="center"/>
      </w:pPr>
      <w:r>
        <w:rPr>
          <w:b/>
          <w:bCs/>
        </w:rPr>
        <w:t>对全称量词命题和存在量词命题进行否定的两个步骤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5760"/>
      </w:tblGrid>
      <w:tr w:rsidR="00621520" w:rsidTr="00313B1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改写量词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全称量词改为存在量词，存在量词改为全称量词</w:t>
            </w:r>
          </w:p>
        </w:tc>
      </w:tr>
      <w:tr w:rsidR="00621520" w:rsidTr="00313B1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lastRenderedPageBreak/>
              <w:t>否定结论</w:t>
            </w:r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621520" w:rsidRDefault="00621520" w:rsidP="00313B12">
            <w:r>
              <w:rPr>
                <w:rFonts w:hAnsi="Times New Roman"/>
              </w:rPr>
              <w:t>对原命题的结论进行否定</w:t>
            </w:r>
          </w:p>
        </w:tc>
      </w:tr>
    </w:tbl>
    <w:p w:rsidR="00621520" w:rsidRDefault="00621520" w:rsidP="00621520">
      <w:pPr>
        <w:pStyle w:val="5"/>
      </w:pPr>
      <w:r>
        <w:rPr>
          <w:noProof/>
        </w:rPr>
        <w:drawing>
          <wp:inline distT="0" distB="0" distL="0" distR="0" wp14:anchorId="5D28D715" wp14:editId="02D02E67">
            <wp:extent cx="771525" cy="20929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含量词命题的真假判断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621520" w:rsidRDefault="00621520" w:rsidP="00621520">
      <w:r>
        <w:t>典例</w:t>
      </w:r>
      <w:r>
        <w:t xml:space="preserve">3 </w:t>
      </w:r>
      <w:r>
        <w:rPr>
          <w:rFonts w:ascii="KaiTi" w:eastAsia="KaiTi" w:hAnsi="KaiTi" w:cs="KaiTi"/>
        </w:rPr>
        <w:t>[2024·齐齐哈尔模拟]</w:t>
      </w:r>
      <w:r>
        <w:t>已知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，下列四个命题：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④∃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>.</w:t>
      </w:r>
    </w:p>
    <w:p w:rsidR="00621520" w:rsidRDefault="00621520" w:rsidP="00621520">
      <w:r>
        <w:t>其中是真命题的有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621520" w:rsidRDefault="00621520" w:rsidP="00621520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①③</w:t>
      </w:r>
      <w:r>
        <w:tab/>
        <w:t xml:space="preserve">B. </w:t>
      </w:r>
      <w:r>
        <w:t>②④</w:t>
      </w:r>
      <w:r>
        <w:tab/>
        <w:t xml:space="preserve">C. </w:t>
      </w:r>
      <w:r>
        <w:t>①②</w:t>
      </w:r>
      <w:r>
        <w:tab/>
        <w:t xml:space="preserve">D. </w:t>
      </w:r>
      <w:r>
        <w:t>③④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对于①，由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，①为真命题；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对于②，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，②为真命题；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对于③，函数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上为减函数，而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</m:oMath>
      <w:r>
        <w:rPr>
          <w:rFonts w:ascii="KaiTi" w:eastAsia="KaiTi" w:hAnsi="KaiTi" w:cs="KaiTi"/>
          <w:color w:val="0000FF"/>
        </w:rPr>
        <w:t>，③为假命题；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对于④，当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，④为假命题.故选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noProof/>
        </w:rPr>
        <w:drawing>
          <wp:inline distT="0" distB="0" distL="0" distR="0" wp14:anchorId="0790DCDE" wp14:editId="5B75F403">
            <wp:extent cx="1888236" cy="228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20" w:rsidRDefault="00621520" w:rsidP="00621520">
      <w:pPr>
        <w:jc w:val="center"/>
      </w:pPr>
      <w:r>
        <w:rPr>
          <w:b/>
          <w:bCs/>
        </w:rPr>
        <w:t>全称量词命题与存在量词命题真假判断的方法</w:t>
      </w:r>
    </w:p>
    <w:p w:rsidR="00621520" w:rsidRDefault="00621520" w:rsidP="00621520">
      <w:r>
        <w:t>1.</w:t>
      </w:r>
      <w:r>
        <w:t>要判断全称量词命题“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”是真命题，需要对集合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中的每一个元素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，证明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成立</w:t>
      </w:r>
      <w:r>
        <w:t>.</w:t>
      </w:r>
    </w:p>
    <w:p w:rsidR="00621520" w:rsidRDefault="00621520" w:rsidP="00621520">
      <w:r>
        <w:t>2.</w:t>
      </w:r>
      <w:r>
        <w:t>要判断存在量词命题“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”是真命题，只需在集合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中找到一个元素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，使得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成立</w:t>
      </w:r>
      <w:r>
        <w:t>.</w:t>
      </w:r>
    </w:p>
    <w:p w:rsidR="00621520" w:rsidRDefault="00621520" w:rsidP="00621520">
      <w:pPr>
        <w:pStyle w:val="5"/>
      </w:pPr>
      <w:r>
        <w:rPr>
          <w:noProof/>
        </w:rPr>
        <w:drawing>
          <wp:inline distT="0" distB="0" distL="0" distR="0" wp14:anchorId="571EECDF" wp14:editId="5872171A">
            <wp:extent cx="838200" cy="22738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由含量词命题的真假求参数的值（范围）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621520" w:rsidRDefault="00621520" w:rsidP="00621520">
      <w:r>
        <w:t>典例</w:t>
      </w:r>
      <w:r>
        <w:t xml:space="preserve">4 </w:t>
      </w:r>
      <w:r>
        <w:t>已知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w:r>
        <w:t>使得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为假命题，则实数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21520" w:rsidRDefault="00621520" w:rsidP="00621520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7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</w:p>
    <w:p w:rsidR="00621520" w:rsidRDefault="00621520" w:rsidP="00621520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为假命题，所以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¬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恒成立为真命题，故当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恒成立.因为当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，即实数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noProof/>
        </w:rPr>
        <w:drawing>
          <wp:inline distT="0" distB="0" distL="0" distR="0" wp14:anchorId="2BED3675" wp14:editId="464F0391">
            <wp:extent cx="1888236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20" w:rsidRDefault="00621520" w:rsidP="00621520">
      <w:pPr>
        <w:jc w:val="center"/>
      </w:pPr>
      <w:r>
        <w:rPr>
          <w:b/>
          <w:bCs/>
        </w:rPr>
        <w:t>根据命题的真假求参数取值范围的策略</w:t>
      </w:r>
    </w:p>
    <w:p w:rsidR="00621520" w:rsidRDefault="00621520" w:rsidP="00621520">
      <w:r>
        <w:t>1.</w:t>
      </w:r>
      <w:r>
        <w:t>全称量词命题可转化为恒成立问题，存在量词命题可转化为存在性问题</w:t>
      </w:r>
      <w:r>
        <w:t>.</w:t>
      </w:r>
    </w:p>
    <w:p w:rsidR="00621520" w:rsidRDefault="00621520" w:rsidP="00621520">
      <w:r>
        <w:t>2.</w:t>
      </w:r>
      <w:r>
        <w:t>（</w:t>
      </w:r>
      <w:r>
        <w:t>1</w:t>
      </w:r>
      <w:r>
        <w:t>）求出每个命题是真命题时参数的取值范围；</w:t>
      </w:r>
    </w:p>
    <w:p w:rsidR="00621520" w:rsidRDefault="00621520" w:rsidP="00621520">
      <w:r>
        <w:t>（</w:t>
      </w:r>
      <w:r>
        <w:t>2</w:t>
      </w:r>
      <w:r>
        <w:t>）根据题意确定每个命题的真假；</w:t>
      </w:r>
    </w:p>
    <w:p w:rsidR="00621520" w:rsidRDefault="00621520" w:rsidP="00621520">
      <w:r>
        <w:t>（</w:t>
      </w:r>
      <w:r>
        <w:t>3</w:t>
      </w:r>
      <w:r>
        <w:t>）由各个命题的真假列出关于参数的不等式（组）求解</w:t>
      </w:r>
      <w:r>
        <w:t>.</w:t>
      </w:r>
    </w:p>
    <w:p w:rsidR="00621520" w:rsidRDefault="00621520" w:rsidP="00621520">
      <w:pPr>
        <w:pStyle w:val="5"/>
      </w:pPr>
      <w:r>
        <w:rPr>
          <w:noProof/>
        </w:rPr>
        <w:drawing>
          <wp:inline distT="0" distB="0" distL="0" distR="0" wp14:anchorId="60489C14" wp14:editId="5C989344">
            <wp:extent cx="2495550" cy="28891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621520" w:rsidRDefault="00621520" w:rsidP="00621520">
      <w:r>
        <w:t xml:space="preserve">1. </w:t>
      </w:r>
      <w:r>
        <w:rPr>
          <w:rFonts w:ascii="KaiTi" w:eastAsia="KaiTi" w:hAnsi="KaiTi" w:cs="KaiTi"/>
        </w:rPr>
        <w:t>[2024·德州模拟]</w:t>
      </w:r>
      <w:r>
        <w:t>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  <w:r>
        <w:t>”的否定形式是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621520" w:rsidRDefault="00621520" w:rsidP="00621520">
      <w:pPr>
        <w:tabs>
          <w:tab w:val="left" w:pos="4277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</w:p>
    <w:p w:rsidR="00621520" w:rsidRDefault="00621520" w:rsidP="00621520">
      <w:pPr>
        <w:tabs>
          <w:tab w:val="left" w:pos="4277"/>
        </w:tabs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</m:oMath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存在量词命题的否定是全称量词命题，所以原命题的否定形式为“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”.故选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t xml:space="preserve">2. </w:t>
      </w:r>
      <w:r>
        <w:rPr>
          <w:rFonts w:ascii="KaiTi" w:eastAsia="KaiTi" w:hAnsi="KaiTi" w:cs="KaiTi"/>
        </w:rPr>
        <w:t>[2024·黑龙江模拟]</w:t>
      </w:r>
      <w:r>
        <w:t>给出如下几个结论：</w:t>
      </w:r>
    </w:p>
    <w:p w:rsidR="00621520" w:rsidRDefault="00621520" w:rsidP="00621520">
      <w:r>
        <w:t>①命题“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”的否定是“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2</m:t>
        </m:r>
      </m:oMath>
      <w:r>
        <w:t>”</w:t>
      </w:r>
      <w:r>
        <w:t>;</w:t>
      </w:r>
    </w:p>
    <w:p w:rsidR="00621520" w:rsidRDefault="00621520" w:rsidP="00621520">
      <w:r>
        <w:t>②命题“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</m:oMath>
      <w:r>
        <w:t>”的否定是“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  <w:r>
        <w:t>”</w:t>
      </w:r>
      <w:r>
        <w:t>;</w:t>
      </w:r>
    </w:p>
    <w:p w:rsidR="00621520" w:rsidRDefault="00621520" w:rsidP="00621520">
      <w:r>
        <w:t>③对于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</m:oMath>
      <w:r>
        <w:t>;</w:t>
      </w:r>
    </w:p>
    <w:p w:rsidR="00621520" w:rsidRDefault="00621520" w:rsidP="00621520">
      <m:oMath>
        <m:r>
          <m:rPr>
            <m:sty m:val="p"/>
          </m:rPr>
          <w:rPr>
            <w:rFonts w:ascii="Cambria Math" w:eastAsia="Cambria Math" w:hAnsi="Cambria Math" w:cs="Cambria Math"/>
          </w:rPr>
          <m:t>④∃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.</w:t>
      </w:r>
    </w:p>
    <w:p w:rsidR="00621520" w:rsidRDefault="00621520" w:rsidP="00621520">
      <w:r>
        <w:t>其中正确的是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21520" w:rsidRDefault="00621520" w:rsidP="00621520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③</w:t>
      </w:r>
      <w:r>
        <w:tab/>
        <w:t xml:space="preserve">B. </w:t>
      </w:r>
      <w:r>
        <w:t>③④</w:t>
      </w:r>
      <w:r>
        <w:tab/>
        <w:t xml:space="preserve">C. </w:t>
      </w:r>
      <w:r>
        <w:t>②③④</w:t>
      </w:r>
      <w:r>
        <w:tab/>
        <w:t xml:space="preserve">D. </w:t>
      </w:r>
      <w:r>
        <w:t>①②③④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因为存在量词命题的否定是全称量词命题，所以①不正确；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命题“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∃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”的否定是“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”,所以②不正确；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因为对于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时取等号，所以③正确；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时,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,故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∃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，所以④正确.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t xml:space="preserve">3. </w:t>
      </w:r>
      <w:r>
        <w:rPr>
          <w:rFonts w:ascii="KaiTi" w:eastAsia="KaiTi" w:hAnsi="KaiTi" w:cs="KaiTi"/>
        </w:rPr>
        <w:t>[2024·扬州校考]</w:t>
      </w:r>
      <w:r>
        <w:t>若命题“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”为假命题，则实数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621520" w:rsidRDefault="00621520" w:rsidP="00621520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由题意可知，命题“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”为真命题.</w:t>
      </w:r>
    </w:p>
    <w:p w:rsidR="00621520" w:rsidRDefault="00621520" w:rsidP="00621520">
      <w:r>
        <w:rPr>
          <w:color w:val="0000FF"/>
        </w:rPr>
        <w:t>①</w:t>
      </w:r>
      <w:r>
        <w:rPr>
          <w:rFonts w:ascii="KaiTi" w:eastAsia="KaiTi" w:hAnsi="KaiTi" w:cs="KaiTi"/>
          <w:color w:val="0000FF"/>
        </w:rPr>
        <w:t>当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，符合题意；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，则有</w:t>
      </w:r>
      <m:oMath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，不符合题意.</w:t>
      </w:r>
    </w:p>
    <w:p w:rsidR="00621520" w:rsidRDefault="00621520" w:rsidP="00621520">
      <w:r>
        <w:rPr>
          <w:color w:val="0000FF"/>
        </w:rPr>
        <w:t>②</w:t>
      </w:r>
      <w:r>
        <w:rPr>
          <w:rFonts w:ascii="KaiTi" w:eastAsia="KaiTi" w:hAnsi="KaiTi" w:cs="KaiTi"/>
          <w:color w:val="0000FF"/>
        </w:rPr>
        <w:t>当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Δ=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621520" w:rsidRDefault="00621520" w:rsidP="00621520">
      <w:r>
        <w:rPr>
          <w:rFonts w:ascii="KaiTi" w:eastAsia="KaiTi" w:hAnsi="KaiTi" w:cs="KaiTi"/>
          <w:color w:val="0000FF"/>
        </w:rPr>
        <w:t xml:space="preserve"> 综上所述，实数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621520" w:rsidRDefault="005460F3"/>
    <w:sectPr w:rsidR="005460F3" w:rsidRPr="0062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93" w:rsidRDefault="00B97393" w:rsidP="00621520">
      <w:pPr>
        <w:spacing w:line="240" w:lineRule="auto"/>
      </w:pPr>
      <w:r>
        <w:separator/>
      </w:r>
    </w:p>
  </w:endnote>
  <w:endnote w:type="continuationSeparator" w:id="0">
    <w:p w:rsidR="00B97393" w:rsidRDefault="00B97393" w:rsidP="00621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93" w:rsidRDefault="00B97393" w:rsidP="00621520">
      <w:pPr>
        <w:spacing w:line="240" w:lineRule="auto"/>
      </w:pPr>
      <w:r>
        <w:separator/>
      </w:r>
    </w:p>
  </w:footnote>
  <w:footnote w:type="continuationSeparator" w:id="0">
    <w:p w:rsidR="00B97393" w:rsidRDefault="00B97393" w:rsidP="006215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369AF"/>
    <w:multiLevelType w:val="hybridMultilevel"/>
    <w:tmpl w:val="69B8548C"/>
    <w:lvl w:ilvl="0" w:tplc="E00EFD94">
      <w:start w:val="1"/>
      <w:numFmt w:val="bullet"/>
      <w:lvlText w:val="●"/>
      <w:lvlJc w:val="left"/>
      <w:pPr>
        <w:ind w:left="720" w:hanging="360"/>
      </w:pPr>
    </w:lvl>
    <w:lvl w:ilvl="1" w:tplc="AD762B8E">
      <w:start w:val="1"/>
      <w:numFmt w:val="bullet"/>
      <w:pStyle w:val="a"/>
      <w:lvlText w:val="○"/>
      <w:lvlJc w:val="left"/>
      <w:pPr>
        <w:ind w:left="1440" w:hanging="360"/>
      </w:pPr>
    </w:lvl>
    <w:lvl w:ilvl="2" w:tplc="3E964EAE">
      <w:start w:val="1"/>
      <w:numFmt w:val="bullet"/>
      <w:lvlText w:val="■"/>
      <w:lvlJc w:val="left"/>
      <w:pPr>
        <w:ind w:left="2160" w:hanging="360"/>
      </w:pPr>
    </w:lvl>
    <w:lvl w:ilvl="3" w:tplc="CD84C9E4">
      <w:start w:val="1"/>
      <w:numFmt w:val="bullet"/>
      <w:lvlText w:val="●"/>
      <w:lvlJc w:val="left"/>
      <w:pPr>
        <w:ind w:left="2880" w:hanging="360"/>
      </w:pPr>
    </w:lvl>
    <w:lvl w:ilvl="4" w:tplc="DFC07CF8">
      <w:start w:val="1"/>
      <w:numFmt w:val="bullet"/>
      <w:lvlText w:val="○"/>
      <w:lvlJc w:val="left"/>
      <w:pPr>
        <w:ind w:left="3600" w:hanging="360"/>
      </w:pPr>
    </w:lvl>
    <w:lvl w:ilvl="5" w:tplc="DBDE8526">
      <w:start w:val="1"/>
      <w:numFmt w:val="bullet"/>
      <w:lvlText w:val="■"/>
      <w:lvlJc w:val="left"/>
      <w:pPr>
        <w:ind w:left="4320" w:hanging="360"/>
      </w:pPr>
    </w:lvl>
    <w:lvl w:ilvl="6" w:tplc="95B8279E">
      <w:start w:val="1"/>
      <w:numFmt w:val="bullet"/>
      <w:lvlText w:val="●"/>
      <w:lvlJc w:val="left"/>
      <w:pPr>
        <w:ind w:left="5040" w:hanging="360"/>
      </w:pPr>
    </w:lvl>
    <w:lvl w:ilvl="7" w:tplc="53A0B16C">
      <w:start w:val="1"/>
      <w:numFmt w:val="bullet"/>
      <w:lvlText w:val="●"/>
      <w:lvlJc w:val="left"/>
      <w:pPr>
        <w:ind w:left="5760" w:hanging="360"/>
      </w:pPr>
    </w:lvl>
    <w:lvl w:ilvl="8" w:tplc="107CD4F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722F7"/>
    <w:rsid w:val="005460F3"/>
    <w:rsid w:val="00621520"/>
    <w:rsid w:val="009914D6"/>
    <w:rsid w:val="00A32392"/>
    <w:rsid w:val="00B36650"/>
    <w:rsid w:val="00B97393"/>
    <w:rsid w:val="00D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CABB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1520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621520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621520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621520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621520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621520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621520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621520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621520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621520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21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2152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215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2152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21520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62152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621520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621520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621520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621520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621520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1097</Words>
  <Characters>6256</Characters>
  <Application>Microsoft Office Word</Application>
  <DocSecurity>0</DocSecurity>
  <Lines>52</Lines>
  <Paragraphs>14</Paragraphs>
  <ScaleCrop>false</ScaleCrop>
  <Company>微软中国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2024-01-20T02:42:00Z</dcterms:created>
  <dcterms:modified xsi:type="dcterms:W3CDTF">2024-01-22T01:50:00Z</dcterms:modified>
</cp:coreProperties>
</file>