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培优课16 立体几何中的综合应用</w:t>
      </w:r>
    </w:p>
    <w:p>
      <w:pPr>
        <w:pStyle w:val="3"/>
      </w:pPr>
      <w:r>
        <w:rPr>
          <w:b/>
          <w:bCs/>
          <w:sz w:val="32"/>
          <w:szCs w:val="32"/>
        </w:rPr>
        <w:t>培优点一 翻折问题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>典例1 如图，在长方形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DC</m:t>
        </m:r>
      </m:oMath>
      <w:r>
        <w:rPr>
          <w:sz w:val="24"/>
          <w:szCs w:val="24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为线段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EC</m:t>
        </m:r>
      </m:oMath>
      <w:r>
        <w:rPr>
          <w:sz w:val="24"/>
          <w:szCs w:val="24"/>
        </w:rPr>
        <w:t>（端点除外）上一动点，现将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AFD</m:t>
        </m:r>
      </m:oMath>
      <w:r>
        <w:rPr>
          <w:sz w:val="24"/>
          <w:szCs w:val="24"/>
        </w:rPr>
        <w:t>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AF</m:t>
        </m:r>
      </m:oMath>
      <w:r>
        <w:rPr>
          <w:sz w:val="24"/>
          <w:szCs w:val="24"/>
        </w:rPr>
        <w:t>折起，使点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落在点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的位置，且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平面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′⊥平面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，在平面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′内过点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′作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</m:e>
        </m:borderBox>
      </m:oMath>
      <w:r>
        <w:rPr>
          <w:sz w:val="24"/>
          <w:szCs w:val="24"/>
        </w:rPr>
        <w:t>（审题①考虑面面垂直的性质得到线面垂直），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为垂足</m:t>
            </m:r>
          </m:e>
        </m:borderBox>
      </m:oMath>
      <w:r>
        <w:rPr>
          <w:sz w:val="24"/>
          <w:szCs w:val="24"/>
        </w:rPr>
        <w:t>（审题②考虑点），设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AK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t</m:t>
        </m:r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t</m:t>
        </m:r>
      </m:oMath>
      <w:r>
        <w:rPr>
          <w:sz w:val="24"/>
          <w:szCs w:val="24"/>
        </w:rPr>
        <w:t>的取值范围是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.</w:t>
      </w:r>
    </w:p>
    <w:p>
      <w:pPr>
        <w:jc w:val="left"/>
      </w:pPr>
      <w:r>
        <w:drawing>
          <wp:inline distT="0" distB="0" distL="0" distR="0">
            <wp:extent cx="3469640" cy="891540"/>
            <wp:effectExtent l="0" t="0" r="5080" b="7620"/>
            <wp:docPr id="370" name="图片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148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如图，过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，垂足为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MK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</w:pPr>
      <w:r>
        <w:drawing>
          <wp:inline distT="0" distB="0" distL="0" distR="0">
            <wp:extent cx="1978660" cy="1040765"/>
            <wp:effectExtent l="0" t="0" r="2540" b="10795"/>
            <wp:docPr id="371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8914" cy="10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由平面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审题①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MK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MK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MK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即 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</m:e>
        </m:borderBox>
      </m:oMath>
      <w:r>
        <w:rPr>
          <w:rFonts w:ascii="楷体" w:hAnsi="楷体" w:eastAsia="楷体" w:cs="楷体"/>
          <w:color w:val="0000FF"/>
        </w:rPr>
        <w:t>.…………审题②（注意：本题的关键点是推出</w:t>
      </w:r>
      <m:oMath>
        <m:r>
          <m:rPr/>
          <w:rPr>
            <w:rFonts w:ascii="Cambria Math" w:hAnsi="Cambria Math" w:eastAsia="Cambria Math" w:cs="Cambria Math"/>
            <w:color w:val="0000FF"/>
          </w:rPr>
          <m:t>DK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，达到“降维”目的，将空间问题平面化）</w:t>
      </w:r>
    </w:p>
    <w:p>
      <w:r>
        <w:rPr>
          <w:rFonts w:ascii="楷体" w:hAnsi="楷体" w:eastAsia="楷体" w:cs="楷体"/>
          <w:color w:val="0000FF"/>
        </w:rPr>
        <w:t>由翻折的性质得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=tan∠</m:t>
        </m:r>
        <m:r>
          <m:rPr/>
          <w:rPr>
            <w:rFonts w:ascii="Cambria Math" w:hAnsi="Cambria Math" w:eastAsia="Cambria Math" w:cs="Cambria Math"/>
            <w:color w:val="0000FF"/>
          </w:rPr>
          <m:t>DKA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=tan∠</m:t>
        </m:r>
        <m:r>
          <m:rPr/>
          <w:rPr>
            <w:rFonts w:ascii="Cambria Math" w:hAnsi="Cambria Math" w:eastAsia="Cambria Math" w:cs="Cambria Math"/>
            <w:color w:val="0000FF"/>
          </w:rPr>
          <m:t>DAF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DA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AK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由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AK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 xml:space="preserve">. </w:t>
      </w:r>
    </w:p>
    <w:p>
      <w:r>
        <w:rPr>
          <w:rFonts w:ascii="楷体" w:hAnsi="楷体" w:eastAsia="楷体" w:cs="楷体"/>
          <w:color w:val="0000FF"/>
        </w:rPr>
        <w:t>*另解（三余弦定理法）：由三余弦定理得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=cos∠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AK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⋅cos∠</m:t>
        </m:r>
        <m:r>
          <m:rPr/>
          <w:rPr>
            <w:rFonts w:ascii="Cambria Math" w:hAnsi="Cambria Math" w:eastAsia="Cambria Math" w:cs="Cambria Math"/>
            <w:color w:val="0000FF"/>
          </w:rPr>
          <m:t>KAF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AK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tan∠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，且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AK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AK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DF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72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b/>
          <w:bCs/>
          <w:sz w:val="24"/>
          <w:szCs w:val="24"/>
        </w:rPr>
        <w:t>解决与翻折相关问题的三点关键</w:t>
      </w:r>
    </w:p>
    <w:p>
      <w:pPr>
        <w:ind w:firstLine="440"/>
      </w:pPr>
      <w:r>
        <w:rPr>
          <w:sz w:val="24"/>
          <w:szCs w:val="24"/>
        </w:rPr>
        <w:t>1.盯住量，即看翻折前后线面位置关系的变化情况，根据翻折过程，把翻折前后没有变化和发生变化的量准确找出来，因为它们反映了翻折后空间图形的特征；</w:t>
      </w:r>
    </w:p>
    <w:p>
      <w:pPr>
        <w:ind w:firstLine="440"/>
      </w:pPr>
      <w:r>
        <w:rPr>
          <w:sz w:val="24"/>
          <w:szCs w:val="24"/>
        </w:rPr>
        <w:t>2.会转化，根据需要解决立体几何问题，确定转化的目标；</w:t>
      </w:r>
    </w:p>
    <w:p>
      <w:pPr>
        <w:ind w:firstLine="440"/>
      </w:pPr>
      <w:r>
        <w:rPr>
          <w:sz w:val="24"/>
          <w:szCs w:val="24"/>
        </w:rPr>
        <w:t>3.得结论，对转化后的问题，用定义、判定定理、性质定理、基本事实、公式等解决.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73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74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由求线段到求余弦值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sz w:val="24"/>
          <w:szCs w:val="24"/>
        </w:rPr>
        <w:t>1. 如图,在四边形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.现将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ABD</m:t>
        </m:r>
      </m:oMath>
      <w:r>
        <w:rPr>
          <w:sz w:val="24"/>
          <w:szCs w:val="24"/>
        </w:rPr>
        <w:t>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>折起，当平面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ABD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BDC</m:t>
        </m:r>
      </m:oMath>
      <w:r>
        <w:rPr>
          <w:sz w:val="24"/>
          <w:szCs w:val="24"/>
        </w:rPr>
        <w:t>垂直时，直线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</m:oMath>
      <w:r>
        <w:rPr>
          <w:sz w:val="24"/>
          <w:szCs w:val="24"/>
        </w:rPr>
        <w:t xml:space="preserve">所成角的余弦值是(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drawing>
          <wp:inline distT="0" distB="0" distL="0" distR="0">
            <wp:extent cx="1875790" cy="2216785"/>
            <wp:effectExtent l="0" t="0" r="13970" b="8255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235" cy="22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中，连接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，如图1所示，</w:t>
      </w:r>
    </w:p>
    <w:p>
      <w:pPr>
        <w:jc w:val="left"/>
      </w:pPr>
      <w:r>
        <w:drawing>
          <wp:inline distT="0" distB="0" distL="0" distR="0">
            <wp:extent cx="1905000" cy="2505075"/>
            <wp:effectExtent l="0" t="0" r="0" b="9525"/>
            <wp:docPr id="376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又因为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≌△</m:t>
        </m:r>
        <m:r>
          <m:rPr/>
          <w:rPr>
            <w:rFonts w:ascii="Cambria Math" w:hAnsi="Cambria Math" w:eastAsia="Cambria Math" w:cs="Cambria Math"/>
            <w:color w:val="0000FF"/>
          </w:rPr>
          <m:t>ADC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DAC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且</w:t>
      </w:r>
      <m:oMath>
        <m:r>
          <m:rPr/>
          <w:rPr>
            <w:rFonts w:ascii="Cambria Math" w:hAnsi="Cambria Math" w:eastAsia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翻折后，对应地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AO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CO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CO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ACO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以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为坐标原点，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OA</m:t>
        </m:r>
      </m:oMath>
      <w:r>
        <w:rPr>
          <w:rFonts w:ascii="楷体" w:hAnsi="楷体" w:eastAsia="楷体" w:cs="楷体"/>
          <w:color w:val="0000FF"/>
        </w:rPr>
        <w:t>所在直线分别为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z</m:t>
        </m:r>
      </m:oMath>
      <w:r>
        <w:rPr>
          <w:rFonts w:ascii="楷体" w:hAnsi="楷体" w:eastAsia="楷体" w:cs="楷体"/>
          <w:color w:val="0000FF"/>
        </w:rPr>
        <w:t>轴建立如图2所示的空间直角坐标系，</w:t>
      </w:r>
    </w:p>
    <w:p>
      <w:pPr>
        <w:jc w:val="center"/>
      </w:pPr>
      <w:r>
        <w:drawing>
          <wp:inline distT="0" distB="0" distL="0" distR="0">
            <wp:extent cx="1876425" cy="2338070"/>
            <wp:effectExtent l="0" t="0" r="13335" b="8890"/>
            <wp:docPr id="377" name="图片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则点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cos⟨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⟩=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CD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因此直线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所成角的余弦值是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78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由求线段到求线面角最值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sz w:val="24"/>
          <w:szCs w:val="24"/>
        </w:rPr>
        <w:t>2. 如图，在矩形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</m:t>
        </m:r>
      </m:oMath>
      <w:r>
        <w:rPr>
          <w:sz w:val="24"/>
          <w:szCs w:val="24"/>
        </w:rPr>
        <w:t>，现将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ABD</m:t>
        </m:r>
      </m:oMath>
      <w:r>
        <w:rPr>
          <w:sz w:val="24"/>
          <w:szCs w:val="24"/>
        </w:rPr>
        <w:t>沿着对角线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>翻折成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>，并且满足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</m:oMath>
      <w:r>
        <w:rPr>
          <w:sz w:val="24"/>
          <w:szCs w:val="24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BCD</m:t>
        </m:r>
      </m:oMath>
      <w:r>
        <w:rPr>
          <w:sz w:val="24"/>
          <w:szCs w:val="24"/>
        </w:rPr>
        <w:t xml:space="preserve">所成最大角的余弦值为(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3117215" cy="1371600"/>
            <wp:effectExtent l="0" t="0" r="6985" b="0"/>
            <wp:docPr id="379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723" cy="13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如图1，设点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在底面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中的射影为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CH</m:t>
        </m:r>
      </m:oMath>
      <w:r>
        <w:rPr>
          <w:rFonts w:ascii="楷体" w:hAnsi="楷体" w:eastAsia="楷体" w:cs="楷体"/>
          <w:color w:val="0000FF"/>
        </w:rPr>
        <w:t>是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所成的角，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在翻折过程中，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AH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rFonts w:ascii="楷体" w:hAnsi="楷体" w:eastAsia="楷体" w:cs="楷体"/>
          <w:color w:val="0000FF"/>
        </w:rPr>
        <w:t xml:space="preserve"> 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在底面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的射影为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,又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在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的中垂线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上（如图2）.</w:t>
      </w:r>
    </w:p>
    <w:p>
      <w:pPr>
        <w:jc w:val="center"/>
      </w:pPr>
      <w:r>
        <w:drawing>
          <wp:inline distT="0" distB="0" distL="0" distR="0">
            <wp:extent cx="3471545" cy="1733550"/>
            <wp:effectExtent l="0" t="0" r="3175" b="381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取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′=</m:t>
        </m:r>
        <m:r>
          <m:rPr/>
          <w:rPr>
            <w:rFonts w:ascii="Cambria Math" w:hAnsi="Cambria Math" w:eastAsia="Cambria Math" w:cs="Cambria Math"/>
            <w:color w:val="0000FF"/>
          </w:rPr>
          <m:t>OB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OE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EOC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EC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是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的中点，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又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</m:oMath>
      <w:r>
        <w:rPr>
          <w:rFonts w:ascii="楷体" w:hAnsi="楷体" w:eastAsia="楷体" w:cs="楷体"/>
          <w:color w:val="0000FF"/>
        </w:rPr>
        <w:t>，由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∼△</m:t>
        </m:r>
        <m:r>
          <m:rPr/>
          <w:rPr>
            <w:rFonts w:ascii="Cambria Math" w:hAnsi="Cambria Math" w:eastAsia="Cambria Math" w:cs="Cambria Math"/>
            <w:color w:val="0000FF"/>
          </w:rPr>
          <m:t>HMB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MH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在直角梯形</w:t>
      </w:r>
      <m:oMath>
        <m:r>
          <m:rPr/>
          <w:rPr>
            <w:rFonts w:ascii="Cambria Math" w:hAnsi="Cambria Math" w:eastAsia="Cambria Math" w:cs="Cambria Math"/>
            <w:color w:val="0000FF"/>
          </w:rPr>
          <m:t>BCHM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CH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8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从而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，其最小值为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，当且仅当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时取等号.故选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center"/>
      </w:pPr>
      <w:r>
        <w:rPr>
          <w:b/>
          <w:bCs/>
          <w:sz w:val="32"/>
          <w:szCs w:val="32"/>
        </w:rPr>
        <w:t>培优点二 探索性问题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>典例2 如图，在四面体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</m:oMath>
      <w:r>
        <w:rPr>
          <w:sz w:val="24"/>
          <w:szCs w:val="24"/>
        </w:rPr>
        <w:t>，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CD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，∠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ADB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BDC</m:t>
            </m:r>
          </m:e>
        </m:borderBox>
      </m:oMath>
      <w:r>
        <w:rPr>
          <w:sz w:val="24"/>
          <w:szCs w:val="24"/>
        </w:rPr>
        <w:t>（审题①证明三角形全等），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为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的中点</m:t>
            </m:r>
          </m:e>
        </m:borderBox>
      </m:oMath>
      <w:r>
        <w:rPr>
          <w:sz w:val="24"/>
          <w:szCs w:val="24"/>
        </w:rPr>
        <w:t>（审题②三线合一）.设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>上，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当△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AFC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的面积最小时</m:t>
            </m:r>
          </m:e>
        </m:borderBox>
      </m:oMath>
      <w:r>
        <w:rPr>
          <w:sz w:val="24"/>
          <w:szCs w:val="24"/>
        </w:rPr>
        <w:t>（审题③转化为垂线段最小问题），求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CF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ABD</m:t>
        </m:r>
      </m:oMath>
      <w:r>
        <w:rPr>
          <w:sz w:val="24"/>
          <w:szCs w:val="24"/>
        </w:rPr>
        <w:t>所成的角的正弦值.</w:t>
      </w:r>
    </w:p>
    <w:p>
      <w:pPr>
        <w:jc w:val="left"/>
      </w:pPr>
      <w:r>
        <w:drawing>
          <wp:inline distT="0" distB="0" distL="0" distR="0">
            <wp:extent cx="1796415" cy="1325245"/>
            <wp:effectExtent l="0" t="0" r="1905" b="635"/>
            <wp:docPr id="382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891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的中点，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DE</m:t>
            </m:r>
          </m:e>
        </m:borderBox>
      </m:oMath>
      <w:r>
        <w:rPr>
          <w:rFonts w:ascii="楷体" w:hAnsi="楷体" w:eastAsia="楷体" w:cs="楷体"/>
          <w:color w:val="0000FF"/>
        </w:rPr>
        <w:t>.…………审题</w:t>
      </w:r>
      <w:r>
        <w:rPr>
          <w:color w:val="0000FF"/>
        </w:rPr>
        <w:t>②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CBD</m:t>
        </m:r>
      </m:oMath>
      <w:r>
        <w:rPr>
          <w:rFonts w:ascii="楷体" w:hAnsi="楷体" w:eastAsia="楷体" w:cs="楷体"/>
          <w:color w:val="0000FF"/>
        </w:rPr>
        <w:t>中，因为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ADB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CDB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DB</m:t>
        </m:r>
      </m:oMath>
      <w:r>
        <w:rPr>
          <w:rFonts w:ascii="楷体" w:hAnsi="楷体" w:eastAsia="楷体" w:cs="楷体"/>
          <w:color w:val="0000FF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ABD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≌△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CBD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，…………审题① 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CB</m:t>
        </m:r>
      </m:oMath>
      <w:r>
        <w:rPr>
          <w:rFonts w:ascii="楷体" w:hAnsi="楷体" w:eastAsia="楷体" w:cs="楷体"/>
          <w:color w:val="0000FF"/>
        </w:rPr>
        <w:t>，又因为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的中点，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,…………审题② </w:t>
      </w:r>
    </w:p>
    <w:p>
      <w:r>
        <w:rPr>
          <w:rFonts w:ascii="楷体" w:hAnsi="楷体" w:eastAsia="楷体" w:cs="楷体"/>
          <w:color w:val="0000FF"/>
        </w:rPr>
        <w:t>又因为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BED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BED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BED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BED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AFC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当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EF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时，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EF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最小，即△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AFC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的面积最小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.…………审题③ </w:t>
      </w:r>
    </w:p>
    <w:p>
      <w:r>
        <w:rPr>
          <w:rFonts w:ascii="楷体" w:hAnsi="楷体" w:eastAsia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≌△</m:t>
        </m:r>
        <m:r>
          <m:rPr/>
          <w:rPr>
            <w:rFonts w:ascii="Cambria Math" w:hAnsi="Cambria Math" w:eastAsia="Cambria Math" w:cs="Cambria Math"/>
            <w:color w:val="0000FF"/>
          </w:rPr>
          <m:t>CBD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，又因为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ACB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是等边三角形，</w:t>
      </w:r>
    </w:p>
    <w:p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DEB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DB</m:t>
        </m:r>
      </m:oMath>
      <w:r>
        <w:rPr>
          <w:rFonts w:ascii="楷体" w:hAnsi="楷体" w:eastAsia="楷体" w:cs="楷体"/>
          <w:color w:val="0000FF"/>
        </w:rPr>
        <w:t>,故以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为坐标原点建立如图所示的空间直角坐标系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xyz</m:t>
        </m:r>
      </m:oMath>
      <w:r>
        <w:rPr>
          <w:rFonts w:ascii="楷体" w:hAnsi="楷体" w:eastAsia="楷体" w:cs="楷体"/>
          <w:color w:val="0000FF"/>
        </w:rPr>
        <w:t>，如图所示，</w:t>
      </w:r>
    </w:p>
    <w:p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889760" cy="1507490"/>
            <wp:effectExtent l="0" t="0" r="0" b="1270"/>
            <wp:docPr id="383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38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236" cy="15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设平面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z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color w:val="0000FF"/>
                      <w:sz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limUpp>
                    <m:limUp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AD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color w:val="0000FF"/>
                      <w:sz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limUpp>
                    <m:limUp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AB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取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又因为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⟩=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  <w:lang w:val="en-US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7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CF</m:t>
        </m:r>
      </m:oMath>
      <w:r>
        <w:rPr>
          <w:rFonts w:ascii="楷体" w:hAnsi="楷体" w:eastAsia="楷体" w:cs="楷体"/>
          <w:color w:val="0000FF"/>
        </w:rPr>
        <w:t>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所成的角为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cos⟨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⟩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CF</m:t>
        </m:r>
      </m:oMath>
      <w:r>
        <w:rPr>
          <w:rFonts w:ascii="楷体" w:hAnsi="楷体" w:eastAsia="楷体" w:cs="楷体"/>
          <w:color w:val="0000FF"/>
        </w:rPr>
        <w:t>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所成的角的正弦值为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84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sz w:val="24"/>
          <w:szCs w:val="24"/>
        </w:rPr>
        <w:t>1.</w:t>
      </w:r>
      <w:r>
        <w:rPr>
          <w:b/>
          <w:bCs/>
          <w:sz w:val="24"/>
          <w:szCs w:val="24"/>
        </w:rPr>
        <w:t>解决线面关系中存在性问题的策略</w:t>
      </w:r>
    </w:p>
    <w:p>
      <w:pPr>
        <w:ind w:firstLine="440"/>
      </w:pPr>
      <w:r>
        <w:rPr>
          <w:sz w:val="24"/>
          <w:szCs w:val="24"/>
        </w:rPr>
        <w:t>对于线面关系中的存在性问题，首先假设存在，然后在该假设条件下，利用线面关系的相关定理、性质进行推理论证，寻找假设满足的条件.若满足，则肯定假设；若得出矛盾的结论，则否定假设.</w:t>
      </w:r>
    </w:p>
    <w:p>
      <w:pPr>
        <w:ind w:firstLine="440"/>
      </w:pPr>
      <w:r>
        <w:rPr>
          <w:sz w:val="24"/>
          <w:szCs w:val="24"/>
        </w:rPr>
        <w:t>2.空间角存在性问题的解题策略</w:t>
      </w:r>
    </w:p>
    <w:p>
      <w:pPr>
        <w:ind w:firstLine="440"/>
      </w:pPr>
      <w:r>
        <w:rPr>
          <w:sz w:val="24"/>
          <w:szCs w:val="24"/>
        </w:rPr>
        <w:t>借助空间直角坐标系，把几何对象上动态点的坐标用参数（变量）表示，将几何对象坐标化，这样根据题设要求得到相应的方程或方程组.若方程或方程组在题设范围内有解，则通过参数（变量）的值反过来确定几何对象的位置；若方程或方程组在题设范围内无解，则表示满足题设要求的几何对象不存在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85" name="图片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3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86" name="图片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38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探索面积最小变为探索点的位置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sz w:val="24"/>
          <w:szCs w:val="24"/>
        </w:rPr>
        <w:t>如图,在正方体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的中点，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CDE</m:t>
        </m:r>
      </m:oMath>
      <w:r>
        <w:rPr>
          <w:sz w:val="24"/>
          <w:szCs w:val="24"/>
        </w:rPr>
        <w:t>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drawing>
          <wp:inline distT="0" distB="0" distL="0" distR="0">
            <wp:extent cx="1988185" cy="1778000"/>
            <wp:effectExtent l="0" t="0" r="8255" b="5080"/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8249" cy="17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（1） 求证：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的中点.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2028825" cy="1790700"/>
            <wp:effectExtent l="0" t="0" r="13335" b="7620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由于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为正方体，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′//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从而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四点共面，即平面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CDE</m:t>
        </m:r>
      </m:oMath>
      <w:r>
        <w:rPr>
          <w:rFonts w:ascii="楷体" w:hAnsi="楷体" w:eastAsia="楷体" w:cs="楷体"/>
          <w:color w:val="0000FF"/>
        </w:rPr>
        <w:t>即平面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CDEF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据此可得，直线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交平面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CDE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直线与平面相交时只有唯一的交点，故点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与点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重合，即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的中点.</w:t>
      </w:r>
    </w:p>
    <w:p>
      <w:pPr>
        <w:jc w:val="left"/>
      </w:pPr>
      <w:r>
        <w:rPr>
          <w:sz w:val="24"/>
          <w:szCs w:val="24"/>
        </w:rPr>
        <w:t>（2） 在棱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上是否存在点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，使得二面角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的余弦值为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？若存在，求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的值；若不存在，请说明理由.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存在.理由如下：以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为坐标原点，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所在直线分别为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轴，</w:t>
      </w:r>
      <m:oMath>
        <m:r>
          <m:rPr/>
          <w:rPr>
            <w:rFonts w:ascii="Cambria Math" w:hAnsi="Cambria Math" w:eastAsia="Cambria Math" w:cs="Cambria Math"/>
            <w:color w:val="0000FF"/>
          </w:rPr>
          <m:t>z</m:t>
        </m:r>
      </m:oMath>
      <w:r>
        <w:rPr>
          <w:rFonts w:ascii="楷体" w:hAnsi="楷体" w:eastAsia="楷体" w:cs="楷体"/>
          <w:color w:val="0000FF"/>
        </w:rPr>
        <w:t>轴正方向，建立空间直角坐标系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xyz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981200" cy="1885950"/>
            <wp:effectExtent l="0" t="0" r="0" b="3810"/>
            <wp:docPr id="389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38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不妨设正方体的棱长为2，且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设平面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MCF</m:t>
        </m:r>
      </m:oMath>
      <w:r>
        <w:rPr>
          <w:rFonts w:ascii="楷体" w:hAnsi="楷体" w:eastAsia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z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</w:p>
    <w:p>
      <w:r>
        <w:rPr>
          <w:rFonts w:ascii="楷体" w:hAnsi="楷体" w:eastAsia="楷体" w:cs="楷体"/>
          <w:color w:val="0000FF"/>
        </w:rPr>
        <w:t xml:space="preserve"> 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color w:val="0000FF"/>
                      <w:sz w:val="28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limUpp>
                    <m:limUp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MC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2λ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z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color w:val="0000FF"/>
                      <w:sz w:val="28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limUpp>
                    <m:limUp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CF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z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z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，可得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设平面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CFE</m:t>
        </m:r>
      </m:oMath>
      <w:r>
        <w:rPr>
          <w:rFonts w:ascii="楷体" w:hAnsi="楷体" w:eastAsia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z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</w:p>
    <w:p>
      <w:r>
        <w:rPr>
          <w:rFonts w:ascii="楷体" w:hAnsi="楷体" w:eastAsia="楷体" w:cs="楷体"/>
          <w:color w:val="0000FF"/>
        </w:rPr>
        <w:t xml:space="preserve"> 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color w:val="0000FF"/>
                      <w:sz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limUpp>
                    <m:limUp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FE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color w:val="0000FF"/>
                      <w:sz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limUpp>
                    <m:limUp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CF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z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z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，可得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从而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  <w:lang w:val="en-US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λ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  <w:lang w:val="en-US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⟩=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  <w:lang w:val="en-US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  <w:lang w:val="en-US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  <w:lang w:val="en-US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−</m:t>
                            </m:r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整理可得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（舍去）.</w:t>
      </w:r>
    </w:p>
    <w:p>
      <w:r>
        <w:rPr>
          <w:rFonts w:ascii="楷体" w:hAnsi="楷体" w:eastAsia="楷体" w:cs="楷体"/>
          <w:color w:val="0000FF"/>
        </w:rPr>
        <w:t xml:space="preserve"> 故存在点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，使得二面角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FC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的余弦值为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，此时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footerReference r:id="rId5" w:type="default"/>
      <w:pgSz w:w="11915" w:h="16851"/>
      <w:pgMar w:top="1441" w:right="1804" w:bottom="1441" w:left="1804" w:header="708" w:footer="708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第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7C92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2024-01-20T02:09:21Z</dcterms:created>
  <dc:creator>易志勇</dc:creator>
  <cp:lastModifiedBy>WPS_1648041446</cp:lastModifiedBy>
  <dcterms:modified xsi:type="dcterms:W3CDTF">2024-01-20T02:09:45Z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78E9045643BF447187F857565AEEE3B5_12</vt:lpwstr>
  </property>
</Properties>
</file>