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573" w:rsidRDefault="00460573" w:rsidP="00460573">
      <w:pPr>
        <w:pStyle w:val="2"/>
      </w:pPr>
      <w:r>
        <w:t>培优课</w:t>
      </w:r>
      <w:r>
        <w:t xml:space="preserve">02 </w:t>
      </w:r>
      <w:r>
        <w:t>函数的值域</w:t>
      </w:r>
    </w:p>
    <w:p w:rsidR="00460573" w:rsidRDefault="00460573" w:rsidP="00460573">
      <w:pPr>
        <w:pStyle w:val="3"/>
      </w:pPr>
      <w:r>
        <w:t>培优点一</w:t>
      </w:r>
      <w:r>
        <w:t xml:space="preserve"> </w:t>
      </w:r>
      <w:r>
        <w:t>分式函数的值域</w:t>
      </w:r>
    </w:p>
    <w:p w:rsidR="00460573" w:rsidRDefault="00460573" w:rsidP="00460573">
      <w:pPr>
        <w:pStyle w:val="4"/>
        <w:jc w:val="left"/>
      </w:pPr>
      <w:r>
        <w:rPr>
          <w:noProof/>
        </w:rPr>
        <w:drawing>
          <wp:inline distT="0" distB="0" distL="0" distR="0" wp14:anchorId="07672823" wp14:editId="1B7B7B04">
            <wp:extent cx="5277600" cy="16939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审题指导</w:t>
      </w:r>
    </w:p>
    <w:p w:rsidR="00460573" w:rsidRDefault="00460573" w:rsidP="00460573">
      <w:r>
        <w:t>典例</w:t>
      </w:r>
      <w:r>
        <w:t xml:space="preserve">1 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</w:rPr>
              <m:t>函数</m:t>
            </m:r>
            <m:r>
              <w:rPr>
                <w:rFonts w:ascii="Cambria Math" w:eastAsia="Cambria Math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e>
        </m:borderBox>
      </m:oMath>
      <w:r>
        <w:t>（审题①分式函数常用分离常数法）的值域是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-∞,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,+∞</m:t>
            </m:r>
          </m:e>
        </m:d>
      </m:oMath>
      <w:r>
        <w:t>.</w:t>
      </w:r>
    </w:p>
    <w:p w:rsidR="00460573" w:rsidRDefault="00460573" w:rsidP="00460573">
      <w:r>
        <w:rPr>
          <w:b/>
          <w:bCs/>
        </w:rPr>
        <w:t>解题观摩</w:t>
      </w:r>
    </w:p>
    <w:p w:rsidR="00460573" w:rsidRDefault="00460573" w:rsidP="00460573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borderBox>
      </m:oMath>
      <w:r>
        <w:rPr>
          <w:color w:val="0000FF"/>
        </w:rPr>
        <w:t>,</w:t>
      </w:r>
      <w:r>
        <w:rPr>
          <w:color w:val="0000FF"/>
        </w:rPr>
        <w:t>…………</w:t>
      </w:r>
      <w:r>
        <w:rPr>
          <w:rFonts w:ascii="楷体" w:eastAsia="楷体" w:hAnsi="楷体" w:cs="楷体"/>
          <w:color w:val="0000FF"/>
        </w:rPr>
        <w:t>审题</w:t>
      </w:r>
      <w:r>
        <w:rPr>
          <w:color w:val="0000FF"/>
        </w:rPr>
        <w:t>①</w:t>
      </w:r>
    </w:p>
    <w:p w:rsidR="00460573" w:rsidRDefault="00460573" w:rsidP="00460573">
      <w:r>
        <w:rPr>
          <w:rFonts w:ascii="楷体" w:eastAsia="楷体" w:hAnsi="楷体" w:cs="楷体"/>
          <w:color w:val="0000FF"/>
        </w:rPr>
        <w:t>显然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，所以函数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的值域是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.</w:t>
      </w:r>
    </w:p>
    <w:p w:rsidR="00460573" w:rsidRDefault="00460573" w:rsidP="00460573">
      <w:pPr>
        <w:pStyle w:val="4"/>
        <w:jc w:val="left"/>
      </w:pPr>
      <w:r>
        <w:rPr>
          <w:noProof/>
        </w:rPr>
        <w:drawing>
          <wp:inline distT="0" distB="0" distL="0" distR="0" wp14:anchorId="6B2B1A0C" wp14:editId="6F933724">
            <wp:extent cx="5277600" cy="16939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通性通法</w:t>
      </w:r>
    </w:p>
    <w:p w:rsidR="00460573" w:rsidRDefault="00460573" w:rsidP="00460573">
      <w:pPr>
        <w:ind w:firstLine="440"/>
      </w:pPr>
      <w:r>
        <w:t>分式函数求值域，主要包括：</w:t>
      </w:r>
    </w:p>
    <w:p w:rsidR="00460573" w:rsidRDefault="00460573" w:rsidP="00460573">
      <w:pPr>
        <w:ind w:firstLine="440"/>
      </w:pPr>
      <w:r>
        <w:t>1.</w:t>
      </w:r>
      <w:r>
        <w:t>一次除以一次，形如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cx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d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为常数，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，常用分离常数法或反解法</w:t>
      </w:r>
      <w:r>
        <w:t>;</w:t>
      </w:r>
    </w:p>
    <w:p w:rsidR="00460573" w:rsidRDefault="00460573" w:rsidP="00460573">
      <w:pPr>
        <w:ind w:firstLine="440"/>
      </w:pPr>
      <w:r>
        <w:t>2.</w:t>
      </w:r>
      <w:r>
        <w:t>一次除以二次或二次除以一次，形如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c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dx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为常数，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或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</w:rPr>
              <m:t>dx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为常数，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，常用对勾函数性质法和判别式法</w:t>
      </w:r>
      <w:r>
        <w:t>.</w:t>
      </w:r>
    </w:p>
    <w:p w:rsidR="00460573" w:rsidRDefault="00460573" w:rsidP="00460573">
      <w:pPr>
        <w:pStyle w:val="4"/>
        <w:jc w:val="left"/>
      </w:pPr>
      <w:r>
        <w:rPr>
          <w:noProof/>
        </w:rPr>
        <w:drawing>
          <wp:inline distT="0" distB="0" distL="0" distR="0" wp14:anchorId="7DB758C9" wp14:editId="7DD608D5">
            <wp:extent cx="5277600" cy="16939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培优训练</w:t>
      </w:r>
    </w:p>
    <w:p w:rsidR="00460573" w:rsidRDefault="00460573" w:rsidP="00460573">
      <w:pPr>
        <w:pStyle w:val="5"/>
      </w:pPr>
      <w:r>
        <w:rPr>
          <w:noProof/>
        </w:rPr>
        <w:drawing>
          <wp:inline distT="0" distB="0" distL="0" distR="0" wp14:anchorId="171DD04A" wp14:editId="6DCC5290">
            <wp:extent cx="1000125" cy="20904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给定区间的分式函数的值域</w:t>
      </w:r>
      <w:r>
        <w:rPr>
          <w:color w:val="FFFFFF"/>
          <w:sz w:val="1"/>
          <w:szCs w:val="1"/>
        </w:rPr>
        <w:t>条件变式</w:t>
      </w:r>
    </w:p>
    <w:p w:rsidR="00460573" w:rsidRDefault="00460573" w:rsidP="00460573">
      <w:r>
        <w:t xml:space="preserve">1. </w:t>
      </w:r>
      <w:r>
        <w:t>若将典例</w:t>
      </w:r>
      <w:r>
        <w:t>1</w:t>
      </w:r>
      <w:r>
        <w:t>中的条件“函数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”改为“函数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”，则函数的值域为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460573" w:rsidRDefault="00460573" w:rsidP="00460573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，即函数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.</w:t>
      </w:r>
    </w:p>
    <w:p w:rsidR="00460573" w:rsidRDefault="00460573" w:rsidP="00460573">
      <w:pPr>
        <w:pStyle w:val="5"/>
      </w:pPr>
      <w:r>
        <w:rPr>
          <w:noProof/>
        </w:rPr>
        <w:lastRenderedPageBreak/>
        <w:drawing>
          <wp:inline distT="0" distB="0" distL="0" distR="0" wp14:anchorId="52885A8B" wp14:editId="540666A1">
            <wp:extent cx="1000125" cy="20904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形如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nor/>
              </m:rPr>
              <w:rPr>
                <w:rFonts w:ascii="Cambria Math" w:eastAsia="Cambria Math" w:hAnsi="Cambria Math" w:cs="Cambria Math"/>
              </w:rPr>
              <m:t>一次</m:t>
            </m:r>
          </m:num>
          <m:den>
            <m:r>
              <m:rPr>
                <m:nor/>
              </m:rPr>
              <w:rPr>
                <w:rFonts w:ascii="Cambria Math" w:eastAsia="Cambria Math" w:hAnsi="Cambria Math" w:cs="Cambria Math"/>
              </w:rPr>
              <m:t>二次</m:t>
            </m:r>
          </m:den>
        </m:f>
      </m:oMath>
      <w:r>
        <w:t>或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nor/>
              </m:rPr>
              <w:rPr>
                <w:rFonts w:ascii="Cambria Math" w:eastAsia="Cambria Math" w:hAnsi="Cambria Math" w:cs="Cambria Math"/>
              </w:rPr>
              <m:t>二次</m:t>
            </m:r>
          </m:num>
          <m:den>
            <m:r>
              <m:rPr>
                <m:nor/>
              </m:rPr>
              <w:rPr>
                <w:rFonts w:ascii="Cambria Math" w:eastAsia="Cambria Math" w:hAnsi="Cambria Math" w:cs="Cambria Math"/>
              </w:rPr>
              <m:t>一次</m:t>
            </m:r>
          </m:den>
        </m:f>
      </m:oMath>
      <w:r>
        <w:t>的函数的值域</w:t>
      </w:r>
      <w:r>
        <w:rPr>
          <w:color w:val="FFFFFF"/>
          <w:sz w:val="1"/>
          <w:szCs w:val="1"/>
        </w:rPr>
        <w:t>条件变式</w:t>
      </w:r>
    </w:p>
    <w:p w:rsidR="00460573" w:rsidRDefault="00460573" w:rsidP="00460573">
      <w:r>
        <w:t xml:space="preserve">2. </w:t>
      </w:r>
      <w:r>
        <w:t>（双空题）函数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</m:oMath>
      <w: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;</w:t>
      </w:r>
      <w:r>
        <w:t>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</m:oMath>
      <w:r>
        <w:t>的值域为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-∞,-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]∪[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,+∞</m:t>
            </m:r>
          </m:e>
        </m:d>
      </m:oMath>
      <w:r>
        <w:t>.</w:t>
      </w:r>
    </w:p>
    <w:p w:rsidR="00460573" w:rsidRDefault="00460573" w:rsidP="00460573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对于第一问：（对勾函数性质法）因为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KaiTi" w:eastAsia="KaiTi" w:hAnsi="KaiTi" w:cs="KaiTi"/>
          <w:color w:val="0000FF"/>
        </w:rPr>
        <w:t>，所以当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；</w:t>
      </w:r>
    </w:p>
    <w:p w:rsidR="00460573" w:rsidRDefault="00460573" w:rsidP="00460573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460573" w:rsidRDefault="00460573" w:rsidP="00460573">
      <w:r>
        <w:rPr>
          <w:rFonts w:ascii="KaiTi" w:eastAsia="KaiTi" w:hAnsi="KaiTi" w:cs="KaiTi"/>
          <w:color w:val="0000FF"/>
        </w:rPr>
        <w:t xml:space="preserve"> 由对勾函数的性质可知，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</w:t>
      </w:r>
    </w:p>
    <w:p w:rsidR="00460573" w:rsidRDefault="00460573" w:rsidP="00460573"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)∪(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.</w:t>
      </w:r>
    </w:p>
    <w:p w:rsidR="00460573" w:rsidRDefault="00460573" w:rsidP="00460573">
      <w:r>
        <w:rPr>
          <w:rFonts w:ascii="KaiTi" w:eastAsia="KaiTi" w:hAnsi="KaiTi" w:cs="KaiTi"/>
          <w:color w:val="0000FF"/>
        </w:rPr>
        <w:t xml:space="preserve"> 综上，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KaiTi" w:eastAsia="KaiTi" w:hAnsi="KaiTi" w:cs="KaiTi"/>
          <w:color w:val="0000FF"/>
        </w:rP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.</w:t>
      </w:r>
    </w:p>
    <w:p w:rsidR="00460573" w:rsidRDefault="00460573" w:rsidP="00460573">
      <w:r>
        <w:rPr>
          <w:rFonts w:ascii="KaiTi" w:eastAsia="KaiTi" w:hAnsi="KaiTi" w:cs="KaiTi"/>
          <w:color w:val="0000FF"/>
        </w:rPr>
        <w:t xml:space="preserve"> 对于第二问：（判别式法）由题可知定义域为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KaiTi" w:eastAsia="KaiTi" w:hAnsi="KaiTi" w:cs="KaiTi"/>
          <w:color w:val="0000FF"/>
        </w:rPr>
        <w:t>，由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KaiTi" w:eastAsia="KaiTi" w:hAnsi="KaiTi" w:cs="KaiTi"/>
          <w:color w:val="0000FF"/>
        </w:rPr>
        <w:t>，得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460573" w:rsidRDefault="00460573" w:rsidP="00460573">
      <w:r>
        <w:rPr>
          <w:rFonts w:ascii="KaiTi" w:eastAsia="KaiTi" w:hAnsi="KaiTi" w:cs="KaiTi"/>
          <w:color w:val="0000FF"/>
        </w:rPr>
        <w:t xml:space="preserve"> 因为当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时，上式成立，所以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</w:t>
      </w:r>
    </w:p>
    <w:p w:rsidR="00460573" w:rsidRDefault="00460573" w:rsidP="00460573">
      <w:r>
        <w:rPr>
          <w:rFonts w:ascii="KaiTi" w:eastAsia="KaiTi" w:hAnsi="KaiTi" w:cs="KaiTi"/>
          <w:color w:val="0000FF"/>
        </w:rPr>
        <w:t xml:space="preserve"> 综上，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KaiTi" w:eastAsia="KaiTi" w:hAnsi="KaiTi" w:cs="KaiTi"/>
          <w:color w:val="0000FF"/>
        </w:rPr>
        <w:t>的值域为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]∪[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460573" w:rsidRDefault="00460573" w:rsidP="00460573">
      <w:pPr>
        <w:pStyle w:val="3"/>
      </w:pPr>
      <w:r>
        <w:t>培优点二</w:t>
      </w:r>
      <w:r>
        <w:t xml:space="preserve"> </w:t>
      </w:r>
      <w:r>
        <w:t>根式函数的值域</w:t>
      </w:r>
    </w:p>
    <w:p w:rsidR="00460573" w:rsidRDefault="00460573" w:rsidP="00460573">
      <w:pPr>
        <w:pStyle w:val="4"/>
        <w:jc w:val="left"/>
      </w:pPr>
      <w:r>
        <w:rPr>
          <w:noProof/>
        </w:rPr>
        <w:drawing>
          <wp:inline distT="0" distB="0" distL="0" distR="0" wp14:anchorId="149C0A0E" wp14:editId="413A6D37">
            <wp:extent cx="5277600" cy="169391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审题指导</w:t>
      </w:r>
    </w:p>
    <w:p w:rsidR="00460573" w:rsidRDefault="00460573" w:rsidP="00460573">
      <w:r>
        <w:t>典例</w:t>
      </w:r>
      <w:r>
        <w:t xml:space="preserve">2 </w:t>
      </w:r>
      <w:r>
        <w:t>函数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eastAsia="Cambria Math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rad>
          </m:e>
        </m:borderBox>
      </m:oMath>
      <w:r>
        <w:t>（审题①平方和为定值考虑三角换元法</w:t>
      </w:r>
      <w:r>
        <w:t xml:space="preserve"> </w:t>
      </w:r>
      <w:r>
        <w:t>审题②两边同时平方后通过观察考虑主元法</w:t>
      </w:r>
      <w:r>
        <w:t xml:space="preserve"> </w:t>
      </w:r>
      <w:r>
        <w:t>审题③平方和为定值根据勾股定理考虑几何意义法</w:t>
      </w:r>
      <w:r>
        <w:t xml:space="preserve"> </w:t>
      </w:r>
      <w:r>
        <w:t>审题④平方和为定值通过观察考虑向量法）的值域是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460573" w:rsidRDefault="00460573" w:rsidP="00460573">
      <w:r>
        <w:rPr>
          <w:b/>
          <w:bCs/>
        </w:rPr>
        <w:t>解题观摩</w:t>
      </w:r>
    </w:p>
    <w:p w:rsidR="00460573" w:rsidRDefault="00460573" w:rsidP="00460573">
      <w:pPr>
        <w:jc w:val="center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（法一：三角换元法）由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</w:t>
      </w:r>
    </w:p>
    <w:p w:rsidR="00460573" w:rsidRDefault="00460573" w:rsidP="00460573">
      <w:pPr>
        <w:jc w:val="center"/>
      </w:pP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不妨设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∈[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e>
        </m:borderBox>
      </m:oMath>
      <w:r>
        <w:rPr>
          <w:color w:val="0000FF"/>
        </w:rPr>
        <w:t>，…………</w:t>
      </w:r>
      <w:r>
        <w:rPr>
          <w:rFonts w:ascii="楷体" w:eastAsia="楷体" w:hAnsi="楷体" w:cs="楷体"/>
          <w:color w:val="0000FF"/>
        </w:rPr>
        <w:t>审题</w:t>
      </w:r>
      <w:r>
        <w:rPr>
          <w:color w:val="0000FF"/>
        </w:rPr>
        <w:t>①</w:t>
      </w:r>
    </w:p>
    <w:p w:rsidR="00460573" w:rsidRDefault="00460573" w:rsidP="00460573">
      <w:pPr>
        <w:jc w:val="center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460573" w:rsidRDefault="00460573" w:rsidP="00460573">
      <w:pPr>
        <w:jc w:val="center"/>
      </w:pPr>
      <w:r>
        <w:rPr>
          <w:rFonts w:ascii="楷体" w:eastAsia="楷体" w:hAnsi="楷体" w:cs="楷体"/>
          <w:color w:val="0000FF"/>
        </w:rPr>
        <w:lastRenderedPageBreak/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460573" w:rsidRDefault="00460573" w:rsidP="00460573">
      <w:pPr>
        <w:jc w:val="center"/>
      </w:pPr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法二：主元法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由题意可知函数的定义域为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460573" w:rsidRDefault="00460573" w:rsidP="00460573">
      <w:pPr>
        <w:jc w:val="center"/>
      </w:pP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所以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∈[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],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此处可以将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看作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的一次函数</m:t>
            </m:r>
          </m:e>
        </m:borderBox>
      </m:oMath>
      <w:r>
        <w:rPr>
          <w:color w:val="0000FF"/>
        </w:rPr>
        <w:t>，…………</w:t>
      </w:r>
      <w:r>
        <w:rPr>
          <w:rFonts w:ascii="楷体" w:eastAsia="楷体" w:hAnsi="楷体" w:cs="楷体"/>
          <w:color w:val="0000FF"/>
        </w:rPr>
        <w:t>审题</w:t>
      </w:r>
      <w:r>
        <w:rPr>
          <w:color w:val="0000FF"/>
        </w:rPr>
        <w:t>②</w:t>
      </w:r>
    </w:p>
    <w:p w:rsidR="00460573" w:rsidRDefault="00460573" w:rsidP="00460573">
      <w:pPr>
        <w:jc w:val="center"/>
      </w:pPr>
      <w:r>
        <w:rPr>
          <w:rFonts w:ascii="楷体" w:eastAsia="楷体" w:hAnsi="楷体" w:cs="楷体"/>
          <w:color w:val="0000FF"/>
        </w:rPr>
        <w:t>故根据一次函数的单调性可知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楷体" w:eastAsia="楷体" w:hAnsi="楷体" w:cs="楷体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].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 </m:t>
        </m:r>
      </m:oMath>
    </w:p>
    <w:p w:rsidR="00460573" w:rsidRDefault="00460573" w:rsidP="00460573">
      <w:pPr>
        <w:jc w:val="center"/>
      </w:pPr>
      <w:r>
        <w:rPr>
          <w:rFonts w:ascii="楷体" w:eastAsia="楷体" w:hAnsi="楷体" w:cs="楷体"/>
          <w:color w:val="0000FF"/>
        </w:rPr>
        <w:t>（法三：几何意义法）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*</m:t>
            </m:r>
          </m:e>
        </m:d>
      </m:oMath>
    </w:p>
    <w:p w:rsidR="00460573" w:rsidRDefault="00460573" w:rsidP="00460573">
      <w:pPr>
        <w:jc w:val="center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ascii="楷体" w:eastAsia="楷体" w:hAnsi="楷体" w:cs="楷体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≠±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时，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</w:p>
    <w:p w:rsidR="00460573" w:rsidRDefault="00460573" w:rsidP="00460573">
      <w:pPr>
        <w:jc w:val="center"/>
      </w:pP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则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*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可以看成是以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为斜边的直角三角形</m:t>
            </m:r>
          </m:e>
        </m:borderBox>
      </m:oMath>
      <w:r>
        <w:rPr>
          <w:color w:val="0000FF"/>
        </w:rPr>
        <w:t>，…………</w:t>
      </w:r>
      <w:r>
        <w:rPr>
          <w:rFonts w:ascii="楷体" w:eastAsia="楷体" w:hAnsi="楷体" w:cs="楷体"/>
          <w:color w:val="0000FF"/>
        </w:rPr>
        <w:t>审题</w:t>
      </w:r>
      <w:r>
        <w:rPr>
          <w:color w:val="0000FF"/>
        </w:rPr>
        <w:t>③</w:t>
      </w:r>
    </w:p>
    <w:p w:rsidR="00460573" w:rsidRDefault="00460573" w:rsidP="00460573">
      <w:pPr>
        <w:jc w:val="center"/>
      </w:pPr>
      <w:r>
        <w:rPr>
          <w:rFonts w:ascii="楷体" w:eastAsia="楷体" w:hAnsi="楷体" w:cs="楷体"/>
          <w:color w:val="0000FF"/>
        </w:rPr>
        <w:t>不妨设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rad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rad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rFonts w:ascii="楷体" w:eastAsia="楷体" w:hAnsi="楷体" w:cs="楷体"/>
          <w:color w:val="0000FF"/>
        </w:rPr>
        <w:t>为以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rFonts w:ascii="楷体" w:eastAsia="楷体" w:hAnsi="楷体" w:cs="楷体"/>
          <w:color w:val="0000FF"/>
        </w:rPr>
        <w:t>为直径的半圆上的一个动点，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ascii="楷体" w:eastAsia="楷体" w:hAnsi="楷体" w:cs="楷体"/>
          <w:color w:val="0000FF"/>
        </w:rPr>
        <w:t>，如图1，</w:t>
      </w:r>
    </w:p>
    <w:p w:rsidR="00460573" w:rsidRDefault="00460573" w:rsidP="00460573">
      <w:pPr>
        <w:jc w:val="center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PB</m:t>
        </m:r>
      </m:oMath>
      <w:r>
        <w:rPr>
          <w:rFonts w:ascii="楷体" w:eastAsia="楷体" w:hAnsi="楷体" w:cs="楷体"/>
          <w:color w:val="0000FF"/>
        </w:rPr>
        <w:t>，易知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ascii="楷体" w:eastAsia="楷体" w:hAnsi="楷体" w:cs="楷体"/>
          <w:color w:val="0000FF"/>
        </w:rPr>
        <w:t>，可由基本不等式链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PB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rad>
      </m:oMath>
      <w:r>
        <w:rPr>
          <w:rFonts w:ascii="楷体" w:eastAsia="楷体" w:hAnsi="楷体" w:cs="楷体"/>
          <w:color w:val="0000FF"/>
        </w:rPr>
        <w:t>得，当且仅当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PB</m:t>
        </m:r>
      </m:oMath>
      <w:r>
        <w:rPr>
          <w:rFonts w:ascii="楷体" w:eastAsia="楷体" w:hAnsi="楷体" w:cs="楷体"/>
          <w:color w:val="0000FF"/>
        </w:rPr>
        <w:t>时，等号成立，所以当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rFonts w:ascii="楷体" w:eastAsia="楷体" w:hAnsi="楷体" w:cs="楷体"/>
          <w:color w:val="0000FF"/>
        </w:rPr>
        <w:t>位于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⌢</m:t>
            </m:r>
          </m:lim>
        </m:limUpp>
      </m:oMath>
      <w:r>
        <w:rPr>
          <w:rFonts w:ascii="楷体" w:eastAsia="楷体" w:hAnsi="楷体" w:cs="楷体"/>
          <w:color w:val="0000FF"/>
        </w:rPr>
        <w:t>的中点时，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PB</m:t>
        </m:r>
      </m:oMath>
      <w:r>
        <w:rPr>
          <w:rFonts w:ascii="楷体" w:eastAsia="楷体" w:hAnsi="楷体" w:cs="楷体"/>
          <w:color w:val="0000FF"/>
        </w:rPr>
        <w:t>取到最大值，最大值为2.综上，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.</w:t>
      </w:r>
    </w:p>
    <w:p w:rsidR="00460573" w:rsidRDefault="00460573" w:rsidP="00460573">
      <w:pPr>
        <w:jc w:val="center"/>
      </w:pPr>
      <w:r>
        <w:rPr>
          <w:noProof/>
        </w:rPr>
        <w:drawing>
          <wp:inline distT="0" distB="0" distL="0" distR="0" wp14:anchorId="797C9E4F" wp14:editId="3CD239E8">
            <wp:extent cx="1885950" cy="110363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73" w:rsidRDefault="00460573" w:rsidP="00460573">
      <w:pPr>
        <w:jc w:val="center"/>
      </w:pPr>
      <w:r>
        <w:t>图</w:t>
      </w:r>
      <w:r>
        <w:t>1</w:t>
      </w:r>
    </w:p>
    <w:p w:rsidR="00460573" w:rsidRDefault="00460573" w:rsidP="00460573">
      <w:pPr>
        <w:jc w:val="center"/>
      </w:pPr>
      <w:r>
        <w:rPr>
          <w:noProof/>
        </w:rPr>
        <w:drawing>
          <wp:inline distT="0" distB="0" distL="0" distR="0" wp14:anchorId="680440D6" wp14:editId="06383D7E">
            <wp:extent cx="1352550" cy="136654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6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73" w:rsidRDefault="00460573" w:rsidP="00460573">
      <w:pPr>
        <w:jc w:val="center"/>
      </w:pPr>
      <w:r>
        <w:t>图</w:t>
      </w:r>
      <w:r>
        <w:t>2</w:t>
      </w:r>
    </w:p>
    <w:p w:rsidR="00460573" w:rsidRDefault="00460573" w:rsidP="00460573">
      <w:pPr>
        <w:jc w:val="center"/>
      </w:pPr>
      <w:r>
        <w:rPr>
          <w:rFonts w:ascii="楷体" w:eastAsia="楷体" w:hAnsi="楷体" w:cs="楷体"/>
          <w:color w:val="0000FF"/>
        </w:rPr>
        <w:lastRenderedPageBreak/>
        <w:t>（法四：向量法）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，而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rad>
      </m:oMath>
      <w:r>
        <w:rPr>
          <w:rFonts w:ascii="楷体" w:eastAsia="楷体" w:hAnsi="楷体" w:cs="楷体"/>
          <w:color w:val="0000FF"/>
        </w:rPr>
        <w:t>，</w:t>
      </w:r>
    </w:p>
    <w:p w:rsidR="00460573" w:rsidRDefault="00460573" w:rsidP="00460573">
      <w:pPr>
        <w:jc w:val="center"/>
      </w:pPr>
      <w:r>
        <w:rPr>
          <w:rFonts w:ascii="楷体" w:eastAsia="楷体" w:hAnsi="楷体" w:cs="楷体"/>
          <w:color w:val="0000FF"/>
        </w:rPr>
        <w:t>如图2，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设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q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,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rad>
              </m:e>
            </m:d>
          </m:e>
        </m:borderBox>
      </m:oMath>
      <w:r>
        <w:rPr>
          <w:rFonts w:ascii="楷体" w:eastAsia="楷体" w:hAnsi="楷体" w:cs="楷体"/>
          <w:color w:val="0000FF"/>
        </w:rPr>
        <w:t>，…………审题④</w:t>
      </w:r>
    </w:p>
    <w:p w:rsidR="00460573" w:rsidRDefault="00460573" w:rsidP="00460573">
      <w:pPr>
        <w:jc w:val="center"/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p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q</m:t>
        </m:r>
      </m:oMath>
      <w:r>
        <w:rPr>
          <w:rFonts w:ascii="楷体" w:eastAsia="楷体" w:hAnsi="楷体" w:cs="楷体"/>
          <w:color w:val="0000FF"/>
        </w:rPr>
        <w:t>的夹角为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楷体" w:eastAsia="楷体" w:hAnsi="楷体" w:cs="楷体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.</w:t>
      </w:r>
    </w:p>
    <w:p w:rsidR="00460573" w:rsidRDefault="00460573" w:rsidP="00460573">
      <w:pPr>
        <w:pStyle w:val="4"/>
        <w:jc w:val="left"/>
      </w:pPr>
      <w:r>
        <w:rPr>
          <w:noProof/>
        </w:rPr>
        <w:drawing>
          <wp:inline distT="0" distB="0" distL="0" distR="0" wp14:anchorId="369BC5E5" wp14:editId="1103A1BC">
            <wp:extent cx="5277600" cy="16939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通性通法</w:t>
      </w:r>
    </w:p>
    <w:p w:rsidR="00460573" w:rsidRDefault="00460573" w:rsidP="00460573">
      <w:pPr>
        <w:ind w:firstLine="440"/>
      </w:pPr>
      <w:r>
        <w:t>通常遇到根式函数，会倾向于选择用代数换元法求解值域，但并不是所有的情况下都适用这种方法，形如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c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d</m:t>
            </m:r>
          </m:e>
        </m:rad>
      </m:oMath>
      <w:r>
        <w:t>,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0</m:t>
        </m:r>
      </m:oMath>
      <w:r>
        <w:t>或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ax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cx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d</m:t>
            </m:r>
          </m:e>
        </m:rad>
      </m:oMath>
      <w:r>
        <w:t>,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0</m:t>
        </m:r>
      </m:oMath>
      <w:r>
        <w:t>等函数可以采用其他方法处理，例如，观察法、单调性法、三角换元法、平方法、主元法、根的判别式法、向量法、几何意义法等</w:t>
      </w:r>
      <w:r>
        <w:t>.</w:t>
      </w:r>
    </w:p>
    <w:p w:rsidR="00460573" w:rsidRDefault="00460573" w:rsidP="00460573">
      <w:pPr>
        <w:pStyle w:val="4"/>
        <w:jc w:val="left"/>
      </w:pPr>
      <w:r>
        <w:rPr>
          <w:noProof/>
        </w:rPr>
        <w:drawing>
          <wp:inline distT="0" distB="0" distL="0" distR="0" wp14:anchorId="53605DF8" wp14:editId="3301E789">
            <wp:extent cx="5277600" cy="169391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培优训练</w:t>
      </w:r>
    </w:p>
    <w:p w:rsidR="00460573" w:rsidRDefault="00460573" w:rsidP="00460573">
      <w:pPr>
        <w:pStyle w:val="5"/>
      </w:pPr>
      <w:r>
        <w:rPr>
          <w:noProof/>
        </w:rPr>
        <w:drawing>
          <wp:inline distT="0" distB="0" distL="0" distR="0" wp14:anchorId="6B1C3095" wp14:editId="3380BEB6">
            <wp:extent cx="1000125" cy="20904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利用观察法</w:t>
      </w:r>
      <w:r>
        <w:t>+</w:t>
      </w:r>
      <w:r>
        <w:t>单调性法求值域</w:t>
      </w:r>
      <w:r>
        <w:rPr>
          <w:color w:val="FFFFFF"/>
          <w:sz w:val="1"/>
          <w:szCs w:val="1"/>
        </w:rPr>
        <w:t>条件变式</w:t>
      </w:r>
    </w:p>
    <w:p w:rsidR="00460573" w:rsidRDefault="00460573" w:rsidP="00460573">
      <w:r>
        <w:t xml:space="preserve">1. </w:t>
      </w:r>
      <w:r>
        <w:t>若将典例</w:t>
      </w:r>
      <w:r>
        <w:t>2</w:t>
      </w:r>
      <w:r>
        <w:t>中的条件“函数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rad>
      </m:oMath>
      <w:r>
        <w:t>”改为“函数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rad>
      </m:oMath>
      <w:r>
        <w:t>”，则函数的值域为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,+∞)</m:t>
        </m:r>
      </m:oMath>
      <w:r>
        <w:t>.</w:t>
      </w:r>
    </w:p>
    <w:p w:rsidR="00460573" w:rsidRDefault="00460573" w:rsidP="00460573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rFonts w:ascii="KaiTi" w:eastAsia="KaiTi" w:hAnsi="KaiTi" w:cs="KaiTi"/>
          <w:color w:val="0000FF"/>
        </w:rPr>
        <w:t>观察法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</m:oMath>
      <w:r>
        <w:rPr>
          <w:rFonts w:ascii="KaiTi" w:eastAsia="KaiTi" w:hAnsi="KaiTi" w:cs="KaiTi"/>
          <w:color w:val="0000FF"/>
        </w:rPr>
        <w:t>单调性法）观察可知函数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rFonts w:ascii="KaiTi" w:eastAsia="KaiTi" w:hAnsi="KaiTi" w:cs="KaiTi"/>
          <w:color w:val="0000FF"/>
        </w:rPr>
        <w:t>和函数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rad>
      </m:oMath>
      <w:r>
        <w:rPr>
          <w:rFonts w:ascii="KaiTi" w:eastAsia="KaiTi" w:hAnsi="KaiTi" w:cs="KaiTi"/>
          <w:color w:val="0000FF"/>
        </w:rPr>
        <w:t>在公共定义域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KaiTi" w:eastAsia="KaiTi" w:hAnsi="KaiTi" w:cs="KaiTi"/>
          <w:color w:val="0000FF"/>
        </w:rPr>
        <w:t>上均为增函数，故函数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y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，所以该函数的值域为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KaiTi" w:eastAsia="KaiTi" w:hAnsi="KaiTi" w:cs="KaiTi"/>
          <w:color w:val="0000FF"/>
        </w:rPr>
        <w:t>.</w:t>
      </w:r>
    </w:p>
    <w:p w:rsidR="00460573" w:rsidRDefault="00460573" w:rsidP="00460573">
      <w:pPr>
        <w:pStyle w:val="5"/>
      </w:pPr>
      <w:r>
        <w:rPr>
          <w:noProof/>
        </w:rPr>
        <w:drawing>
          <wp:inline distT="0" distB="0" distL="0" distR="0" wp14:anchorId="6D212C3F" wp14:editId="2CAB6ED0">
            <wp:extent cx="1000125" cy="20904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平方法</w:t>
      </w:r>
      <w:r>
        <w:t>+</w:t>
      </w:r>
      <w:r>
        <w:t>判别式法（主元法）</w:t>
      </w:r>
      <w:r>
        <w:rPr>
          <w:color w:val="FFFFFF"/>
          <w:sz w:val="1"/>
          <w:szCs w:val="1"/>
        </w:rPr>
        <w:t>条件变式</w:t>
      </w:r>
    </w:p>
    <w:p w:rsidR="00460573" w:rsidRDefault="00460573" w:rsidP="00460573">
      <w:r>
        <w:t xml:space="preserve">2. </w:t>
      </w:r>
      <w:r>
        <w:t>若将典例</w:t>
      </w:r>
      <w:r>
        <w:t>2</w:t>
      </w:r>
      <w:r>
        <w:t>中的条件“函数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rad>
      </m:oMath>
      <w:r>
        <w:t>”改为“函数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rad>
      </m:oMath>
      <w:r>
        <w:t>”，则函数的值域为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-∞,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]∪[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+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,+∞</m:t>
            </m:r>
          </m:e>
        </m:d>
      </m:oMath>
      <w:r>
        <w:t>.</w:t>
      </w:r>
    </w:p>
    <w:p w:rsidR="00460573" w:rsidRDefault="00460573" w:rsidP="00460573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rad>
      </m:oMath>
      <w:r>
        <w:rPr>
          <w:rFonts w:ascii="KaiTi" w:eastAsia="KaiTi" w:hAnsi="KaiTi" w:cs="KaiTi"/>
          <w:color w:val="0000FF"/>
        </w:rPr>
        <w:t>移项并两边同时平方消去根号后得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16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12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32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460573" w:rsidRDefault="00460573" w:rsidP="00460573">
      <w:r>
        <w:rPr>
          <w:rFonts w:ascii="KaiTi" w:eastAsia="KaiTi" w:hAnsi="KaiTi" w:cs="KaiTi"/>
          <w:color w:val="0000FF"/>
        </w:rPr>
        <w:lastRenderedPageBreak/>
        <w:t xml:space="preserve"> 因为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460573" w:rsidRDefault="00460573" w:rsidP="00460573">
      <w:r>
        <w:rPr>
          <w:rFonts w:ascii="KaiTi" w:eastAsia="KaiTi" w:hAnsi="KaiTi" w:cs="KaiTi"/>
          <w:color w:val="0000FF"/>
        </w:rPr>
        <w:t xml:space="preserve"> 解得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，所以函数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rad>
      </m:oMath>
      <w:r>
        <w:rPr>
          <w:rFonts w:ascii="KaiTi" w:eastAsia="KaiTi" w:hAnsi="KaiTi" w:cs="KaiTi"/>
          <w:color w:val="0000FF"/>
        </w:rPr>
        <w:t>的值域为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]∪[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5460F3" w:rsidRPr="00460573" w:rsidRDefault="005460F3" w:rsidP="003F4342">
      <w:bookmarkStart w:id="0" w:name="_GoBack"/>
      <w:bookmarkEnd w:id="0"/>
    </w:p>
    <w:sectPr w:rsidR="005460F3" w:rsidRPr="00460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5F4" w:rsidRDefault="001B05F4" w:rsidP="003F4342">
      <w:pPr>
        <w:spacing w:line="240" w:lineRule="auto"/>
      </w:pPr>
      <w:r>
        <w:separator/>
      </w:r>
    </w:p>
  </w:endnote>
  <w:endnote w:type="continuationSeparator" w:id="0">
    <w:p w:rsidR="001B05F4" w:rsidRDefault="001B05F4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5F4" w:rsidRDefault="001B05F4" w:rsidP="003F4342">
      <w:pPr>
        <w:spacing w:line="240" w:lineRule="auto"/>
      </w:pPr>
      <w:r>
        <w:separator/>
      </w:r>
    </w:p>
  </w:footnote>
  <w:footnote w:type="continuationSeparator" w:id="0">
    <w:p w:rsidR="001B05F4" w:rsidRDefault="001B05F4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1B05F4"/>
    <w:rsid w:val="00204B60"/>
    <w:rsid w:val="003F4342"/>
    <w:rsid w:val="00460573"/>
    <w:rsid w:val="005460F3"/>
    <w:rsid w:val="008205E4"/>
    <w:rsid w:val="0099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link w:val="10"/>
    <w:uiPriority w:val="9"/>
    <w:qFormat/>
    <w:rsid w:val="00460573"/>
    <w:pPr>
      <w:jc w:val="center"/>
      <w:outlineLvl w:val="0"/>
    </w:pPr>
    <w:rPr>
      <w:rFonts w:ascii="Times New Roman" w:hAnsi="Times New Roman" w:cs="Times New Roman"/>
      <w:b/>
      <w:bCs/>
      <w:kern w:val="0"/>
      <w:sz w:val="40"/>
      <w:szCs w:val="40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605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460573"/>
    <w:pPr>
      <w:outlineLvl w:val="5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460573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460573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460573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460573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460573"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60">
    <w:name w:val="标题 6 字符"/>
    <w:basedOn w:val="a1"/>
    <w:link w:val="6"/>
    <w:uiPriority w:val="9"/>
    <w:semiHidden/>
    <w:rsid w:val="00460573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460573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460573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460573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460573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460573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460573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460573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451</Words>
  <Characters>2571</Characters>
  <Application>Microsoft Office Word</Application>
  <DocSecurity>0</DocSecurity>
  <Lines>21</Lines>
  <Paragraphs>6</Paragraphs>
  <ScaleCrop>false</ScaleCrop>
  <Company>微软中国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2024-01-20T02:42:00Z</dcterms:created>
  <dcterms:modified xsi:type="dcterms:W3CDTF">2024-01-20T02:52:00Z</dcterms:modified>
</cp:coreProperties>
</file>