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25" w:rsidRDefault="000D0078">
      <w:pPr>
        <w:pStyle w:val="2"/>
      </w:pPr>
      <w:r>
        <w:t>基础课</w:t>
      </w:r>
      <w:r>
        <w:t xml:space="preserve">60 </w:t>
      </w:r>
      <w:r>
        <w:t>二项分布、超几何分布、正态分布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二项分布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掌握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12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逻辑推理数学运算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超几何分布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19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★☆☆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逻辑推理数学运算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正态分布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132021</m:t>
              </m:r>
            </m:oMath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逻辑推理数学运算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r>
              <w:rPr>
                <w:rFonts w:hAnsi="Times New Roman"/>
              </w:rPr>
              <w:t>从近几年高考的情况来看，这三个分布主要出现在解答题中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命题热点是以离散型随机变量为载体，常常与离散型随机变量的数字特征交汇，综合性较强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</w:t>
            </w:r>
          </w:p>
        </w:tc>
      </w:tr>
    </w:tbl>
    <w:p w:rsidR="00A51625" w:rsidRDefault="000D007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A51625" w:rsidRDefault="000D0078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A51625" w:rsidRDefault="000D0078">
      <w:pPr>
        <w:pStyle w:val="5"/>
      </w:pPr>
      <w:r>
        <w:t>一、</w:t>
      </w:r>
      <w:r w:rsidR="000E28CA" w:rsidRPr="000E28CA">
        <w:rPr>
          <w:i/>
        </w:rPr>
        <w:t>n</w:t>
      </w:r>
      <w:r w:rsidR="000E28CA" w:rsidRPr="000E28CA">
        <w:t>重</w:t>
      </w:r>
      <w:r>
        <w:t>伯努利试验与二项分布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1</w:t>
      </w:r>
      <w:r w:rsidRPr="000E28CA">
        <w:rPr>
          <w:rFonts w:hAnsi="Times New Roman" w:cs="Times New Roman"/>
          <w:i/>
        </w:rPr>
        <w:t>.n</w:t>
      </w:r>
      <w:r w:rsidRPr="000E28CA">
        <w:rPr>
          <w:rFonts w:hAnsi="Times New Roman" w:cs="Times New Roman"/>
        </w:rPr>
        <w:t>重伯努利试验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一般地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在相同条件下重复做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次伯努利试验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且每次试验的结果都</w:t>
      </w:r>
      <w:r w:rsidRPr="000E28CA">
        <w:rPr>
          <w:rFonts w:ascii="宋体" w:cs="宋体" w:hint="eastAsia"/>
        </w:rPr>
        <w:t>①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color w:val="FF0000"/>
          <w:u w:val="single" w:color="000000"/>
        </w:rPr>
        <w:t>不受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其他试验结果的影响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称这样的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次独立重复试验为</w:t>
      </w:r>
      <w:r w:rsidRPr="000E28CA">
        <w:rPr>
          <w:rFonts w:ascii="宋体" w:cs="宋体" w:hint="eastAsia"/>
        </w:rPr>
        <w:t>②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n</w:t>
      </w:r>
      <w:r w:rsidRPr="000E28CA">
        <w:rPr>
          <w:rFonts w:hAnsi="Times New Roman" w:cs="Times New Roman"/>
          <w:color w:val="FF0000"/>
          <w:u w:val="single" w:color="000000"/>
        </w:rPr>
        <w:t>重伯努利试验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2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二项分布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一般地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在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重伯努利试验中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用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表示这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次试验中成功的次数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且每次成功的概率均为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则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的分布列可以表示为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X=k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  <w:i/>
        </w:rPr>
        <w:t>=</w:t>
      </w:r>
      <w:r w:rsidRPr="000E28CA">
        <w:rPr>
          <w:rFonts w:ascii="宋体" w:cs="宋体" w:hint="eastAsia"/>
        </w:rPr>
        <w:t>③</w:t>
      </w:r>
      <w:r w:rsidRPr="000E28CA">
        <w:rPr>
          <w:rFonts w:hAnsi="Times New Roman" w:cs="Times New Roman"/>
          <w:i/>
          <w:u w:val="single" w:color="000000"/>
        </w:rPr>
        <w:t> </w:t>
      </w:r>
      <m:oMath>
        <m:sSubSup>
          <m:sSubSupPr>
            <m:ctrlPr>
              <w:rPr>
                <w:rFonts w:ascii="Cambria Math" w:hAnsi="Cambria Math" w:cs="Times New Roman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n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k</m:t>
            </m:r>
          </m:sup>
        </m:sSubSup>
      </m:oMath>
      <w:r w:rsidRPr="000E28CA">
        <w:rPr>
          <w:rFonts w:hAnsi="Times New Roman" w:cs="Times New Roman"/>
          <w:i/>
          <w:color w:val="FF0000"/>
          <w:u w:val="single" w:color="000000"/>
        </w:rPr>
        <w:t>p</w:t>
      </w:r>
      <w:r w:rsidRPr="000E28CA">
        <w:rPr>
          <w:rFonts w:hAnsi="Times New Roman" w:cs="Times New Roman"/>
          <w:i/>
          <w:color w:val="FF0000"/>
          <w:u w:val="single" w:color="000000"/>
          <w:vertAlign w:val="superscript"/>
        </w:rPr>
        <w:t>k</w:t>
      </w:r>
      <w:r w:rsidRPr="000E28CA">
        <w:rPr>
          <w:rFonts w:hAnsi="Times New Roman" w:cs="Times New Roman"/>
          <w:color w:val="FF0000"/>
          <w:u w:val="single" w:color="000000"/>
        </w:rPr>
        <w:t>(1</w:t>
      </w:r>
      <w:r w:rsidRPr="000E28CA">
        <w:rPr>
          <w:rFonts w:hAnsi="Times New Roman" w:cs="Times New Roman"/>
          <w:i/>
          <w:color w:val="FF0000"/>
          <w:u w:val="single" w:color="000000"/>
        </w:rPr>
        <w:t>-p</w:t>
      </w:r>
      <w:r w:rsidRPr="000E28CA">
        <w:rPr>
          <w:rFonts w:hAnsi="Times New Roman" w:cs="Times New Roman"/>
          <w:color w:val="FF0000"/>
          <w:u w:val="single" w:color="000000"/>
        </w:rPr>
        <w:t>)</w:t>
      </w:r>
      <w:r w:rsidRPr="000E28CA">
        <w:rPr>
          <w:rFonts w:hAnsi="Times New Roman" w:cs="Times New Roman"/>
          <w:i/>
          <w:color w:val="FF0000"/>
          <w:u w:val="single" w:color="000000"/>
          <w:vertAlign w:val="superscript"/>
        </w:rPr>
        <w:t>n-k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k=</w:t>
      </w:r>
      <w:r w:rsidRPr="000E28CA">
        <w:rPr>
          <w:rFonts w:hAnsi="Times New Roman" w:cs="Times New Roman"/>
        </w:rPr>
        <w:t>0,1,2,…,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若一个随机变量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的分布列如上所述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则称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服从参数为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的二项分布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简记为</w:t>
      </w:r>
      <w:r w:rsidRPr="000E28CA">
        <w:rPr>
          <w:rFonts w:ascii="宋体" w:cs="宋体" w:hint="eastAsia"/>
        </w:rPr>
        <w:t>④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X~B</w:t>
      </w:r>
      <w:r w:rsidRPr="000E28CA">
        <w:rPr>
          <w:rFonts w:hAnsi="Times New Roman" w:cs="Times New Roman"/>
          <w:color w:val="FF0000"/>
          <w:u w:val="single" w:color="000000"/>
        </w:rPr>
        <w:t>(</w:t>
      </w:r>
      <w:r w:rsidRPr="000E28CA">
        <w:rPr>
          <w:rFonts w:hAnsi="Times New Roman" w:cs="Times New Roman"/>
          <w:i/>
          <w:color w:val="FF0000"/>
          <w:u w:val="single" w:color="000000"/>
        </w:rPr>
        <w:t>n</w:t>
      </w:r>
      <w:r w:rsidRPr="000E28CA">
        <w:rPr>
          <w:rFonts w:hAnsi="Times New Roman" w:cs="Times New Roman"/>
          <w:color w:val="FF0000"/>
          <w:u w:val="single" w:color="000000"/>
        </w:rPr>
        <w:t>,</w:t>
      </w:r>
      <w:r w:rsidRPr="000E28CA">
        <w:rPr>
          <w:rFonts w:hAnsi="Times New Roman" w:cs="Times New Roman"/>
          <w:i/>
          <w:color w:val="FF0000"/>
          <w:u w:val="single" w:color="000000"/>
        </w:rPr>
        <w:t>p</w:t>
      </w:r>
      <w:r w:rsidRPr="000E28CA">
        <w:rPr>
          <w:rFonts w:hAnsi="Times New Roman" w:cs="Times New Roman"/>
          <w:color w:val="FF0000"/>
          <w:u w:val="single" w:color="000000"/>
        </w:rPr>
        <w:t>)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显然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两点分布是二项分布在参数</w:t>
      </w:r>
      <w:r w:rsidRPr="000E28CA">
        <w:rPr>
          <w:rFonts w:hAnsi="Times New Roman" w:cs="Times New Roman"/>
          <w:i/>
        </w:rPr>
        <w:t>n=</w:t>
      </w:r>
      <w:r w:rsidRPr="000E28CA">
        <w:rPr>
          <w:rFonts w:hAnsi="Times New Roman" w:cs="Times New Roman"/>
        </w:rPr>
        <w:t>1</w:t>
      </w:r>
      <w:r w:rsidRPr="000E28CA">
        <w:rPr>
          <w:rFonts w:hAnsi="Times New Roman" w:cs="Times New Roman"/>
        </w:rPr>
        <w:t>时的特殊情况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二、两点分布与二项分布的均值、方差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若随机变量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服从参数为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的两点分布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则</w:t>
      </w:r>
      <w:r w:rsidRPr="000E28CA">
        <w:rPr>
          <w:rFonts w:hAnsi="Times New Roman" w:cs="Times New Roman"/>
          <w:i/>
        </w:rPr>
        <w:t>EX=p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DX=</w:t>
      </w:r>
      <w:r w:rsidRPr="000E28CA">
        <w:rPr>
          <w:rFonts w:ascii="宋体" w:cs="宋体" w:hint="eastAsia"/>
        </w:rPr>
        <w:t>⑤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p</w:t>
      </w:r>
      <w:r w:rsidRPr="000E28CA">
        <w:rPr>
          <w:rFonts w:hAnsi="Times New Roman" w:cs="Times New Roman"/>
          <w:color w:val="FF0000"/>
          <w:u w:val="single" w:color="000000"/>
        </w:rPr>
        <w:t>(1</w:t>
      </w:r>
      <w:r w:rsidRPr="000E28CA">
        <w:rPr>
          <w:rFonts w:hAnsi="Times New Roman" w:cs="Times New Roman"/>
          <w:i/>
          <w:color w:val="FF0000"/>
          <w:u w:val="single" w:color="000000"/>
        </w:rPr>
        <w:t>-p</w:t>
      </w:r>
      <w:r w:rsidRPr="000E28CA">
        <w:rPr>
          <w:rFonts w:hAnsi="Times New Roman" w:cs="Times New Roman"/>
          <w:color w:val="FF0000"/>
          <w:u w:val="single" w:color="000000"/>
        </w:rPr>
        <w:t>)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若</w:t>
      </w:r>
      <w:r w:rsidRPr="000E28CA">
        <w:rPr>
          <w:rFonts w:hAnsi="Times New Roman" w:cs="Times New Roman"/>
          <w:i/>
        </w:rPr>
        <w:t>X~B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),</w:t>
      </w:r>
      <w:r w:rsidRPr="000E28CA">
        <w:rPr>
          <w:rFonts w:hAnsi="Times New Roman" w:cs="Times New Roman"/>
        </w:rPr>
        <w:t>则</w:t>
      </w:r>
      <w:r w:rsidRPr="000E28CA">
        <w:rPr>
          <w:rFonts w:hAnsi="Times New Roman" w:cs="Times New Roman"/>
          <w:i/>
        </w:rPr>
        <w:t>EX=np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DX=</w:t>
      </w:r>
      <w:r w:rsidRPr="000E28CA">
        <w:rPr>
          <w:rFonts w:ascii="宋体" w:cs="宋体" w:hint="eastAsia"/>
        </w:rPr>
        <w:t>⑥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np</w:t>
      </w:r>
      <w:r w:rsidRPr="000E28CA">
        <w:rPr>
          <w:rFonts w:hAnsi="Times New Roman" w:cs="Times New Roman"/>
          <w:color w:val="FF0000"/>
          <w:u w:val="single" w:color="000000"/>
        </w:rPr>
        <w:t>(1</w:t>
      </w:r>
      <w:r w:rsidRPr="000E28CA">
        <w:rPr>
          <w:rFonts w:hAnsi="Times New Roman" w:cs="Times New Roman"/>
          <w:i/>
          <w:color w:val="FF0000"/>
          <w:u w:val="single" w:color="000000"/>
        </w:rPr>
        <w:t>-p</w:t>
      </w:r>
      <w:r w:rsidRPr="000E28CA">
        <w:rPr>
          <w:rFonts w:hAnsi="Times New Roman" w:cs="Times New Roman"/>
          <w:color w:val="FF0000"/>
          <w:u w:val="single" w:color="000000"/>
        </w:rPr>
        <w:t>)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lastRenderedPageBreak/>
        <w:t>三、超几何分布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一般地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设有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件产品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其中有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</w:rPr>
        <w:t>件次品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从中任取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</w:rPr>
        <w:t>件产品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用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表示取出的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件产品中次品的件数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那么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X=k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  <w:i/>
        </w:rPr>
        <w:t>=</w:t>
      </w:r>
      <w:r w:rsidRPr="000E28CA">
        <w:rPr>
          <w:rFonts w:ascii="宋体" w:cs="宋体" w:hint="eastAsia"/>
        </w:rPr>
        <w:t>⑦</w:t>
      </w:r>
      <w:r w:rsidRPr="000E28CA">
        <w:rPr>
          <w:rFonts w:hAnsi="Times New Roman" w:cs="Times New Roman"/>
          <w:i/>
          <w:u w:val="single" w:color="000000"/>
        </w:rPr>
        <w:t> 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  <m:r>
                  <m:rPr>
                    <m:nor/>
                  </m:rPr>
                  <w:rPr>
                    <w:rFonts w:hAnsi="Times New Roman" w:cs="Times New Roman"/>
                    <w:color w:val="FF0000"/>
                  </w:rPr>
                  <m:t>-</m:t>
                </m:r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  <m:r>
                  <m:rPr>
                    <m:nor/>
                  </m:rPr>
                  <w:rPr>
                    <w:rFonts w:hAnsi="Times New Roman" w:cs="Times New Roman"/>
                    <w:color w:val="FF0000"/>
                  </w:rPr>
                  <m:t>-</m:t>
                </m:r>
                <m:r>
                  <w:rPr>
                    <w:rFonts w:ascii="Cambria Math" w:hAnsi="Cambria Math" w:cs="Times New Roman"/>
                    <w:color w:val="FF0000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sup>
            </m:sSubSup>
          </m:den>
        </m:f>
      </m:oMath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,max{0,</w:t>
      </w:r>
      <w:r w:rsidRPr="000E28CA">
        <w:rPr>
          <w:rFonts w:hAnsi="Times New Roman" w:cs="Times New Roman"/>
          <w:i/>
        </w:rPr>
        <w:t>n-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N-M</w:t>
      </w:r>
      <w:r w:rsidRPr="000E28CA">
        <w:rPr>
          <w:rFonts w:hAnsi="Times New Roman" w:cs="Times New Roman"/>
        </w:rPr>
        <w:t>)}≤</w:t>
      </w:r>
      <w:r w:rsidRPr="000E28CA">
        <w:rPr>
          <w:rFonts w:hAnsi="Times New Roman" w:cs="Times New Roman"/>
          <w:i/>
        </w:rPr>
        <w:t>k</w:t>
      </w:r>
      <w:r w:rsidRPr="000E28CA">
        <w:rPr>
          <w:rFonts w:hAnsi="Times New Roman" w:cs="Times New Roman"/>
        </w:rPr>
        <w:t>≤min{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}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其中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N</w:t>
      </w:r>
      <w:r w:rsidRPr="000E28CA">
        <w:rPr>
          <w:rFonts w:ascii="宋体" w:cs="宋体" w:hint="eastAsia"/>
        </w:rPr>
        <w:t>∈</w:t>
      </w:r>
      <w:r w:rsidRPr="000E28CA">
        <w:rPr>
          <w:rFonts w:hAnsi="Times New Roman" w:cs="Times New Roman"/>
        </w:rPr>
        <w:t>N</w:t>
      </w:r>
      <w:r w:rsidRPr="000E28CA">
        <w:rPr>
          <w:rFonts w:hAnsi="Times New Roman" w:cs="Times New Roman"/>
          <w:i/>
          <w:vertAlign w:val="subscript"/>
        </w:rPr>
        <w:t>+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若一个随机变量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的分布列由上式确定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则称随机变量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服从参数为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的超几何分布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一般地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当随机变量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服从参数为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M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的超几何分布时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其均值为</w:t>
      </w:r>
      <w:r w:rsidRPr="000E28CA">
        <w:rPr>
          <w:rFonts w:hAnsi="Times New Roman" w:cs="Times New Roman"/>
          <w:i/>
        </w:rPr>
        <w:t>EX=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四、正态分布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1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定义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由误差引起的连续型随机变量的分布密度函数图象的解析式为</w:t>
      </w:r>
      <w:r w:rsidRPr="000E28CA">
        <w:rPr>
          <w:rFonts w:hAnsi="Times New Roman" w:cs="Times New Roman"/>
          <w:i/>
        </w:rPr>
        <w:t>φ</w:t>
      </w:r>
      <w:r w:rsidRPr="000E28CA">
        <w:rPr>
          <w:rFonts w:hAnsi="Times New Roman" w:cs="Times New Roman"/>
          <w:i/>
          <w:vertAlign w:val="subscript"/>
        </w:rPr>
        <w:t>μ</w:t>
      </w:r>
      <w:r w:rsidRPr="000E28CA">
        <w:rPr>
          <w:rFonts w:hAnsi="Times New Roman" w:cs="Times New Roman"/>
          <w:vertAlign w:val="subscript"/>
        </w:rPr>
        <w:t>,</w:t>
      </w:r>
      <w:r w:rsidRPr="000E28CA">
        <w:rPr>
          <w:rFonts w:hAnsi="Times New Roman" w:cs="Times New Roman"/>
          <w:i/>
          <w:vertAlign w:val="subscript"/>
        </w:rPr>
        <w:t>σ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  <w:i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nor/>
              </m:rPr>
              <w:rPr>
                <w:rFonts w:hAnsi="Times New Roman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hAnsi="Times New Roman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hAnsi="Times New Roman" w:cs="Times New Roma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sup>
        </m:sSup>
      </m:oMath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x</w:t>
      </w:r>
      <w:r w:rsidRPr="000E28CA">
        <w:rPr>
          <w:rFonts w:ascii="宋体" w:cs="宋体" w:hint="eastAsia"/>
        </w:rPr>
        <w:t>∈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-∞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+∞</w:t>
      </w:r>
      <w:r w:rsidRPr="000E28CA">
        <w:rPr>
          <w:rFonts w:hAnsi="Times New Roman" w:cs="Times New Roman"/>
        </w:rPr>
        <w:t>),</w:t>
      </w:r>
      <w:r w:rsidRPr="000E28CA">
        <w:rPr>
          <w:rFonts w:hAnsi="Times New Roman" w:cs="Times New Roman"/>
        </w:rPr>
        <w:t>其中实数</w:t>
      </w:r>
      <w:r w:rsidRPr="000E28CA">
        <w:rPr>
          <w:rFonts w:hAnsi="Times New Roman" w:cs="Times New Roman"/>
          <w:i/>
        </w:rPr>
        <w:t>μ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σ&gt;</w:t>
      </w:r>
      <w:r w:rsidRPr="000E28CA">
        <w:rPr>
          <w:rFonts w:hAnsi="Times New Roman" w:cs="Times New Roman"/>
        </w:rPr>
        <w:t>0)</w:t>
      </w:r>
      <w:r w:rsidRPr="000E28CA">
        <w:rPr>
          <w:rFonts w:hAnsi="Times New Roman" w:cs="Times New Roman"/>
        </w:rPr>
        <w:t>为参数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这一类随机变量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的分布密度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</w:rPr>
        <w:t>函数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</w:rPr>
        <w:t>称为正态分布密度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</w:rPr>
        <w:t>函数</w:t>
      </w:r>
      <w:r w:rsidRPr="000E28CA">
        <w:rPr>
          <w:rFonts w:hAnsi="Times New Roman" w:cs="Times New Roman"/>
        </w:rPr>
        <w:t>),</w:t>
      </w:r>
      <w:r w:rsidRPr="000E28CA">
        <w:rPr>
          <w:rFonts w:hAnsi="Times New Roman" w:cs="Times New Roman"/>
        </w:rPr>
        <w:t>简称</w:t>
      </w:r>
      <w:r w:rsidRPr="000E28CA">
        <w:rPr>
          <w:rFonts w:ascii="宋体" w:cs="宋体" w:hint="eastAsia"/>
        </w:rPr>
        <w:t>⑧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color w:val="FF0000"/>
          <w:u w:val="single" w:color="000000"/>
        </w:rPr>
        <w:t>正态分布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对应的图象为正态分布密度曲线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简称正态曲线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如果随机变量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服从正态分布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那么这个正态分布完全由参数</w:t>
      </w:r>
      <w:r w:rsidRPr="000E28CA">
        <w:rPr>
          <w:rFonts w:hAnsi="Times New Roman" w:cs="Times New Roman"/>
          <w:i/>
        </w:rPr>
        <w:t>μ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σ&gt;</w:t>
      </w:r>
      <w:r w:rsidRPr="000E28CA">
        <w:rPr>
          <w:rFonts w:hAnsi="Times New Roman" w:cs="Times New Roman"/>
        </w:rPr>
        <w:t>0)</w:t>
      </w:r>
      <w:r w:rsidRPr="000E28CA">
        <w:rPr>
          <w:rFonts w:hAnsi="Times New Roman" w:cs="Times New Roman"/>
        </w:rPr>
        <w:t>确定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记为</w:t>
      </w:r>
      <w:r w:rsidRPr="000E28CA">
        <w:rPr>
          <w:rFonts w:hAnsi="Times New Roman" w:cs="Times New Roman"/>
          <w:i/>
        </w:rPr>
        <w:t>X~N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μ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  <w:vertAlign w:val="superscript"/>
        </w:rPr>
        <w:t>2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其中</w:t>
      </w:r>
      <w:r w:rsidRPr="000E28CA">
        <w:rPr>
          <w:rFonts w:hAnsi="Times New Roman" w:cs="Times New Roman"/>
          <w:i/>
        </w:rPr>
        <w:t>EX=μ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DX=σ</w:t>
      </w:r>
      <w:r w:rsidRPr="000E28CA">
        <w:rPr>
          <w:rFonts w:hAnsi="Times New Roman" w:cs="Times New Roman"/>
          <w:vertAlign w:val="superscript"/>
        </w:rPr>
        <w:t>2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2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正态曲线的性质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(1)</w:t>
      </w:r>
      <w:r w:rsidRPr="000E28CA">
        <w:rPr>
          <w:rFonts w:hAnsi="Times New Roman" w:cs="Times New Roman"/>
        </w:rPr>
        <w:t>曲线在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轴的上方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与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轴不相交</w:t>
      </w:r>
      <w:r w:rsidRPr="000E28CA">
        <w:rPr>
          <w:rFonts w:hAnsi="Times New Roman" w:cs="Times New Roman"/>
          <w:i/>
        </w:rPr>
        <w:t>.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(2)</w:t>
      </w:r>
      <w:r w:rsidRPr="000E28CA">
        <w:rPr>
          <w:rFonts w:hAnsi="Times New Roman" w:cs="Times New Roman"/>
        </w:rPr>
        <w:t>曲线是单峰的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关于直线</w:t>
      </w:r>
      <w:r w:rsidRPr="000E28CA">
        <w:rPr>
          <w:rFonts w:ascii="宋体" w:cs="宋体" w:hint="eastAsia"/>
        </w:rPr>
        <w:t>⑨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x=μ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对称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(3)</w:t>
      </w:r>
      <w:r w:rsidRPr="000E28CA">
        <w:rPr>
          <w:rFonts w:hAnsi="Times New Roman" w:cs="Times New Roman"/>
        </w:rPr>
        <w:t>曲线的最高点位于</w:t>
      </w:r>
      <w:r w:rsidRPr="000E28CA">
        <w:rPr>
          <w:rFonts w:ascii="宋体" w:cs="宋体" w:hint="eastAsia"/>
        </w:rPr>
        <w:t>⑩</w:t>
      </w:r>
      <w:r w:rsidRPr="000E28CA">
        <w:rPr>
          <w:rFonts w:hAnsi="Times New Roman" w:cs="Times New Roman"/>
          <w:i/>
          <w:color w:val="FF0000"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x=μ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处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(4)</w:t>
      </w:r>
      <w:r w:rsidRPr="000E28CA">
        <w:rPr>
          <w:rFonts w:hAnsi="Times New Roman" w:cs="Times New Roman"/>
        </w:rPr>
        <w:t>当</w:t>
      </w:r>
      <w:r w:rsidRPr="000E28CA">
        <w:rPr>
          <w:rFonts w:hAnsi="Times New Roman" w:cs="Times New Roman"/>
          <w:i/>
        </w:rPr>
        <w:t>x&lt;μ</w:t>
      </w:r>
      <w:r w:rsidRPr="000E28CA">
        <w:rPr>
          <w:rFonts w:hAnsi="Times New Roman" w:cs="Times New Roman"/>
        </w:rPr>
        <w:t>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曲线上升</w:t>
      </w:r>
      <w:r w:rsidRPr="000E28CA">
        <w:rPr>
          <w:rFonts w:hAnsi="Times New Roman" w:cs="Times New Roman"/>
        </w:rPr>
        <w:t>;</w:t>
      </w:r>
      <w:r w:rsidRPr="000E28CA">
        <w:rPr>
          <w:rFonts w:hAnsi="Times New Roman" w:cs="Times New Roman"/>
        </w:rPr>
        <w:t>当</w:t>
      </w:r>
      <w:r w:rsidRPr="000E28CA">
        <w:rPr>
          <w:rFonts w:hAnsi="Times New Roman" w:cs="Times New Roman"/>
          <w:i/>
        </w:rPr>
        <w:t>x&gt;μ</w:t>
      </w:r>
      <w:r w:rsidRPr="000E28CA">
        <w:rPr>
          <w:rFonts w:hAnsi="Times New Roman" w:cs="Times New Roman"/>
        </w:rPr>
        <w:t>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曲线下降</w:t>
      </w:r>
      <w:r w:rsidRPr="000E28CA">
        <w:rPr>
          <w:rFonts w:hAnsi="Times New Roman" w:cs="Times New Roman"/>
        </w:rPr>
        <w:t>;</w:t>
      </w:r>
      <w:r w:rsidRPr="000E28CA">
        <w:rPr>
          <w:rFonts w:hAnsi="Times New Roman" w:cs="Times New Roman"/>
        </w:rPr>
        <w:t>并且当曲线向左、右两边无限延伸时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以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轴为渐近线</w:t>
      </w:r>
      <w:r w:rsidRPr="000E28CA">
        <w:rPr>
          <w:rFonts w:hAnsi="Times New Roman" w:cs="Times New Roman"/>
          <w:i/>
        </w:rPr>
        <w:t>.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(5)</w:t>
      </w:r>
      <w:r w:rsidRPr="000E28CA">
        <w:rPr>
          <w:rFonts w:hAnsi="Times New Roman" w:cs="Times New Roman"/>
        </w:rPr>
        <w:t>当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一定时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曲线的位置由</w:t>
      </w:r>
      <w:r w:rsidRPr="000E28CA">
        <w:rPr>
          <w:rFonts w:hAnsi="Times New Roman" w:cs="Times New Roman"/>
          <w:i/>
        </w:rPr>
        <w:t>μ</w:t>
      </w:r>
      <w:r w:rsidRPr="000E28CA">
        <w:rPr>
          <w:rFonts w:hAnsi="Times New Roman" w:cs="Times New Roman"/>
        </w:rPr>
        <w:t>确定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曲线随着</w:t>
      </w:r>
      <w:r w:rsidRPr="000E28CA">
        <w:rPr>
          <w:rFonts w:hAnsi="Times New Roman" w:cs="Times New Roman"/>
          <w:noProof/>
        </w:rPr>
        <w:drawing>
          <wp:inline distT="0" distB="0" distL="0" distR="0" wp14:anchorId="03AAEF37" wp14:editId="4FA7B53F">
            <wp:extent cx="137160" cy="139700"/>
            <wp:effectExtent l="0" t="0" r="15240" b="12700"/>
            <wp:docPr id="2656" name="图片 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图片 26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i/>
          <w:color w:val="FF0000"/>
          <w:u w:val="single" w:color="000000"/>
        </w:rPr>
        <w:t>μ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</w:rPr>
        <w:t>的变化而沿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轴平移</w:t>
      </w:r>
      <w:r w:rsidRPr="000E28CA">
        <w:rPr>
          <w:rFonts w:hAnsi="Times New Roman" w:cs="Times New Roman"/>
          <w:i/>
        </w:rPr>
        <w:t>. 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(6)</w:t>
      </w:r>
      <w:r w:rsidRPr="000E28CA">
        <w:rPr>
          <w:rFonts w:hAnsi="Times New Roman" w:cs="Times New Roman"/>
        </w:rPr>
        <w:t>当</w:t>
      </w:r>
      <w:r w:rsidRPr="000E28CA">
        <w:rPr>
          <w:rFonts w:hAnsi="Times New Roman" w:cs="Times New Roman"/>
          <w:i/>
        </w:rPr>
        <w:t>μ</w:t>
      </w:r>
      <w:r w:rsidRPr="000E28CA">
        <w:rPr>
          <w:rFonts w:hAnsi="Times New Roman" w:cs="Times New Roman"/>
        </w:rPr>
        <w:t>一定时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曲线的形状由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确定</w:t>
      </w:r>
      <w:r w:rsidRPr="000E28CA">
        <w:rPr>
          <w:rFonts w:hAnsi="Times New Roman" w:cs="Times New Roman"/>
          <w:i/>
        </w:rPr>
        <w:t>.σ</w:t>
      </w:r>
      <w:r w:rsidRPr="000E28CA">
        <w:rPr>
          <w:rFonts w:hAnsi="Times New Roman" w:cs="Times New Roman"/>
        </w:rPr>
        <w:t>越大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曲线越</w:t>
      </w:r>
      <w:r w:rsidRPr="000E28CA">
        <w:rPr>
          <w:rFonts w:hAnsi="Times New Roman" w:cs="Times New Roman"/>
        </w:rPr>
        <w:t>“</w:t>
      </w:r>
      <w:r w:rsidRPr="000E28CA">
        <w:rPr>
          <w:rFonts w:hAnsi="Times New Roman" w:cs="Times New Roman"/>
        </w:rPr>
        <w:t>矮胖</w:t>
      </w:r>
      <w:r w:rsidRPr="000E28CA">
        <w:rPr>
          <w:rFonts w:hAnsi="Times New Roman" w:cs="Times New Roman"/>
        </w:rPr>
        <w:t>”,</w:t>
      </w:r>
      <w:r w:rsidRPr="000E28CA">
        <w:rPr>
          <w:rFonts w:hAnsi="Times New Roman" w:cs="Times New Roman"/>
        </w:rPr>
        <w:t>表示总体的分布越分散</w:t>
      </w:r>
      <w:r w:rsidRPr="000E28CA">
        <w:rPr>
          <w:rFonts w:hAnsi="Times New Roman" w:cs="Times New Roman"/>
        </w:rPr>
        <w:t>;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越小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曲线越</w:t>
      </w:r>
      <w:r w:rsidRPr="000E28CA">
        <w:rPr>
          <w:rFonts w:hAnsi="Times New Roman" w:cs="Times New Roman"/>
        </w:rPr>
        <w:t>“</w:t>
      </w:r>
      <w:r w:rsidRPr="000E28CA">
        <w:rPr>
          <w:rFonts w:hAnsi="Times New Roman" w:cs="Times New Roman"/>
        </w:rPr>
        <w:t>高瘦</w:t>
      </w:r>
      <w:r w:rsidRPr="000E28CA">
        <w:rPr>
          <w:rFonts w:hAnsi="Times New Roman" w:cs="Times New Roman"/>
        </w:rPr>
        <w:t>”,</w:t>
      </w:r>
      <w:r w:rsidRPr="000E28CA">
        <w:rPr>
          <w:rFonts w:hAnsi="Times New Roman" w:cs="Times New Roman"/>
        </w:rPr>
        <w:t>表示总体的分布越集中</w:t>
      </w:r>
      <w:r w:rsidRPr="000E28CA">
        <w:rPr>
          <w:rFonts w:hAnsi="Times New Roman" w:cs="Times New Roman"/>
          <w:i/>
        </w:rPr>
        <w:t>.</w:t>
      </w:r>
    </w:p>
    <w:p w:rsidR="000E28CA" w:rsidRDefault="000E28CA" w:rsidP="000E28CA">
      <w:pPr>
        <w:rPr>
          <w:rFonts w:hAnsi="Times New Roman" w:cs="Times New Roman"/>
          <w:i/>
        </w:rPr>
      </w:pPr>
      <w:r w:rsidRPr="000E28CA">
        <w:rPr>
          <w:rFonts w:hAnsi="Times New Roman" w:cs="Times New Roman"/>
        </w:rPr>
        <w:t>3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正态分布随机变量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在三个特殊区间取值的概率</w:t>
      </w:r>
      <w:r w:rsidRPr="000E28CA">
        <w:rPr>
          <w:rFonts w:hAnsi="Times New Roman" w:cs="Times New Roman"/>
        </w:rPr>
        <w:t>: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μ-σ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μ+σ</w:t>
      </w:r>
      <w:r w:rsidRPr="000E28CA">
        <w:rPr>
          <w:rFonts w:hAnsi="Times New Roman" w:cs="Times New Roman"/>
        </w:rPr>
        <w:t>)≈0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6826;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μ-</w:t>
      </w:r>
      <w:r w:rsidRPr="000E28CA">
        <w:rPr>
          <w:rFonts w:hAnsi="Times New Roman" w:cs="Times New Roman"/>
        </w:rPr>
        <w:t>2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μ+</w:t>
      </w:r>
      <w:r w:rsidRPr="000E28CA">
        <w:rPr>
          <w:rFonts w:hAnsi="Times New Roman" w:cs="Times New Roman"/>
        </w:rPr>
        <w:t>2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)≈0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9544;</w:t>
      </w:r>
      <w:r w:rsidRPr="000E28CA">
        <w:rPr>
          <w:rFonts w:hAnsi="Times New Roman" w:cs="Times New Roman"/>
          <w:i/>
        </w:rPr>
        <w:t>P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μ-</w:t>
      </w:r>
      <w:r w:rsidRPr="000E28CA">
        <w:rPr>
          <w:rFonts w:hAnsi="Times New Roman" w:cs="Times New Roman"/>
        </w:rPr>
        <w:t>3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≤</w:t>
      </w:r>
      <w:r w:rsidRPr="000E28CA">
        <w:rPr>
          <w:rFonts w:hAnsi="Times New Roman" w:cs="Times New Roman"/>
          <w:i/>
        </w:rPr>
        <w:t>μ+</w:t>
      </w:r>
      <w:r w:rsidRPr="000E28CA">
        <w:rPr>
          <w:rFonts w:hAnsi="Times New Roman" w:cs="Times New Roman"/>
        </w:rPr>
        <w:t>3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)≈0</w:t>
      </w:r>
      <w:r w:rsidRPr="000E28CA">
        <w:rPr>
          <w:rFonts w:hAnsi="Times New Roman" w:cs="Times New Roman"/>
          <w:i/>
        </w:rPr>
        <w:t>.</w:t>
      </w:r>
      <w:r w:rsidRPr="000E28CA">
        <w:rPr>
          <w:rFonts w:hAnsi="Times New Roman" w:cs="Times New Roman"/>
        </w:rPr>
        <w:t>9974</w:t>
      </w:r>
      <w:r w:rsidRPr="000E28CA">
        <w:rPr>
          <w:rFonts w:hAnsi="Times New Roman" w:cs="Times New Roman"/>
          <w:i/>
        </w:rPr>
        <w:t>.</w:t>
      </w:r>
    </w:p>
    <w:p w:rsidR="000E28CA" w:rsidRPr="000E28CA" w:rsidRDefault="000E28CA" w:rsidP="000E28CA">
      <w:pPr>
        <w:rPr>
          <w:rFonts w:hAnsi="Times New Roman" w:cs="Times New Roman"/>
        </w:rPr>
      </w:pPr>
      <w:r w:rsidRPr="000E28CA">
        <w:rPr>
          <w:rFonts w:hAnsi="Times New Roman" w:cs="Times New Roman"/>
        </w:rPr>
        <w:t>在实际应用中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通常认为服从正态分布</w:t>
      </w:r>
      <w:r w:rsidRPr="000E28CA">
        <w:rPr>
          <w:rFonts w:hAnsi="Times New Roman" w:cs="Times New Roman"/>
          <w:i/>
        </w:rPr>
        <w:t>N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μ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  <w:vertAlign w:val="superscript"/>
        </w:rPr>
        <w:t>2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</w:rPr>
        <w:t>的随机变量</w:t>
      </w:r>
      <w:r w:rsidRPr="000E28CA">
        <w:rPr>
          <w:rFonts w:hAnsi="Times New Roman" w:cs="Times New Roman"/>
          <w:i/>
        </w:rPr>
        <w:t>X</w:t>
      </w:r>
      <w:r w:rsidRPr="000E28CA">
        <w:rPr>
          <w:rFonts w:hAnsi="Times New Roman" w:cs="Times New Roman"/>
        </w:rPr>
        <w:t>只取区间</w:t>
      </w:r>
      <w:r w:rsidRPr="000E28CA">
        <w:rPr>
          <w:rFonts w:hAnsi="Times New Roman" w:cs="Times New Roman"/>
        </w:rPr>
        <w:t>(</w:t>
      </w:r>
      <w:r w:rsidRPr="000E28CA">
        <w:rPr>
          <w:rFonts w:hAnsi="Times New Roman" w:cs="Times New Roman"/>
          <w:i/>
        </w:rPr>
        <w:t>μ-</w:t>
      </w:r>
      <w:r w:rsidRPr="000E28CA">
        <w:rPr>
          <w:rFonts w:hAnsi="Times New Roman" w:cs="Times New Roman"/>
        </w:rPr>
        <w:t>3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  <w:i/>
        </w:rPr>
        <w:t>μ+</w:t>
      </w:r>
      <w:r w:rsidRPr="000E28CA">
        <w:rPr>
          <w:rFonts w:hAnsi="Times New Roman" w:cs="Times New Roman"/>
        </w:rPr>
        <w:t>3</w:t>
      </w:r>
      <w:r w:rsidRPr="000E28CA">
        <w:rPr>
          <w:rFonts w:hAnsi="Times New Roman" w:cs="Times New Roman"/>
          <w:i/>
        </w:rPr>
        <w:t>σ</w:t>
      </w:r>
      <w:r w:rsidRPr="000E28CA">
        <w:rPr>
          <w:rFonts w:hAnsi="Times New Roman" w:cs="Times New Roman"/>
        </w:rPr>
        <w:t>)</w:t>
      </w:r>
      <w:r w:rsidRPr="000E28CA">
        <w:rPr>
          <w:rFonts w:hAnsi="Times New Roman" w:cs="Times New Roman"/>
        </w:rPr>
        <w:t>之间的值</w:t>
      </w:r>
      <w:r w:rsidRPr="000E28CA">
        <w:rPr>
          <w:rFonts w:hAnsi="Times New Roman" w:cs="Times New Roman"/>
        </w:rPr>
        <w:t>,</w:t>
      </w:r>
      <w:r w:rsidRPr="000E28CA">
        <w:rPr>
          <w:rFonts w:hAnsi="Times New Roman" w:cs="Times New Roman"/>
        </w:rPr>
        <w:t>并称之为</w:t>
      </w:r>
      <w:r w:rsidRPr="000E28CA">
        <w:rPr>
          <w:rFonts w:hAnsi="Times New Roman" w:cs="Times New Roman"/>
          <w:noProof/>
        </w:rPr>
        <w:drawing>
          <wp:inline distT="0" distB="0" distL="0" distR="0" wp14:anchorId="6FE1086D" wp14:editId="270D35EF">
            <wp:extent cx="137160" cy="139700"/>
            <wp:effectExtent l="0" t="0" r="15240" b="12700"/>
            <wp:docPr id="2657" name="图片 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图片 26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8CA">
        <w:rPr>
          <w:rFonts w:hAnsi="Times New Roman" w:cs="Times New Roman"/>
          <w:i/>
          <w:u w:val="single" w:color="000000"/>
        </w:rPr>
        <w:t xml:space="preserve">　</w:t>
      </w:r>
      <w:r w:rsidRPr="000E28CA">
        <w:rPr>
          <w:rFonts w:hAnsi="Times New Roman" w:cs="Times New Roman"/>
          <w:color w:val="FF0000"/>
          <w:u w:val="single" w:color="000000"/>
        </w:rPr>
        <w:t>3</w:t>
      </w:r>
      <w:r w:rsidRPr="000E28CA">
        <w:rPr>
          <w:rFonts w:hAnsi="Times New Roman" w:cs="Times New Roman"/>
          <w:i/>
          <w:color w:val="FF0000"/>
          <w:u w:val="single" w:color="000000"/>
        </w:rPr>
        <w:t>σ</w:t>
      </w:r>
      <w:r w:rsidRPr="000E28CA">
        <w:rPr>
          <w:rFonts w:hAnsi="Times New Roman" w:cs="Times New Roman"/>
          <w:color w:val="FF0000"/>
          <w:u w:val="single" w:color="000000"/>
        </w:rPr>
        <w:t>原则</w:t>
      </w:r>
      <w:r w:rsidRPr="000E28CA">
        <w:rPr>
          <w:rFonts w:hAnsi="Times New Roman" w:cs="Times New Roman"/>
          <w:i/>
          <w:u w:val="single" w:color="000000"/>
        </w:rPr>
        <w:t xml:space="preserve">　</w:t>
      </w:r>
    </w:p>
    <w:p w:rsidR="00A51625" w:rsidRDefault="000E28CA" w:rsidP="000E28CA">
      <w:pPr>
        <w:pStyle w:val="4"/>
        <w:spacing w:line="360" w:lineRule="auto"/>
        <w:jc w:val="left"/>
      </w:pPr>
      <w:r w:rsidRPr="000E28CA">
        <w:rPr>
          <w:rFonts w:eastAsia="宋体" w:hAnsi="Times New Roman" w:cs="Times New Roman"/>
          <w:i/>
          <w:sz w:val="24"/>
          <w:szCs w:val="24"/>
        </w:rPr>
        <w:t>.</w:t>
      </w:r>
      <w:r w:rsidR="000D0078">
        <w:rPr>
          <w:noProof/>
        </w:rPr>
        <w:drawing>
          <wp:inline distT="0" distB="0" distL="0" distR="0">
            <wp:extent cx="2495550" cy="288290"/>
            <wp:effectExtent l="0" t="0" r="3810" b="127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078">
        <w:rPr>
          <w:color w:val="FFFFFF"/>
          <w:sz w:val="1"/>
          <w:szCs w:val="1"/>
        </w:rPr>
        <w:t>诊断自测</w:t>
      </w:r>
    </w:p>
    <w:p w:rsidR="00A51625" w:rsidRDefault="000D0078">
      <w:pPr>
        <w:pStyle w:val="5"/>
      </w:pPr>
      <w:r>
        <w:lastRenderedPageBreak/>
        <w:t>题组</w:t>
      </w:r>
      <w:r>
        <w:t xml:space="preserve">1 </w:t>
      </w:r>
      <w:r>
        <w:t>走出误区</w:t>
      </w:r>
    </w:p>
    <w:p w:rsidR="00A51625" w:rsidRDefault="000D0078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A51625" w:rsidRDefault="000D0078">
      <w:r>
        <w:t>（</w:t>
      </w:r>
      <w:r>
        <w:t>1</w:t>
      </w:r>
      <w:r>
        <w:t>）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表示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次重复抛掷</w:t>
      </w:r>
      <w:r>
        <w:t>1</w:t>
      </w:r>
      <w:r>
        <w:t>枚骰子出现点数是</w:t>
      </w:r>
      <w:r>
        <w:t>3</w:t>
      </w:r>
      <w:r>
        <w:t>的倍数的次数，则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服从二项分布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A51625" w:rsidRDefault="000D0078">
      <w:r>
        <w:t>（</w:t>
      </w:r>
      <w:r>
        <w:t>2</w:t>
      </w:r>
      <w:r>
        <w:t>）</w:t>
      </w:r>
      <w:r>
        <w:t xml:space="preserve"> </w:t>
      </w:r>
      <w:r>
        <w:t>从</w:t>
      </w:r>
      <w:r>
        <w:t>4</w:t>
      </w:r>
      <w:r>
        <w:t>名男演员和</w:t>
      </w:r>
      <w:r>
        <w:t>3</w:t>
      </w:r>
      <w:r>
        <w:t>名女演员中选出</w:t>
      </w:r>
      <w:r>
        <w:t>4</w:t>
      </w:r>
      <w:r>
        <w:t>人，其中女演员的人数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服从超几何分布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A51625" w:rsidRDefault="000D0078">
      <w:r>
        <w:t>（</w:t>
      </w:r>
      <w:r>
        <w:t>3</w:t>
      </w:r>
      <w:r>
        <w:t>）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重伯努利试验中各次试验的结果相互独立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A51625" w:rsidRDefault="000D0078">
      <w:r>
        <w:t>（</w:t>
      </w:r>
      <w:r>
        <w:t>4</w:t>
      </w:r>
      <w:r>
        <w:t>）</w:t>
      </w:r>
      <w:r>
        <w:t xml:space="preserve"> </w:t>
      </w:r>
      <w:r>
        <w:t>正态分布是对连续型随机变量而言的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A51625" w:rsidRDefault="000D0078">
      <w:r>
        <w:t xml:space="preserve">2. </w:t>
      </w:r>
      <w:r>
        <w:t>（易错题）甲、乙两名羽毛球运动员之间要进行三场比赛，且这三场比赛可看作三重伯努利试验，若甲至少取胜一次的概率为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63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  <w:r>
        <w:t>，则甲恰好取胜一次的概率为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A51625" w:rsidRDefault="000D007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</w:p>
    <w:p w:rsidR="00A51625" w:rsidRDefault="000D0078">
      <w:r>
        <w:t>【</w:t>
      </w:r>
      <w:r>
        <w:rPr>
          <w:b/>
          <w:bCs/>
        </w:rPr>
        <w:t>易错点</w:t>
      </w:r>
      <w:r>
        <w:t>】本题容易混淆概率模型</w:t>
      </w:r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设“甲取胜”为事件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，每次甲胜的概率为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，由题意得，事件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发生的次数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楷体" w:eastAsia="楷体" w:hAnsi="楷体" w:cs="楷体"/>
          <w:color w:val="0000FF"/>
        </w:rPr>
        <w:t>，则有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，则事件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恰好发生一次的概率为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pPr>
        <w:pStyle w:val="5"/>
      </w:pPr>
      <w:r>
        <w:t>题组</w:t>
      </w:r>
      <w:r>
        <w:t xml:space="preserve">2 </w:t>
      </w:r>
      <w:r>
        <w:t>走进教材</w:t>
      </w:r>
    </w:p>
    <w:p w:rsidR="00A51625" w:rsidRDefault="000D0078">
      <w:r>
        <w:t xml:space="preserve">3. </w:t>
      </w:r>
      <w:r>
        <w:t>（人教</w:t>
      </w:r>
      <w:r>
        <w:t>A</w:t>
      </w:r>
      <w:r>
        <w:t>版选修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③P</m:t>
        </m:r>
        <m:r>
          <w:rPr>
            <w:rFonts w:ascii="Cambria Math" w:eastAsia="Cambria Math" w:hAnsi="Cambria Math" w:cs="Cambria Math"/>
          </w:rPr>
          <m:t>77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</m:oMath>
      <w:r>
        <w:t xml:space="preserve"> </w:t>
      </w:r>
      <w:r>
        <w:t>练习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>3</m:t>
        </m:r>
      </m:oMath>
      <w:r>
        <w:t>（</w:t>
      </w:r>
      <w:r>
        <w:t>2</w:t>
      </w:r>
      <w:r>
        <w:t>）改编）已知在</w:t>
      </w:r>
      <w:r>
        <w:t>100</w:t>
      </w:r>
      <w:r>
        <w:t>件产品中有</w:t>
      </w:r>
      <w:r>
        <w:t>5</w:t>
      </w:r>
      <w:r>
        <w:t>件次品，有放回地任意抽取</w:t>
      </w:r>
      <w:r>
        <w:t>20</w:t>
      </w:r>
      <w:r>
        <w:t>件，设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表示这</w:t>
      </w:r>
      <w:r>
        <w:t>20</w:t>
      </w:r>
      <w:r>
        <w:t>件产品中的次品数，则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A51625" w:rsidRDefault="000D007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∼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0.05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∼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0.05</m:t>
            </m:r>
          </m:e>
        </m: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∼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0.95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∼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0.05</m:t>
            </m:r>
          </m:e>
        </m:d>
      </m:oMath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有放回地抽取，每次取到次品的概率都是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0.05</m:t>
        </m:r>
      </m:oMath>
      <w:r>
        <w:rPr>
          <w:rFonts w:ascii="楷体" w:eastAsia="楷体" w:hAnsi="楷体" w:cs="楷体"/>
          <w:color w:val="0000FF"/>
        </w:rPr>
        <w:t>，相当于20次独立重复的伯努利实验，所以服从二项分布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0.05</m:t>
            </m:r>
          </m:e>
        </m:d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 xml:space="preserve">4. </w:t>
      </w:r>
      <w:r>
        <w:t>（双空题）（人教</w:t>
      </w:r>
      <w:r>
        <w:t>A</w:t>
      </w:r>
      <w:r>
        <w:t>版选修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③P</m:t>
        </m:r>
        <m:r>
          <w:rPr>
            <w:rFonts w:ascii="Cambria Math" w:eastAsia="Cambria Math" w:hAnsi="Cambria Math" w:cs="Cambria Math"/>
          </w:rPr>
          <m:t>76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1</m:t>
        </m:r>
      </m:oMath>
      <w:r>
        <w:t>改编）若将一枚质地均匀的硬币连续抛掷</w:t>
      </w:r>
      <w:r>
        <w:t>4</w:t>
      </w:r>
      <w:r>
        <w:t>次，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表示“正面朝上”出现的次数</w:t>
      </w:r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A51625" w:rsidRDefault="000D0078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一枚质地均匀的硬币抛掷一次正面朝上的概率为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，且每次是否正面朝上相互独立，所以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pPr>
        <w:pStyle w:val="5"/>
      </w:pPr>
      <w:r>
        <w:t>题组</w:t>
      </w:r>
      <w:r>
        <w:t xml:space="preserve">3 </w:t>
      </w:r>
      <w:r>
        <w:t>走向高考</w:t>
      </w:r>
    </w:p>
    <w:p w:rsidR="00A51625" w:rsidRDefault="000D0078">
      <w:r>
        <w:t xml:space="preserve">5. </w:t>
      </w:r>
      <w:r>
        <w:rPr>
          <w:rFonts w:ascii="楷体" w:eastAsia="楷体" w:hAnsi="楷体" w:cs="楷体"/>
        </w:rPr>
        <w:t>[2022年新高考Ⅱ卷]</w:t>
      </w:r>
      <w:r>
        <w:t>已知随机变量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服从正态分布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2.5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0.36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2.5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0.14</w:t>
      </w:r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2.5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2.5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0.14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A51625" w:rsidRDefault="000D0078">
      <w:pPr>
        <w:pStyle w:val="4"/>
      </w:pPr>
      <w:r>
        <w:t>考点一</w:t>
      </w:r>
      <w: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n</m:t>
        </m:r>
      </m:oMath>
      <w:r>
        <w:t>重伯努利试验与二项分布［自主练透］</w:t>
      </w:r>
    </w:p>
    <w:p w:rsidR="00A51625" w:rsidRDefault="000D0078">
      <w:r>
        <w:t xml:space="preserve">1. </w:t>
      </w:r>
      <w:r>
        <w:t>根据调查可知，大学生创业成功与失败的概率分别为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2b</m:t>
        </m:r>
      </m:oMath>
      <w:r>
        <w:t>，则某高校四名大学生毕业后自主创业，其中至少有两名大学生创业成功的概率为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A51625" w:rsidRDefault="000D007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81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23</m:t>
            </m:r>
          </m:den>
        </m:f>
      </m:oMath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则四名大学生中至少有两名创业成功的概率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 xml:space="preserve">2. </w:t>
      </w:r>
      <w:r>
        <w:t>体育课上进行投篮测试，每人投篮</w:t>
      </w:r>
      <w:r>
        <w:t>3</w:t>
      </w:r>
      <w:r>
        <w:t>次，至少投中</w:t>
      </w:r>
      <w:r>
        <w:t>1</w:t>
      </w:r>
      <w:r>
        <w:t>次则通过测试</w:t>
      </w:r>
      <w:r>
        <w:t>.</w:t>
      </w:r>
      <w:r>
        <w:t>某同学每次投中的概率为</w:t>
      </w:r>
      <m:oMath>
        <m:r>
          <w:rPr>
            <w:rFonts w:ascii="Cambria Math" w:eastAsia="Cambria Math" w:hAnsi="Cambria Math" w:cs="Cambria Math"/>
          </w:rPr>
          <m:t>0.6</m:t>
        </m:r>
      </m:oMath>
      <w:r>
        <w:t>，且各次投篮是否投中相互独立，则该同学通过测试的概率为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A51625" w:rsidRDefault="000D0078">
      <w:pPr>
        <w:tabs>
          <w:tab w:val="left" w:pos="2138"/>
          <w:tab w:val="left" w:pos="4277"/>
          <w:tab w:val="left" w:pos="6415"/>
        </w:tabs>
      </w:pPr>
      <w:r>
        <w:t>A. 0.064</w:t>
      </w:r>
      <w:r>
        <w:tab/>
        <w:t>B. 0.600</w:t>
      </w:r>
      <w:r>
        <w:tab/>
        <w:t>C. 0.784</w:t>
      </w:r>
      <w:r>
        <w:tab/>
        <w:t>D. 0.936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该同学通过测试的概率为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0.936</m:t>
        </m:r>
      </m:oMath>
      <w:r>
        <w:rPr>
          <w:rFonts w:ascii="楷体" w:eastAsia="楷体" w:hAnsi="楷体" w:cs="楷体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 xml:space="preserve">3. </w:t>
      </w:r>
      <w:r>
        <w:rPr>
          <w:rFonts w:ascii="楷体" w:eastAsia="楷体" w:hAnsi="楷体" w:cs="楷体"/>
        </w:rPr>
        <w:t>[2024·武汉质检]</w:t>
      </w:r>
      <w:r>
        <w:t>某省推出的高考新方案是“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”模型，“</w:t>
      </w:r>
      <w:r>
        <w:t>3</w:t>
      </w:r>
      <w:r>
        <w:t>”是语文、外语、数学三科必考，“</w:t>
      </w:r>
      <w:r>
        <w:t>1</w:t>
      </w:r>
      <w:r>
        <w:t>”是在物理与历史两科中选择一科，“</w:t>
      </w:r>
      <w:r>
        <w:t>2</w:t>
      </w:r>
      <w:r>
        <w:t>”是在化学、生物、政治、地理四科中选择两科作为高考科目</w:t>
      </w:r>
      <w:r>
        <w:t>.</w:t>
      </w:r>
      <w:r>
        <w:t>某学校为做好选课走班教学，给出三种可供选择的组合进行模拟选课，其中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组合：物理、化学、生物；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组合：历史、政治、地理；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组合：物理、化学、地理</w:t>
      </w:r>
      <w:r>
        <w:t>.</w:t>
      </w:r>
      <w:r>
        <w:t>根据选课数据得到，选择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组</w:t>
      </w:r>
      <w:r>
        <w:lastRenderedPageBreak/>
        <w:t>合的概率为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，选择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组合的概率为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，选择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组合的概率为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，甲、乙、丙三位同学每人选课是相互独立的</w:t>
      </w:r>
      <w:r>
        <w:t>.</w:t>
      </w:r>
    </w:p>
    <w:p w:rsidR="00A51625" w:rsidRDefault="000D0078">
      <w:r>
        <w:t>（</w:t>
      </w:r>
      <w:r>
        <w:t>1</w:t>
      </w:r>
      <w:r>
        <w:t>）求这三位同学恰好选择互不相同的组合的概率；</w:t>
      </w:r>
    </w:p>
    <w:p w:rsidR="00A51625" w:rsidRDefault="000D0078">
      <w:r>
        <w:t>（</w:t>
      </w:r>
      <w:r>
        <w:t>2</w:t>
      </w:r>
      <w:r>
        <w:t>）记</w:t>
      </w:r>
      <m:oMath>
        <m:r>
          <w:rPr>
            <w:rFonts w:ascii="Cambria Math" w:eastAsia="Cambria Math" w:hAnsi="Cambria Math" w:cs="Cambria Math"/>
          </w:rPr>
          <m:t>η</m:t>
        </m:r>
      </m:oMath>
      <w:r>
        <w:t xml:space="preserve"> </w:t>
      </w:r>
      <w:r>
        <w:t>表示这三人中选择含地理的组合的人数，求</w:t>
      </w:r>
      <m:oMath>
        <m:r>
          <w:rPr>
            <w:rFonts w:ascii="Cambria Math" w:eastAsia="Cambria Math" w:hAnsi="Cambria Math" w:cs="Cambria Math"/>
          </w:rPr>
          <m:t>η</m:t>
        </m:r>
      </m:oMath>
      <w:r>
        <w:t xml:space="preserve"> </w:t>
      </w:r>
      <w:r>
        <w:t>的分布列及数学期望</w:t>
      </w:r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表示“第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rFonts w:ascii="楷体" w:eastAsia="楷体" w:hAnsi="楷体" w:cs="楷体"/>
          <w:color w:val="0000FF"/>
        </w:rPr>
        <w:t>位同学选择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组合”，用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表示“第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rFonts w:ascii="楷体" w:eastAsia="楷体" w:hAnsi="楷体" w:cs="楷体"/>
          <w:color w:val="0000FF"/>
        </w:rPr>
        <w:t>位同学选择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组合”，用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表示“第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rFonts w:ascii="楷体" w:eastAsia="楷体" w:hAnsi="楷体" w:cs="楷体"/>
          <w:color w:val="0000FF"/>
        </w:rPr>
        <w:t>位同学选择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组合”，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，2，3.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由题意可知，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rFonts w:ascii="楷体" w:eastAsia="楷体" w:hAnsi="楷体" w:cs="楷体"/>
          <w:color w:val="0000FF"/>
        </w:rPr>
        <w:t>相互独立，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三位同学恰好选择不同的组合共有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种情况，每种情况的概率相同，故三位同学恰好选择不同组合的概率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由题意知，</w:t>
      </w:r>
      <m:oMath>
        <m:r>
          <w:rPr>
            <w:rFonts w:ascii="Cambria Math" w:eastAsia="Cambria Math" w:hAnsi="Cambria Math" w:cs="Cambria Math"/>
            <w:color w:val="0000FF"/>
          </w:rPr>
          <m:t>η</m:t>
        </m:r>
      </m:oMath>
      <w:r>
        <w:rPr>
          <w:rFonts w:ascii="楷体" w:eastAsia="楷体" w:hAnsi="楷体" w:cs="楷体"/>
          <w:color w:val="0000FF"/>
        </w:rPr>
        <w:t xml:space="preserve"> 的所有可能取值为0，1，2，3，且</w:t>
      </w:r>
      <m:oMath>
        <m:r>
          <w:rPr>
            <w:rFonts w:ascii="Cambria Math" w:eastAsia="Cambria Math" w:hAnsi="Cambria Math" w:cs="Cambria Math"/>
            <w:color w:val="0000FF"/>
          </w:rPr>
          <m:t>η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η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η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η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η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η</m:t>
        </m:r>
      </m:oMath>
      <w:r>
        <w:rPr>
          <w:rFonts w:ascii="楷体" w:eastAsia="楷体" w:hAnsi="楷体" w:cs="楷体"/>
          <w:color w:val="0000FF"/>
        </w:rPr>
        <w:t xml:space="preserve"> 的分布列为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η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1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2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3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125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125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36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125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125</m:t>
                    </m:r>
                  </m:den>
                </m:f>
              </m:oMath>
            </m:oMathPara>
          </w:p>
        </w:tc>
      </w:tr>
    </w:tbl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η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25" w:rsidRDefault="000D0078">
      <w:r>
        <w:t>1.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重伯努利试验概率的解题策略</w:t>
      </w:r>
    </w:p>
    <w:p w:rsidR="00A51625" w:rsidRDefault="000D0078">
      <w:r>
        <w:t>（</w:t>
      </w:r>
      <w:r>
        <w:t>1</w:t>
      </w:r>
      <w:r>
        <w:t>）首先判断问题中涉及的试验是否为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重伯努利试验，判断时注意各次试验之间是否相互独立，并且每次试验的结果是否只有两种，在任何一次试验中，某一事件发生的概率是否都相等，全部满足才能用相关公式求解；</w:t>
      </w:r>
    </w:p>
    <w:p w:rsidR="00A51625" w:rsidRDefault="000D0078">
      <w:r>
        <w:lastRenderedPageBreak/>
        <w:t>（</w:t>
      </w:r>
      <w:r>
        <w:t>2</w:t>
      </w:r>
      <w:r>
        <w:t>）解此类题时常用互斥事件概率加法公式，相互独立事件概率乘法公式及对立事件的概率公式</w:t>
      </w:r>
      <w:r>
        <w:t>.</w:t>
      </w:r>
    </w:p>
    <w:p w:rsidR="00A51625" w:rsidRDefault="000D0078">
      <w:r>
        <w:t>2.</w:t>
      </w:r>
      <w:r>
        <w:t>判断某随机变量是否服从二项分布的关键点</w:t>
      </w:r>
    </w:p>
    <w:p w:rsidR="00A51625" w:rsidRDefault="000D0078">
      <w:r>
        <w:t>（</w:t>
      </w:r>
      <w:r>
        <w:t>1</w:t>
      </w:r>
      <w:r>
        <w:t>）在每一次试验中，事件发生的概率相同</w:t>
      </w:r>
      <w:r>
        <w:t>.</w:t>
      </w:r>
    </w:p>
    <w:p w:rsidR="00A51625" w:rsidRDefault="000D0078">
      <w:r>
        <w:t>（</w:t>
      </w:r>
      <w:r>
        <w:t>2</w:t>
      </w:r>
      <w:r>
        <w:t>）各次试验中的事件是相互独立的</w:t>
      </w:r>
      <w:r>
        <w:t>.</w:t>
      </w:r>
    </w:p>
    <w:p w:rsidR="00A51625" w:rsidRDefault="000D0078">
      <w:r>
        <w:t>（</w:t>
      </w:r>
      <w:r>
        <w:t>3</w:t>
      </w:r>
      <w:r>
        <w:t>）在每一次试验中，试验的结果只有两个，即发生与不发生</w:t>
      </w:r>
      <w:r>
        <w:t>.</w:t>
      </w:r>
    </w:p>
    <w:p w:rsidR="00A51625" w:rsidRDefault="000D0078">
      <w:pPr>
        <w:pStyle w:val="4"/>
      </w:pPr>
      <w:r>
        <w:t>考点二</w:t>
      </w:r>
      <w:r>
        <w:t xml:space="preserve"> </w:t>
      </w:r>
      <w:r>
        <w:t>超几何分布［师生共研］</w:t>
      </w:r>
    </w:p>
    <w:p w:rsidR="00A51625" w:rsidRDefault="000D0078">
      <w:r>
        <w:t>典例</w:t>
      </w:r>
      <w:r>
        <w:t xml:space="preserve">1 </w:t>
      </w:r>
      <w:r>
        <w:t>某公司为了提高服务质量，决定对使用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两种套餐的集团用户进行调查，准备从本市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</m:sub>
            </m:sSub>
          </m:e>
        </m:d>
      </m:oMath>
      <w:r>
        <w:t>个人数超过</w:t>
      </w:r>
      <w:r>
        <w:t>1000</w:t>
      </w:r>
      <w:r>
        <w:t>人的大集团和</w:t>
      </w:r>
      <w:r>
        <w:t>4</w:t>
      </w:r>
      <w:r>
        <w:t>个人数低于</w:t>
      </w:r>
      <w:r>
        <w:t>200</w:t>
      </w:r>
      <w:r>
        <w:t>人的小集团中随机抽取若干个集团进行调查</w:t>
      </w:r>
      <w:r>
        <w:t>.</w:t>
      </w:r>
      <w:r>
        <w:t>若一次抽取</w:t>
      </w:r>
      <w:r>
        <w:t>2</w:t>
      </w:r>
      <w:r>
        <w:t>个集团，则全是小集团的概率为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.</w:t>
      </w:r>
    </w:p>
    <w:p w:rsidR="00A51625" w:rsidRDefault="000D0078">
      <w:r>
        <w:t>（</w:t>
      </w:r>
      <w:r>
        <w:t>1</w:t>
      </w:r>
      <w:r>
        <w:t>）在取出的</w:t>
      </w:r>
      <w:r>
        <w:t>2</w:t>
      </w:r>
      <w:r>
        <w:t>个集团是同一类集团的情况下，求全为大集团的概率；</w:t>
      </w:r>
    </w:p>
    <w:p w:rsidR="00A51625" w:rsidRDefault="000D0078">
      <w:r>
        <w:t>（</w:t>
      </w:r>
      <w:r>
        <w:t>2</w:t>
      </w:r>
      <w:r>
        <w:t>）若一次抽取</w:t>
      </w:r>
      <w:r>
        <w:t>3</w:t>
      </w:r>
      <w:r>
        <w:t>个集团，假设取出小集团的个数为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的分布列和期望</w:t>
      </w:r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由题意知共有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rFonts w:ascii="楷体" w:eastAsia="楷体" w:hAnsi="楷体" w:cs="楷体"/>
          <w:color w:val="0000FF"/>
        </w:rPr>
        <w:t>个集团，取出2个集团的方法总数是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rFonts w:ascii="楷体" w:eastAsia="楷体" w:hAnsi="楷体" w:cs="楷体"/>
          <w:color w:val="0000FF"/>
        </w:rPr>
        <w:t>，其中全是小集团的情况有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rFonts w:ascii="楷体" w:eastAsia="楷体" w:hAnsi="楷体" w:cs="楷体"/>
          <w:color w:val="0000FF"/>
        </w:rPr>
        <w:t>种，故全是小集团的概率是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整理得到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72</m:t>
        </m:r>
      </m:oMath>
      <w:r>
        <w:rPr>
          <w:rFonts w:ascii="楷体" w:eastAsia="楷体" w:hAnsi="楷体" w:cs="楷体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楷体" w:eastAsia="楷体" w:hAnsi="楷体" w:cs="楷体"/>
          <w:color w:val="0000FF"/>
        </w:rPr>
        <w:t>（负值舍去）.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若2个全是大集团，则共有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楷体" w:eastAsia="楷体" w:hAnsi="楷体" w:cs="楷体"/>
          <w:color w:val="0000FF"/>
        </w:rPr>
        <w:t>种情况；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若2个全是小集团，则共有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种情况.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故在取出的2个集团是同一类集团的情况下，全为大集团的概率为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由题意知，随机变量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的所有可能取值为0,1,2,3，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0"/>
        <w:gridCol w:w="1865"/>
        <w:gridCol w:w="1865"/>
        <w:gridCol w:w="1865"/>
        <w:gridCol w:w="1865"/>
      </w:tblGrid>
      <w:tr w:rsidR="00A51625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hAnsi="Times New Roman"/>
                <w:color w:val="0000FF"/>
              </w:rPr>
              <w:t>0</w:t>
            </w:r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hAnsi="Times New Roman"/>
                <w:color w:val="0000FF"/>
              </w:rPr>
              <w:t>1</w:t>
            </w:r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hAnsi="Times New Roman"/>
                <w:color w:val="0000FF"/>
              </w:rPr>
              <w:t>2</w:t>
            </w:r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hAnsi="Times New Roman"/>
                <w:color w:val="0000FF"/>
              </w:rPr>
              <w:t>3</w:t>
            </w:r>
          </w:p>
        </w:tc>
      </w:tr>
      <w:tr w:rsidR="00A51625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21</m:t>
                    </m:r>
                  </m:den>
                </m:f>
              </m:oMath>
            </m:oMathPara>
          </w:p>
        </w:tc>
      </w:tr>
    </w:tbl>
    <w:p w:rsidR="00A51625" w:rsidRDefault="000D0078">
      <w:r>
        <w:rPr>
          <w:rFonts w:ascii="楷体" w:eastAsia="楷体" w:hAnsi="楷体" w:cs="楷体"/>
          <w:color w:val="0000FF"/>
        </w:rPr>
        <w:t>数学期望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noProof/>
        </w:rPr>
        <w:lastRenderedPageBreak/>
        <w:drawing>
          <wp:inline distT="0" distB="0" distL="0" distR="0">
            <wp:extent cx="1887855" cy="228600"/>
            <wp:effectExtent l="0" t="0" r="190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25" w:rsidRDefault="000D0078">
      <w:pPr>
        <w:jc w:val="center"/>
      </w:pPr>
      <w:r>
        <w:rPr>
          <w:b/>
          <w:bCs/>
        </w:rPr>
        <w:t>求超几何分布的分布列的三个步骤</w:t>
      </w:r>
    </w:p>
    <w:p w:rsidR="00A51625" w:rsidRDefault="000D0078">
      <w:pPr>
        <w:jc w:val="center"/>
      </w:pPr>
      <w:r>
        <w:rPr>
          <w:noProof/>
        </w:rPr>
        <w:drawing>
          <wp:inline distT="0" distB="0" distL="0" distR="0">
            <wp:extent cx="3896995" cy="1572260"/>
            <wp:effectExtent l="0" t="0" r="4445" b="1270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54" cy="15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25" w:rsidRDefault="000D007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A51625" w:rsidRDefault="000D0078">
      <w:r>
        <w:rPr>
          <w:rFonts w:ascii="楷体" w:eastAsia="楷体" w:hAnsi="楷体" w:cs="楷体"/>
        </w:rPr>
        <w:t>[2024·盐城模拟]</w:t>
      </w:r>
      <w:r>
        <w:t>端午节吃粽子是我国的传统习俗</w:t>
      </w:r>
      <w:r>
        <w:t>.</w:t>
      </w:r>
      <w:r>
        <w:t>设一盘中有</w:t>
      </w:r>
      <w:r>
        <w:t>10</w:t>
      </w:r>
      <w:r>
        <w:t>个粽子，其中豆沙粽</w:t>
      </w:r>
      <w:r>
        <w:t>2</w:t>
      </w:r>
      <w:r>
        <w:t>个，肉粽</w:t>
      </w:r>
      <w:r>
        <w:t>3</w:t>
      </w:r>
      <w:r>
        <w:t>个，白粽</w:t>
      </w:r>
      <w:r>
        <w:t>5</w:t>
      </w:r>
      <w:r>
        <w:t>个，这三种粽子的外观完全相同</w:t>
      </w:r>
      <w:r>
        <w:t>.</w:t>
      </w:r>
      <w:r>
        <w:t>从中任意选取</w:t>
      </w:r>
      <w:r>
        <w:t>3</w:t>
      </w:r>
      <w:r>
        <w:t>个</w:t>
      </w:r>
      <w:r>
        <w:t>.</w:t>
      </w:r>
    </w:p>
    <w:p w:rsidR="00A51625" w:rsidRDefault="000D0078">
      <w:r>
        <w:t>（</w:t>
      </w:r>
      <w:r>
        <w:t>1</w:t>
      </w:r>
      <w:r>
        <w:t>）</w:t>
      </w:r>
      <w:r>
        <w:t xml:space="preserve"> </w:t>
      </w:r>
      <w:r>
        <w:t>求三种粽子各取到</w:t>
      </w:r>
      <w:r>
        <w:t>1</w:t>
      </w:r>
      <w:r>
        <w:t>个的概率；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表示事件“三种粽子各取到1个”，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则由古典概型的概率计算公式有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>（</w:t>
      </w:r>
      <w:r>
        <w:t>2</w:t>
      </w:r>
      <w:r>
        <w:t>）</w:t>
      </w:r>
      <w:r>
        <w:t xml:space="preserve"> </w:t>
      </w:r>
      <w:r>
        <w:t>设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表示取到的豆沙粽个数，求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的分布列，并求</w:t>
      </w:r>
      <m:oMath>
        <m:r>
          <w:rPr>
            <w:rFonts w:ascii="Cambria Math" w:eastAsia="Cambria Math" w:hAnsi="Cambria Math" w:cs="Cambria Math"/>
          </w:rPr>
          <m:t>E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的所有可能值为0，1，2，且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6"/>
        <w:gridCol w:w="2378"/>
        <w:gridCol w:w="2378"/>
        <w:gridCol w:w="2378"/>
      </w:tblGrid>
      <w:tr w:rsidR="00A51625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</w:t>
            </w:r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1</w:t>
            </w:r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2</w:t>
            </w:r>
          </w:p>
        </w:tc>
      </w:tr>
      <w:tr w:rsidR="00A51625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pPr>
        <w:pStyle w:val="4"/>
      </w:pPr>
      <w:r>
        <w:t>考点三</w:t>
      </w:r>
      <w:r>
        <w:t xml:space="preserve"> </w:t>
      </w:r>
      <w:r>
        <w:t>正态分布［师生共研］</w:t>
      </w:r>
    </w:p>
    <w:p w:rsidR="00A51625" w:rsidRDefault="000D0078">
      <w:r>
        <w:t>典例</w:t>
      </w:r>
      <w:r>
        <w:t xml:space="preserve">2 </w:t>
      </w:r>
      <w:r>
        <w:t>已知随机变量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服从正态分布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0.4</w:t>
      </w:r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由题可知，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lastRenderedPageBreak/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>典例</w:t>
      </w:r>
      <w:r>
        <w:t xml:space="preserve">3 </w:t>
      </w:r>
      <w:r>
        <w:t>某车间生产一批零件，现从中随机抽取</w:t>
      </w:r>
      <w:r>
        <w:t>10</w:t>
      </w:r>
      <w:r>
        <w:t>个零件，测量其内径（单位：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）</w:t>
      </w:r>
      <w:r>
        <w:t>,</w:t>
      </w:r>
      <w:r>
        <w:t>数据如下：</w:t>
      </w:r>
    </w:p>
    <w:p w:rsidR="00A51625" w:rsidRDefault="000D0078">
      <w:r>
        <w:t>87</w:t>
      </w:r>
      <w:r>
        <w:t>，</w:t>
      </w:r>
      <w:r>
        <w:t>87</w:t>
      </w:r>
      <w:r>
        <w:t>，</w:t>
      </w:r>
      <w:r>
        <w:t>88</w:t>
      </w:r>
      <w:r>
        <w:t>，</w:t>
      </w:r>
      <w:r>
        <w:t>92</w:t>
      </w:r>
      <w:r>
        <w:t>，</w:t>
      </w:r>
      <w:r>
        <w:t>95</w:t>
      </w:r>
      <w:r>
        <w:t>，</w:t>
      </w:r>
      <w:r>
        <w:t>97</w:t>
      </w:r>
      <w:r>
        <w:t>，</w:t>
      </w:r>
      <w:r>
        <w:t>98</w:t>
      </w:r>
      <w:r>
        <w:t>，</w:t>
      </w:r>
      <w:r>
        <w:t>99,103,104.</w:t>
      </w:r>
    </w:p>
    <w:p w:rsidR="00A51625" w:rsidRDefault="000D0078">
      <w:r>
        <w:t>设这</w:t>
      </w:r>
      <w:r>
        <w:t>10</w:t>
      </w:r>
      <w:r>
        <w:t>个数据的平均值为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，标准差为</w:t>
      </w:r>
      <m:oMath>
        <m:r>
          <w:rPr>
            <w:rFonts w:ascii="Cambria Math" w:eastAsia="Cambria Math" w:hAnsi="Cambria Math" w:cs="Cambria Math"/>
          </w:rPr>
          <m:t>σ</m:t>
        </m:r>
      </m:oMath>
      <w:r>
        <w:t xml:space="preserve"> .</w:t>
      </w:r>
    </w:p>
    <w:p w:rsidR="00A51625" w:rsidRDefault="000D0078"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σ</m:t>
        </m:r>
      </m:oMath>
      <w:r>
        <w:t xml:space="preserve"> </w:t>
      </w:r>
      <w:r>
        <w:t>值</w:t>
      </w:r>
      <w:r>
        <w:t>.</w:t>
      </w:r>
    </w:p>
    <w:p w:rsidR="00A51625" w:rsidRDefault="000D0078">
      <w:r>
        <w:t>（</w:t>
      </w:r>
      <w:r>
        <w:t>2</w:t>
      </w:r>
      <w:r>
        <w:t>）假设这批零件的内径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）服从正态分布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.</w:t>
      </w:r>
    </w:p>
    <w:p w:rsidR="00A51625" w:rsidRDefault="000D0078">
      <w:r>
        <w:t>①从这批零件中随机抽取</w:t>
      </w:r>
      <w:r>
        <w:t>10</w:t>
      </w:r>
      <w:r>
        <w:t>个，设这</w:t>
      </w:r>
      <w:r>
        <w:t>10</w:t>
      </w:r>
      <w:r>
        <w:t>个零件中内径大于</w:t>
      </w:r>
      <m:oMath>
        <m:r>
          <w:rPr>
            <w:rFonts w:ascii="Cambria Math" w:eastAsia="Cambria Math" w:hAnsi="Cambria Math" w:cs="Cambria Math"/>
          </w:rPr>
          <m:t>107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的个数为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  <w:r>
        <w:t>（结果保留</w:t>
      </w:r>
      <w:r>
        <w:t>5</w:t>
      </w:r>
      <w:r>
        <w:t>位有效数字）</w:t>
      </w:r>
    </w:p>
    <w:p w:rsidR="00A51625" w:rsidRDefault="000D0078">
      <w:r>
        <w:t>②若该车间又新购了一台设备，安装调试后，试生产了</w:t>
      </w:r>
      <w:r>
        <w:t>5</w:t>
      </w:r>
      <w:r>
        <w:t>个零件，测得内径（单位：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）分别为</w:t>
      </w:r>
      <w:r>
        <w:t>76</w:t>
      </w:r>
      <w:r>
        <w:t>，</w:t>
      </w:r>
      <w:r>
        <w:t>85</w:t>
      </w:r>
      <w:r>
        <w:t>，</w:t>
      </w:r>
      <w:r>
        <w:t>93</w:t>
      </w:r>
      <w:r>
        <w:t>，</w:t>
      </w:r>
      <w:r>
        <w:t>99</w:t>
      </w:r>
      <w:r>
        <w:t>，</w:t>
      </w:r>
      <w:r>
        <w:t>108</w:t>
      </w:r>
      <w:r>
        <w:t>，以原设备生产性能为标准，试问这台设备是否需要进一步调试</w:t>
      </w:r>
      <w:r>
        <w:t>?</w:t>
      </w:r>
      <w:r>
        <w:t>请说明你的理由</w:t>
      </w:r>
      <w:r>
        <w:t>.</w:t>
      </w:r>
    </w:p>
    <w:p w:rsidR="00A51625" w:rsidRDefault="000D0078">
      <w:r>
        <w:t>参考数据：若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0.9544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0.9974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0.9974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0.99</m:t>
        </m:r>
      </m:oMath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95</m:t>
        </m:r>
      </m:oMath>
      <w:r>
        <w:rPr>
          <w:rFonts w:ascii="楷体" w:eastAsia="楷体" w:hAnsi="楷体" w:cs="楷体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）①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服从正态分布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107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0.9544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0.0228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0.0228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0.0228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0.2228016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0.89121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②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服从正态分布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3σ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3σ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0.9974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楷体" w:eastAsia="楷体" w:hAnsi="楷体" w:cs="楷体"/>
          <w:color w:val="0000FF"/>
        </w:rPr>
        <w:t>个零件的内径中恰有一个不在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内的概率为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0.9974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0.9974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0.01287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76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∉[</m:t>
        </m:r>
        <m:r>
          <w:rPr>
            <w:rFonts w:ascii="Cambria Math" w:eastAsia="Cambria Math" w:hAnsi="Cambria Math" w:cs="Cambria Math"/>
            <w:color w:val="0000FF"/>
          </w:rPr>
          <m:t>77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</m:oMath>
      <w:r>
        <w:rPr>
          <w:rFonts w:ascii="楷体" w:eastAsia="楷体" w:hAnsi="楷体" w:cs="楷体"/>
          <w:color w:val="0000FF"/>
        </w:rPr>
        <w:t xml:space="preserve"> 试生产的5个零件的内径就出现了1个不在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3σ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内，出现的频率是0.01287的15倍多，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根据</w:t>
      </w:r>
      <m:oMath>
        <m:r>
          <w:rPr>
            <w:rFonts w:ascii="Cambria Math" w:eastAsia="Cambria Math" w:hAnsi="Cambria Math" w:cs="Cambria Math"/>
            <w:color w:val="0000FF"/>
          </w:rPr>
          <m:t>3σ</m:t>
        </m:r>
      </m:oMath>
      <w:r>
        <w:rPr>
          <w:rFonts w:ascii="楷体" w:eastAsia="楷体" w:hAnsi="楷体" w:cs="楷体"/>
          <w:color w:val="0000FF"/>
        </w:rPr>
        <w:t xml:space="preserve"> 原则，需要进一步调试.</w:t>
      </w:r>
    </w:p>
    <w:p w:rsidR="00A51625" w:rsidRDefault="000D007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25" w:rsidRDefault="000D0078">
      <w:pPr>
        <w:jc w:val="center"/>
      </w:pPr>
      <w:r>
        <w:rPr>
          <w:b/>
          <w:bCs/>
        </w:rPr>
        <w:t>解决正态分布问题的三个关键点</w:t>
      </w:r>
    </w:p>
    <w:p w:rsidR="00A51625" w:rsidRDefault="000D0078">
      <w:r>
        <w:t>1.</w:t>
      </w:r>
      <w:r>
        <w:t>对称轴为直线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；</w:t>
      </w:r>
    </w:p>
    <w:p w:rsidR="00A51625" w:rsidRDefault="000D0078">
      <w:r>
        <w:t>2.</w:t>
      </w:r>
      <w:r>
        <w:t>标准差</w:t>
      </w:r>
      <m:oMath>
        <m:r>
          <w:rPr>
            <w:rFonts w:ascii="Cambria Math" w:eastAsia="Cambria Math" w:hAnsi="Cambria Math" w:cs="Cambria Math"/>
          </w:rPr>
          <m:t>σ</m:t>
        </m:r>
      </m:oMath>
      <w:r>
        <w:t xml:space="preserve"> </w:t>
      </w:r>
      <w:r>
        <w:t>；</w:t>
      </w:r>
    </w:p>
    <w:p w:rsidR="00A51625" w:rsidRDefault="000D0078">
      <w:r>
        <w:t>3.</w:t>
      </w:r>
      <w:r>
        <w:t>分布区间</w:t>
      </w:r>
      <w:r>
        <w:t>.</w:t>
      </w:r>
    </w:p>
    <w:p w:rsidR="00A51625" w:rsidRDefault="000D0078">
      <w:r>
        <w:t>利用对称性可求指定范围内的概率值</w:t>
      </w:r>
      <w:r>
        <w:t>,</w:t>
      </w:r>
      <w:r>
        <w:t>由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σ</m:t>
        </m:r>
      </m:oMath>
      <w:r>
        <w:t xml:space="preserve"> </w:t>
      </w:r>
      <w:r>
        <w:t>，分布区间的特征进行转化，使分布区间转化为</w:t>
      </w:r>
      <m:oMath>
        <m:r>
          <w:rPr>
            <w:rFonts w:ascii="Cambria Math" w:eastAsia="Cambria Math" w:hAnsi="Cambria Math" w:cs="Cambria Math"/>
          </w:rPr>
          <m:t>3σ</m:t>
        </m:r>
      </m:oMath>
      <w:r>
        <w:t xml:space="preserve"> </w:t>
      </w:r>
      <w:r>
        <w:t>特殊区间，从而求出所求概率</w:t>
      </w:r>
      <w:r>
        <w:t>.</w:t>
      </w:r>
      <w:r>
        <w:t>注意只有在标准正态分布下对称轴才为直线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A51625" w:rsidRDefault="000D007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A51625" w:rsidRDefault="000D0078">
      <w:r>
        <w:t xml:space="preserve">1. </w:t>
      </w:r>
      <w:r>
        <w:t>（多选题）已知随机变量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，则下列说法正确的是</w:t>
      </w:r>
      <w:r>
        <w:t xml:space="preserve">( </w:t>
      </w:r>
      <w:r>
        <w:rPr>
          <w:color w:val="FF0000"/>
        </w:rPr>
        <w:t>AC</w:t>
      </w:r>
      <w:r>
        <w:t xml:space="preserve"> ).</w:t>
      </w:r>
    </w:p>
    <w:p w:rsidR="00A51625" w:rsidRDefault="000D0078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</w:p>
    <w:p w:rsidR="00A51625" w:rsidRDefault="000D0078">
      <w:pPr>
        <w:tabs>
          <w:tab w:val="left" w:pos="4277"/>
        </w:tabs>
      </w:pPr>
      <w:r>
        <w:t xml:space="preserve">C.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的最大值为</w:t>
      </w:r>
      <w:r>
        <w:t>1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的正态曲线关于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对称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因为随机变量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的正态曲线关于直线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对称，故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错误；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错误；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时，函数取得最大值1，故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 xml:space="preserve">2. </w:t>
      </w:r>
      <w:r>
        <w:t>为了了解某地志愿者对志愿服务的认知和参与度，随机调查了</w:t>
      </w:r>
      <w:r>
        <w:t>500</w:t>
      </w:r>
      <w:r>
        <w:t>名志愿者每月的志愿服务时长（单位：小时），并绘制如图所示的频率分布直方图</w:t>
      </w:r>
      <w:r>
        <w:t>.</w:t>
      </w:r>
    </w:p>
    <w:p w:rsidR="00A51625" w:rsidRDefault="000D0078">
      <w:r>
        <w:rPr>
          <w:noProof/>
        </w:rPr>
        <w:lastRenderedPageBreak/>
        <w:drawing>
          <wp:inline distT="0" distB="0" distL="0" distR="0">
            <wp:extent cx="3994785" cy="2183765"/>
            <wp:effectExtent l="0" t="0" r="13335" b="1079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166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25" w:rsidRDefault="000D0078">
      <w:r>
        <w:t>（</w:t>
      </w:r>
      <w:r>
        <w:t>1</w:t>
      </w:r>
      <w:r>
        <w:t>）估计这</w:t>
      </w:r>
      <w:r>
        <w:t>500</w:t>
      </w:r>
      <w:r>
        <w:t>名志愿者每月志愿服务时长的样本平均数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x</m:t>
            </m:r>
          </m:e>
        </m:bar>
      </m:oMath>
      <w:r>
        <w:t>和样本方差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（同一组中的数据用该组数据区间的中间值代表）</w:t>
      </w:r>
      <w:r>
        <w:t>.</w:t>
      </w:r>
    </w:p>
    <w:p w:rsidR="00A51625" w:rsidRDefault="000D0078">
      <w:r>
        <w:t>（</w:t>
      </w:r>
      <w:r>
        <w:t>2</w:t>
      </w:r>
      <w:r>
        <w:t>）由频率分布直方图可以认为，目前该地志愿者每月服务时长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服从正态分布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，其中</w:t>
      </w:r>
      <m:oMath>
        <m:r>
          <w:rPr>
            <w:rFonts w:ascii="Cambria Math" w:eastAsia="Cambria Math" w:hAnsi="Cambria Math" w:cs="Cambria Math"/>
          </w:rPr>
          <m:t>μ</m:t>
        </m:r>
      </m:oMath>
      <w:r>
        <w:t xml:space="preserve"> </w:t>
      </w:r>
      <w:r>
        <w:t>近似为样本平均数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x</m:t>
            </m:r>
          </m:e>
        </m:ba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近似为样本方差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  <w:r>
        <w:t>一般正态分布的概率都可以转化为标准正态分布的概率进行计算：若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，令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μ</m:t>
            </m:r>
          </m:num>
          <m:den>
            <m:r>
              <w:rPr>
                <w:rFonts w:ascii="Cambria Math" w:eastAsia="Cambria Math" w:hAnsi="Cambria Math" w:cs="Cambria Math"/>
              </w:rPr>
              <m:t>σ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μ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σ</m:t>
                </m:r>
              </m:den>
            </m:f>
          </m:e>
        </m:d>
      </m:oMath>
      <w:r>
        <w:t>.</w:t>
      </w:r>
    </w:p>
    <w:p w:rsidR="00A51625" w:rsidRDefault="000D0078">
      <w:r>
        <w:t>①利用由频率分布直方图得到的正态分布，求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10</m:t>
            </m:r>
          </m:e>
        </m:d>
      </m:oMath>
      <w:r>
        <w:t>；</w:t>
      </w:r>
    </w:p>
    <w:p w:rsidR="00A51625" w:rsidRDefault="000D0078">
      <w:r>
        <w:t>②从该地随机抽取</w:t>
      </w:r>
      <w:r>
        <w:t>20</w:t>
      </w:r>
      <w:r>
        <w:t>名志愿者，记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表示这</w:t>
      </w:r>
      <w:r>
        <w:t>20</w:t>
      </w:r>
      <w:r>
        <w:t>名志愿者中每月志愿服务时长超过</w:t>
      </w:r>
      <w:r>
        <w:t>10</w:t>
      </w:r>
      <w:r>
        <w:t>小时的人数，求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（结果精确到</w:t>
      </w:r>
      <m:oMath>
        <m:r>
          <w:rPr>
            <w:rFonts w:ascii="Cambria Math" w:eastAsia="Cambria Math" w:hAnsi="Cambria Math" w:cs="Cambria Math"/>
          </w:rPr>
          <m:t>0.001</m:t>
        </m:r>
      </m:oMath>
      <w:r>
        <w:t>）以及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的数学期望（结果精确到</w:t>
      </w:r>
      <m:oMath>
        <m:r>
          <w:rPr>
            <w:rFonts w:ascii="Cambria Math" w:eastAsia="Cambria Math" w:hAnsi="Cambria Math" w:cs="Cambria Math"/>
          </w:rPr>
          <m:t>0.01</m:t>
        </m:r>
      </m:oMath>
      <w:r>
        <w:t>）</w:t>
      </w:r>
      <w:r>
        <w:t>.</w:t>
      </w:r>
    </w:p>
    <w:p w:rsidR="00A51625" w:rsidRDefault="000D0078">
      <w:r>
        <w:t>参考数据：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1.64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1.28</m:t>
        </m:r>
      </m:oMath>
      <w:r>
        <w:t>，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16.4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4.05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0.5987</m:t>
            </m:r>
          </m:e>
          <m:sup>
            <m:r>
              <w:rPr>
                <w:rFonts w:ascii="Cambria Math" w:eastAsia="Cambria Math" w:hAnsi="Cambria Math" w:cs="Cambria Math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0.000035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0.7291</m:t>
            </m:r>
          </m:e>
          <m:sup>
            <m:r>
              <w:rPr>
                <w:rFonts w:ascii="Cambria Math" w:eastAsia="Cambria Math" w:hAnsi="Cambria Math" w:cs="Cambria Math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0.0018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0.7823</m:t>
            </m:r>
          </m:e>
          <m:sup>
            <m:r>
              <w:rPr>
                <w:rFonts w:ascii="Cambria Math" w:eastAsia="Cambria Math" w:hAnsi="Cambria Math" w:cs="Cambria Math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0.0074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0.25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0.5987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0.61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0.7291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0.78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0.7823</m:t>
        </m:r>
      </m:oMath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0.38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A4E1C"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1.64</m:t>
        </m:r>
      </m:oMath>
      <w:r w:rsidR="000D0078"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①由题意并结合（1）可知，</w:t>
      </w:r>
      <m:oMath>
        <m:r>
          <w:rPr>
            <w:rFonts w:ascii="Cambria Math" w:eastAsia="Cambria Math" w:hAnsi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1.64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1.28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1.28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1.28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0.78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0.7823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rFonts w:ascii="楷体" w:eastAsia="楷体" w:hAnsi="楷体" w:cs="楷体"/>
          <w:color w:val="0000FF"/>
        </w:rPr>
        <w:lastRenderedPageBreak/>
        <w:t xml:space="preserve"> ②由①可知，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0.2177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0.2177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0.2177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0.0074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0.993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0.2177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4.35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90500"/>
            <wp:effectExtent l="0" t="0" r="10795" b="762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A51625" w:rsidRDefault="000D0078">
      <w:pPr>
        <w:jc w:val="center"/>
      </w:pPr>
      <w:r>
        <w:rPr>
          <w:b/>
          <w:bCs/>
        </w:rPr>
        <w:t>二项分布与超几何分布的区别与联系</w:t>
      </w:r>
    </w:p>
    <w:p w:rsidR="00A51625" w:rsidRDefault="000D0078">
      <w:r>
        <w:t>二项分布和超几何分布是两类重要的概率模型，二者的区别与联系：</w:t>
      </w:r>
    </w:p>
    <w:p w:rsidR="00A51625" w:rsidRDefault="000D0078">
      <w:r>
        <w:t>①超几何分布需要知道总体的容量，而二项分布不需要；</w:t>
      </w:r>
    </w:p>
    <w:p w:rsidR="00A51625" w:rsidRDefault="000D0078">
      <w:r>
        <w:t>②超几何分布是不放回地抽取，而二项分布是有放回地抽取（独立重复）；</w:t>
      </w:r>
    </w:p>
    <w:p w:rsidR="00A51625" w:rsidRDefault="000D0078">
      <w:r>
        <w:t>③当总体的容量非常大时，超几何分布近似于二项分布</w:t>
      </w:r>
      <w:r>
        <w:t>.</w:t>
      </w:r>
    </w:p>
    <w:p w:rsidR="00A51625" w:rsidRDefault="000D0078">
      <w:r>
        <w:rPr>
          <w:noProof/>
        </w:rPr>
        <w:drawing>
          <wp:inline distT="0" distB="0" distL="0" distR="0">
            <wp:extent cx="1808480" cy="1287780"/>
            <wp:effectExtent l="0" t="0" r="5080" b="7620"/>
            <wp:docPr id="2710" name="24数学衔接教材图第50页.eps" descr="id:21475312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24数学衔接教材图第50页.eps" descr="id:2147531206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25" w:rsidRDefault="000D0078">
      <w:r>
        <w:t>典例</w:t>
      </w:r>
      <w:r>
        <w:t xml:space="preserve"> </w:t>
      </w:r>
      <w:r>
        <w:t>设某产品总个数为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（无限大），且正品个数为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，则正品率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→∞</m:t>
            </m:r>
          </m:lim>
        </m:limLow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，求证：在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不变的条件下，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→∞</m:t>
            </m:r>
          </m:lim>
        </m:limLow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M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k</m:t>
            </m:r>
          </m:sup>
        </m:sSup>
      </m:oMath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⋯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groupCh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⋯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groupCh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>个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lim>
            </m:limLow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⋯[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groupCh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⋯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groupChr>
              </m:e>
              <m:lim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</m:d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>个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lim>
            </m:limLow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</m:oMath>
      <w:r>
        <w:rPr>
          <w:rFonts w:ascii="楷体" w:eastAsia="楷体" w:hAnsi="楷体" w:cs="楷体"/>
          <w:color w:val="0000FF"/>
        </w:rPr>
        <w:t>,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→∞</m:t>
            </m:r>
          </m:lim>
        </m:limLow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⋯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groupCh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⋯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groupCh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>个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lim>
            </m:limLow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>
        <w:rPr>
          <w:rFonts w:ascii="楷体" w:eastAsia="楷体" w:hAnsi="楷体" w:cs="楷体"/>
          <w:color w:val="0000FF"/>
        </w:rPr>
        <w:t>,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且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→∞</m:t>
            </m:r>
          </m:lim>
        </m:limLow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⋯[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groupCh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⋯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groupChr>
              </m:e>
              <m:lim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</m:d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>个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lim>
            </m:limLow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>
        <w:rPr>
          <w:rFonts w:ascii="楷体" w:eastAsia="楷体" w:hAnsi="楷体" w:cs="楷体"/>
          <w:color w:val="0000FF"/>
        </w:rPr>
        <w:t>,</w:t>
      </w:r>
    </w:p>
    <w:p w:rsidR="00A51625" w:rsidRDefault="000A4E1C"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lim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→∞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0D0078">
        <w:rPr>
          <w:rFonts w:ascii="楷体" w:eastAsia="楷体" w:hAnsi="楷体" w:cs="楷体"/>
          <w:color w:val="0000FF"/>
        </w:rPr>
        <w:t>,所以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lim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→∞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 w:rsidR="000D0078"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>深度训练</w:t>
      </w:r>
      <w:r>
        <w:t xml:space="preserve">1 </w:t>
      </w:r>
      <w:r>
        <w:t>在装有</w:t>
      </w:r>
      <w:r>
        <w:t>4</w:t>
      </w:r>
      <w:r>
        <w:t>个黑球，</w:t>
      </w:r>
      <w:r>
        <w:t>6</w:t>
      </w:r>
      <w:r>
        <w:t>个白球的袋子中，任取</w:t>
      </w:r>
      <w:r>
        <w:t>2</w:t>
      </w:r>
      <w:r>
        <w:t>个球，试求：</w:t>
      </w:r>
    </w:p>
    <w:p w:rsidR="00A51625" w:rsidRDefault="000D0078">
      <w:r>
        <w:lastRenderedPageBreak/>
        <w:t>（</w:t>
      </w:r>
      <w:r>
        <w:t>1</w:t>
      </w:r>
      <w:r>
        <w:t>）不放回地抽取，取到黑球数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的分布列及数学期望；</w:t>
      </w:r>
    </w:p>
    <w:p w:rsidR="00A51625" w:rsidRDefault="000D0078">
      <w:r>
        <w:t>（</w:t>
      </w:r>
      <w:r>
        <w:t>2</w:t>
      </w:r>
      <w:r>
        <w:t>）有放回地抽取，取到黑球数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的分布列及数学期望</w:t>
      </w:r>
      <w:r>
        <w:t>.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不放回地抽取，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服从超几何分布.从10个球中任取2个的方法数为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rFonts w:ascii="楷体" w:eastAsia="楷体" w:hAnsi="楷体" w:cs="楷体"/>
          <w:color w:val="0000FF"/>
        </w:rPr>
        <w:t>，从10个球中任取2个，其中恰有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个黑球的方法数为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</m:oMath>
      <w:r>
        <w:rPr>
          <w:rFonts w:ascii="楷体" w:eastAsia="楷体" w:hAnsi="楷体" w:cs="楷体"/>
          <w:color w:val="0000FF"/>
        </w:rPr>
        <w:t>，则从10个球中任取2个，其中恰有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个黑球的概率为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，1，2，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得随机变量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1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2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A4E1C">
            <w:pPr>
              <w:jc w:val="center"/>
              <w:rPr>
                <w:color w:val="0000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A51625" w:rsidRDefault="000D0078">
      <w:r>
        <w:rPr>
          <w:rFonts w:ascii="楷体" w:eastAsia="楷体" w:hAnsi="楷体" w:cs="楷体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有放回地抽取，每次抽到黑球的概率相同，所以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e>
        </m:d>
      </m:oMath>
      <w:r>
        <w:rPr>
          <w:rFonts w:ascii="楷体" w:eastAsia="楷体" w:hAnsi="楷体" w:cs="楷体"/>
          <w:color w:val="0000FF"/>
        </w:rPr>
        <w:t>，那么从10个球中任取2个，其中恰有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个黑球的概率为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0.6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，1，2，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所以随机变量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的分布列为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  <w:gridCol w:w="2472"/>
        <w:gridCol w:w="2472"/>
        <w:gridCol w:w="2472"/>
      </w:tblGrid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1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2</w:t>
            </w:r>
          </w:p>
        </w:tc>
      </w:tr>
      <w:tr w:rsidR="00A51625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0.36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0.48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51625" w:rsidRDefault="000D0078">
            <w:pPr>
              <w:jc w:val="center"/>
              <w:rPr>
                <w:color w:val="0000FF"/>
              </w:rPr>
            </w:pPr>
            <w:r>
              <w:rPr>
                <w:rFonts w:ascii="楷体" w:eastAsia="楷体" w:hAnsi="楷体" w:cs="楷体"/>
                <w:color w:val="0000FF"/>
              </w:rPr>
              <w:t>0.16</w:t>
            </w:r>
          </w:p>
        </w:tc>
      </w:tr>
    </w:tbl>
    <w:p w:rsidR="00A51625" w:rsidRDefault="000D0078">
      <w:r>
        <w:rPr>
          <w:rFonts w:ascii="楷体" w:eastAsia="楷体" w:hAnsi="楷体" w:cs="楷体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t>深度训练</w:t>
      </w:r>
      <w:r>
        <w:t xml:space="preserve">2 </w:t>
      </w:r>
      <w:r>
        <w:t>某批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件产品的次品率为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，现从中任意抽取</w:t>
      </w:r>
      <w:r>
        <w:t>3</w:t>
      </w:r>
      <w:r>
        <w:t>件进行检验</w:t>
      </w:r>
      <w:r>
        <w:t>.</w:t>
      </w:r>
      <w:r>
        <w:t>问：当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500</m:t>
        </m:r>
      </m:oMath>
      <w:r>
        <w:t>，</w:t>
      </w:r>
      <w:r>
        <w:t>5000</w:t>
      </w:r>
      <w:r>
        <w:t>，</w:t>
      </w:r>
      <w:r>
        <w:t>50000</w:t>
      </w:r>
      <w:r>
        <w:t>时，分别以放回和不放回的方式抽取，恰好抽到</w:t>
      </w:r>
      <w:r>
        <w:t>1</w:t>
      </w:r>
      <w:r>
        <w:t>件次品的概率各是多少？你能从中得到什么结论？</w:t>
      </w:r>
    </w:p>
    <w:p w:rsidR="00A51625" w:rsidRDefault="000D007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当有放回地抽取时，次品数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0.057624</m:t>
        </m:r>
      </m:oMath>
      <w:r>
        <w:rPr>
          <w:rFonts w:ascii="楷体" w:eastAsia="楷体" w:hAnsi="楷体" w:cs="楷体"/>
          <w:color w:val="0000FF"/>
        </w:rPr>
        <w:t>.</w:t>
      </w:r>
      <w:bookmarkStart w:id="0" w:name="_GoBack"/>
      <w:bookmarkEnd w:id="0"/>
    </w:p>
    <w:p w:rsidR="00A51625" w:rsidRDefault="000D007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当无放回地抽取时，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服从超几何分布，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490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0.057853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5000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4900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5000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0.057647</m:t>
        </m:r>
      </m:oMath>
      <w:r>
        <w:rPr>
          <w:rFonts w:ascii="楷体" w:eastAsia="楷体" w:hAnsi="楷体" w:cs="楷体"/>
          <w:color w:val="0000FF"/>
        </w:rPr>
        <w:t>，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50000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49000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50000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0.057626</m:t>
        </m:r>
      </m:oMath>
      <w:r>
        <w:rPr>
          <w:rFonts w:ascii="楷体" w:eastAsia="楷体" w:hAnsi="楷体" w:cs="楷体"/>
          <w:color w:val="0000FF"/>
        </w:rPr>
        <w:t>.</w:t>
      </w:r>
    </w:p>
    <w:p w:rsidR="00A51625" w:rsidRDefault="000D0078">
      <w:r>
        <w:rPr>
          <w:rFonts w:ascii="楷体" w:eastAsia="楷体" w:hAnsi="楷体" w:cs="楷体"/>
          <w:color w:val="0000FF"/>
        </w:rPr>
        <w:t xml:space="preserve"> 故当总体的容量非常大时，超几何分布近似于二项分布.</w:t>
      </w:r>
    </w:p>
    <w:p w:rsidR="00A51625" w:rsidRDefault="00A51625"/>
    <w:sectPr w:rsidR="00A5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1C" w:rsidRDefault="000A4E1C">
      <w:pPr>
        <w:spacing w:line="240" w:lineRule="auto"/>
      </w:pPr>
      <w:r>
        <w:separator/>
      </w:r>
    </w:p>
  </w:endnote>
  <w:endnote w:type="continuationSeparator" w:id="0">
    <w:p w:rsidR="000A4E1C" w:rsidRDefault="000A4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1C" w:rsidRDefault="000A4E1C">
      <w:r>
        <w:separator/>
      </w:r>
    </w:p>
  </w:footnote>
  <w:footnote w:type="continuationSeparator" w:id="0">
    <w:p w:rsidR="000A4E1C" w:rsidRDefault="000A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MTU1MDljNDlhODY1MWYwNDk4MjYwNjJlNDA3ZTQifQ=="/>
  </w:docVars>
  <w:rsids>
    <w:rsidRoot w:val="00A51625"/>
    <w:rsid w:val="000A4E1C"/>
    <w:rsid w:val="000D0078"/>
    <w:rsid w:val="000E28CA"/>
    <w:rsid w:val="003C1470"/>
    <w:rsid w:val="00A51625"/>
    <w:rsid w:val="04986A1A"/>
    <w:rsid w:val="22396C74"/>
    <w:rsid w:val="280823A4"/>
    <w:rsid w:val="6C787892"/>
    <w:rsid w:val="731A49A9"/>
    <w:rsid w:val="7494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5272AE-9C47-4235-AD4C-374B333D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2">
    <w:name w:val="heading 2"/>
    <w:autoRedefine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autoRedefine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autoRedefine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autoRedefine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1470"/>
    <w:rPr>
      <w:rFonts w:ascii="Times New Roman" w:eastAsia="宋体" w:hAnsi="宋体"/>
      <w:color w:val="000000"/>
      <w:sz w:val="18"/>
      <w:szCs w:val="18"/>
    </w:rPr>
  </w:style>
  <w:style w:type="paragraph" w:styleId="a5">
    <w:name w:val="footer"/>
    <w:basedOn w:val="a"/>
    <w:link w:val="a6"/>
    <w:rsid w:val="003C14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1470"/>
    <w:rPr>
      <w:rFonts w:ascii="Times New Roman" w:eastAsia="宋体" w:hAnsi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1512</Words>
  <Characters>8622</Characters>
  <Application>Microsoft Office Word</Application>
  <DocSecurity>0</DocSecurity>
  <Lines>71</Lines>
  <Paragraphs>20</Paragraphs>
  <ScaleCrop>false</ScaleCrop>
  <Company>微软中国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2024-01-20T02:38:00Z</dcterms:created>
  <dcterms:modified xsi:type="dcterms:W3CDTF">2024-01-23T07:04:00Z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1A8702C8EC1347A4AE300C4534974627_12</vt:lpwstr>
  </property>
</Properties>
</file>