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4E6" w:rsidRDefault="00B844E6" w:rsidP="00B844E6">
      <w:pPr>
        <w:pStyle w:val="2"/>
      </w:pPr>
      <w:bookmarkStart w:id="0" w:name="_GoBack"/>
      <w:bookmarkEnd w:id="0"/>
      <w:r>
        <w:t>基础课</w:t>
      </w:r>
      <w:r>
        <w:t xml:space="preserve">23 </w:t>
      </w:r>
      <w:r>
        <w:t>三角函数的图象与性质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2880"/>
        <w:gridCol w:w="1440"/>
        <w:gridCol w:w="1440"/>
      </w:tblGrid>
      <w:tr w:rsidR="00B844E6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  <w:b/>
                <w:bCs/>
              </w:rPr>
              <w:t>考点考向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  <w:b/>
                <w:bCs/>
              </w:rPr>
              <w:t>课标要求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  <w:b/>
                <w:bCs/>
              </w:rPr>
              <w:t>真题印证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  <w:b/>
                <w:bCs/>
              </w:rPr>
              <w:t>考频热度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  <w:b/>
                <w:bCs/>
              </w:rPr>
              <w:t>核心素养</w:t>
            </w:r>
          </w:p>
        </w:tc>
      </w:tr>
      <w:tr w:rsidR="00B844E6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三角函数的图象与性质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理解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年新高考</w:t>
            </w:r>
            <w:r>
              <w:rPr>
                <w:rFonts w:hAnsi="Times New Roman"/>
              </w:rPr>
              <w:t>Ⅰ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15</m:t>
              </m:r>
            </m:oMath>
          </w:p>
          <w:p w:rsidR="00B844E6" w:rsidRDefault="00B844E6" w:rsidP="00CA3252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年全国乙卷（文）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10</m:t>
              </m:r>
            </m:oMath>
          </w:p>
          <w:p w:rsidR="00B844E6" w:rsidRDefault="00B844E6" w:rsidP="00CA3252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年天津卷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5</m:t>
              </m:r>
            </m:oMath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★★★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数学运算</w:t>
            </w:r>
          </w:p>
          <w:p w:rsidR="00B844E6" w:rsidRDefault="00B844E6" w:rsidP="00CA3252">
            <w:r>
              <w:rPr>
                <w:rFonts w:hAnsi="Times New Roman"/>
              </w:rPr>
              <w:t>直观想象</w:t>
            </w:r>
          </w:p>
          <w:p w:rsidR="00B844E6" w:rsidRDefault="00B844E6" w:rsidP="00CA3252">
            <w:r>
              <w:rPr>
                <w:rFonts w:hAnsi="Times New Roman"/>
              </w:rPr>
              <w:t>逻辑推理</w:t>
            </w:r>
          </w:p>
        </w:tc>
      </w:tr>
      <w:tr w:rsidR="00B844E6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从近几年高考的情况来看，高考一般综合考查三角函数的图象与性质及恒等变换，平面向量的应用</w:t>
            </w:r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预计</w:t>
            </w:r>
            <w:r>
              <w:rPr>
                <w:rFonts w:hAnsi="Times New Roman"/>
              </w:rPr>
              <w:t>2025</w:t>
            </w:r>
            <w:r>
              <w:rPr>
                <w:rFonts w:hAnsi="Times New Roman"/>
              </w:rPr>
              <w:t>年高考命题趋势变化不大，备考时要注意多选题和双空题的训练，注意命题的新角度</w:t>
            </w:r>
          </w:p>
        </w:tc>
      </w:tr>
    </w:tbl>
    <w:p w:rsidR="00B844E6" w:rsidRDefault="00B844E6" w:rsidP="00B844E6">
      <w:pPr>
        <w:pStyle w:val="3"/>
        <w:jc w:val="left"/>
      </w:pPr>
      <w:r>
        <w:rPr>
          <w:noProof/>
        </w:rPr>
        <w:drawing>
          <wp:inline distT="0" distB="0" distL="0" distR="0" wp14:anchorId="036D8930" wp14:editId="1C3495C3">
            <wp:extent cx="5277600" cy="169391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基础知识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诊断</w:t>
      </w:r>
    </w:p>
    <w:p w:rsidR="00B844E6" w:rsidRDefault="00B844E6" w:rsidP="00B844E6">
      <w:pPr>
        <w:pStyle w:val="4"/>
        <w:jc w:val="left"/>
      </w:pPr>
      <w:r>
        <w:rPr>
          <w:noProof/>
        </w:rPr>
        <w:drawing>
          <wp:inline distT="0" distB="0" distL="0" distR="0" wp14:anchorId="28620A78" wp14:editId="54387303">
            <wp:extent cx="2495550" cy="288914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夯实基础</w:t>
      </w:r>
    </w:p>
    <w:p w:rsidR="00B844E6" w:rsidRDefault="00B844E6" w:rsidP="00B844E6">
      <w:pPr>
        <w:pStyle w:val="5"/>
      </w:pPr>
      <w:r>
        <w:t>一、用五点法作正弦函数和余弦函数的简图</w:t>
      </w:r>
    </w:p>
    <w:p w:rsidR="00B844E6" w:rsidRDefault="00B844E6" w:rsidP="00B844E6">
      <w:r>
        <w:t>1.</w:t>
      </w:r>
      <w:r>
        <w:t>正弦函数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π]</m:t>
        </m:r>
      </m:oMath>
      <w:r>
        <w:t>的图象中，五个关键点是①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0</m:t>
            </m:r>
          </m:e>
        </m:d>
      </m:oMath>
      <w:r>
        <w:rPr>
          <w:color w:val="FF0000"/>
          <w:u w:val="single" w:color="000000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e>
        </m:d>
      </m:oMath>
      <w:r>
        <w:rPr>
          <w:color w:val="FF0000"/>
          <w:u w:val="single" w:color="000000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0</m:t>
            </m:r>
          </m:e>
        </m:d>
      </m:oMath>
      <w:r>
        <w:rPr>
          <w:color w:val="FF0000"/>
          <w:u w:val="single" w:color="000000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,-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e>
        </m:d>
      </m:oMath>
      <w:r>
        <w:rPr>
          <w:color w:val="FF0000"/>
          <w:u w:val="single" w:color="000000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0</m:t>
            </m:r>
          </m:e>
        </m:d>
      </m:oMath>
      <w:r>
        <w:t>.</w:t>
      </w:r>
    </w:p>
    <w:p w:rsidR="00B844E6" w:rsidRDefault="00B844E6" w:rsidP="00B844E6">
      <w:r>
        <w:t>2.</w:t>
      </w:r>
      <w:r>
        <w:t>余弦函数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π]</m:t>
        </m:r>
      </m:oMath>
      <w:r>
        <w:t>的图象中，五个关键点是②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e>
        </m:d>
      </m:oMath>
      <w:r>
        <w:rPr>
          <w:color w:val="FF0000"/>
          <w:u w:val="single" w:color="000000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0</m:t>
            </m:r>
          </m:e>
        </m:d>
      </m:oMath>
      <w:r>
        <w:rPr>
          <w:color w:val="FF0000"/>
          <w:u w:val="single" w:color="000000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π,-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e>
        </m:d>
      </m:oMath>
      <w:r>
        <w:rPr>
          <w:color w:val="FF0000"/>
          <w:u w:val="single" w:color="000000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0</m:t>
            </m:r>
          </m:e>
        </m:d>
      </m:oMath>
      <w:r>
        <w:rPr>
          <w:color w:val="FF0000"/>
          <w:u w:val="single" w:color="000000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e>
        </m:d>
      </m:oMath>
      <w:r>
        <w:t>.</w:t>
      </w:r>
    </w:p>
    <w:p w:rsidR="00B844E6" w:rsidRDefault="00B844E6" w:rsidP="00B844E6">
      <w:pPr>
        <w:pStyle w:val="5"/>
      </w:pPr>
      <w:r>
        <w:t>二、正弦、余弦、正切函数的图象与性质（表中</w:t>
      </w:r>
      <m:oMath>
        <m:r>
          <m:rPr>
            <m:sty m:val="bi"/>
          </m:rPr>
          <w:rPr>
            <w:rFonts w:ascii="Cambria Math" w:eastAsia="Cambria Math" w:hAnsi="Cambria Math" w:cs="Cambria Math"/>
          </w:rPr>
          <m:t>k</m:t>
        </m:r>
        <m:r>
          <m:rPr>
            <m:sty m:val="b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</w:rPr>
          <m:t>Z</m:t>
        </m:r>
      </m:oMath>
      <w:r>
        <w:t>）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2600"/>
        <w:gridCol w:w="2570"/>
        <w:gridCol w:w="2570"/>
      </w:tblGrid>
      <w:tr w:rsidR="00B844E6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函数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m:oMathPara>
              <m:oMath>
                <m:r>
                  <w:rPr>
                    <w:rFonts w:ascii="Cambria Math" w:eastAsia="Cambria Math" w:hAnsi="Cambria Math" w:cs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oMath>
            </m:oMathPara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m:oMathPara>
              <m:oMath>
                <m:r>
                  <w:rPr>
                    <w:rFonts w:ascii="Cambria Math" w:eastAsia="Cambria Math" w:hAnsi="Cambria Math" w:cs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oMath>
            </m:oMathPara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m:oMathPara>
              <m:oMath>
                <m:r>
                  <w:rPr>
                    <w:rFonts w:ascii="Cambria Math" w:eastAsia="Cambria Math" w:hAnsi="Cambria Math" w:cs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=tan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oMath>
            </m:oMathPara>
          </w:p>
        </w:tc>
      </w:tr>
      <w:tr w:rsidR="00B844E6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图象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noProof/>
              </w:rPr>
              <w:drawing>
                <wp:inline distT="0" distB="0" distL="0" distR="0" wp14:anchorId="14A116A1" wp14:editId="02EDDE7B">
                  <wp:extent cx="1428179" cy="1204151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179" cy="1204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noProof/>
              </w:rPr>
              <w:drawing>
                <wp:inline distT="0" distB="0" distL="0" distR="0" wp14:anchorId="7A7CCCCD" wp14:editId="20C9D68E">
                  <wp:extent cx="1386173" cy="1246156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173" cy="1246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noProof/>
              </w:rPr>
              <w:drawing>
                <wp:inline distT="0" distB="0" distL="0" distR="0" wp14:anchorId="7A38B65C" wp14:editId="6CB8F123">
                  <wp:extent cx="1386173" cy="1246156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173" cy="1246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4E6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lastRenderedPageBreak/>
              <w:t>定义域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R</m:t>
                </m:r>
              </m:oMath>
            </m:oMathPara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R</m:t>
                </m:r>
              </m:oMath>
            </m:oMathPara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③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{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|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∈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u w:val="single" w:color="000000"/>
                </w:rPr>
                <m:t>R</m:t>
              </m:r>
            </m:oMath>
            <w:r>
              <w:rPr>
                <w:rFonts w:hAnsi="Times New Roman"/>
                <w:color w:val="FF0000"/>
                <w:u w:val="single" w:color="000000"/>
              </w:rPr>
              <w:t>，且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≠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k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π+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u w:val="single" w:color="000000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}</m:t>
              </m:r>
            </m:oMath>
          </w:p>
        </w:tc>
      </w:tr>
      <w:tr w:rsidR="00B844E6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值域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④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[-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1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,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1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]</m:t>
              </m:r>
            </m:oMath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[-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,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]</m:t>
                </m:r>
              </m:oMath>
            </m:oMathPara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R</m:t>
                </m:r>
              </m:oMath>
            </m:oMathPara>
          </w:p>
        </w:tc>
      </w:tr>
      <w:tr w:rsidR="00B844E6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最小正周期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m:oMathPara>
              <m:oMath>
                <m:r>
                  <w:rPr>
                    <w:rFonts w:ascii="Cambria Math" w:eastAsia="Cambria Math" w:hAnsi="Cambria Math" w:cs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oMath>
            </m:oMathPara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m:oMathPara>
              <m:oMath>
                <m:r>
                  <w:rPr>
                    <w:rFonts w:ascii="Cambria Math" w:eastAsia="Cambria Math" w:hAnsi="Cambria Math" w:cs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oMath>
            </m:oMathPara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oMath>
            </m:oMathPara>
          </w:p>
        </w:tc>
      </w:tr>
      <w:tr w:rsidR="00B844E6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奇偶性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奇函数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⑤</w:t>
            </w:r>
            <w:r>
              <w:rPr>
                <w:rFonts w:ascii="KaiTi" w:eastAsia="KaiTi" w:hAnsi="KaiTi" w:cs="KaiTi"/>
                <w:color w:val="FF0000"/>
                <w:u w:val="single" w:color="000000"/>
              </w:rPr>
              <w:t>偶函数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奇函数</w:t>
            </w:r>
          </w:p>
        </w:tc>
      </w:tr>
      <w:tr w:rsidR="00B844E6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递增区间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⑥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[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kπ-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u w:val="single" w:color="000000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,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kπ+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u w:val="single" w:color="000000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]</m:t>
              </m:r>
            </m:oMath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[</m:t>
                </m:r>
                <m:r>
                  <w:rPr>
                    <w:rFonts w:ascii="Cambria Math" w:eastAsia="Cambria Math" w:hAnsi="Cambria Math" w:cs="Cambria Math"/>
                  </w:rPr>
                  <m:t>2k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π-π,</m:t>
                </m:r>
                <m:r>
                  <w:rPr>
                    <w:rFonts w:ascii="Cambria Math" w:eastAsia="Cambria Math" w:hAnsi="Cambria Math" w:cs="Cambria Math"/>
                  </w:rPr>
                  <m:t>2k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π]</m:t>
                </m:r>
              </m:oMath>
            </m:oMathPara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,</m:t>
                    </m:r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B844E6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递减区间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[</m:t>
                </m:r>
                <m:r>
                  <w:rPr>
                    <w:rFonts w:ascii="Cambria Math" w:eastAsia="Cambria Math" w:hAnsi="Cambria Math" w:cs="Cambria Math"/>
                  </w:rPr>
                  <m:t>2k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,</m:t>
                </m:r>
                <m:r>
                  <w:rPr>
                    <w:rFonts w:ascii="Cambria Math" w:eastAsia="Cambria Math" w:hAnsi="Cambria Math" w:cs="Cambria Math"/>
                  </w:rPr>
                  <m:t>2k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]</m:t>
                </m:r>
              </m:oMath>
            </m:oMathPara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⑦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[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2k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π,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2k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π+π]</m:t>
              </m:r>
            </m:oMath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无</w:t>
            </w:r>
          </w:p>
        </w:tc>
      </w:tr>
      <w:tr w:rsidR="00B844E6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对称中心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π,</m:t>
                    </m:r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⑧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u w:val="single" w:color="000000"/>
                    </w:rPr>
                    <m:t>π+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u w:val="single" w:color="000000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0</m:t>
                  </m:r>
                </m:e>
              </m:d>
            </m:oMath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,</m:t>
                    </m:r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d>
              </m:oMath>
            </m:oMathPara>
          </w:p>
        </w:tc>
      </w:tr>
      <w:tr w:rsidR="00B844E6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对称轴方程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⑨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=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k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π+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u w:val="single" w:color="000000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2</m:t>
                  </m:r>
                </m:den>
              </m:f>
            </m:oMath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m:oMathPara>
              <m:oMath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oMath>
            </m:oMathPara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无</w:t>
            </w:r>
          </w:p>
        </w:tc>
      </w:tr>
    </w:tbl>
    <w:p w:rsidR="00B844E6" w:rsidRDefault="00B844E6" w:rsidP="00B844E6">
      <w:pPr>
        <w:pStyle w:val="4"/>
        <w:jc w:val="left"/>
      </w:pPr>
      <w:r>
        <w:rPr>
          <w:noProof/>
        </w:rPr>
        <w:drawing>
          <wp:inline distT="0" distB="0" distL="0" distR="0" wp14:anchorId="0E07C687" wp14:editId="5B57D16E">
            <wp:extent cx="2495550" cy="288914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诊断自测</w:t>
      </w:r>
    </w:p>
    <w:p w:rsidR="00B844E6" w:rsidRDefault="00B844E6" w:rsidP="00B844E6">
      <w:pPr>
        <w:pStyle w:val="5"/>
      </w:pPr>
      <w:r>
        <w:t>题组</w:t>
      </w:r>
      <w:r>
        <w:t xml:space="preserve">1 </w:t>
      </w:r>
      <w:r>
        <w:t>走出误区</w:t>
      </w:r>
    </w:p>
    <w:p w:rsidR="00B844E6" w:rsidRDefault="00B844E6" w:rsidP="00B844E6">
      <w:r>
        <w:t xml:space="preserve">1. </w:t>
      </w:r>
      <w:r>
        <w:t>判一判</w:t>
      </w:r>
      <w:r>
        <w:t>.</w:t>
      </w:r>
      <w:r>
        <w:t>（对的打“√”，错的打“×”）</w:t>
      </w:r>
    </w:p>
    <w:p w:rsidR="00B844E6" w:rsidRDefault="00B844E6" w:rsidP="00B844E6">
      <w:r>
        <w:t>（</w:t>
      </w:r>
      <w:r>
        <w:t>1</w:t>
      </w:r>
      <w:r>
        <w:t>）</w:t>
      </w:r>
      <w:r>
        <w:t xml:space="preserve">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在整个定义域上是增函数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B844E6" w:rsidRDefault="00B844E6" w:rsidP="00B844E6">
      <w:r>
        <w:t>（</w:t>
      </w:r>
      <w:r>
        <w:t>2</w:t>
      </w:r>
      <w:r>
        <w:t>）</w:t>
      </w:r>
      <w:r>
        <w:t xml:space="preserve"> 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2x</m:t>
            </m:r>
          </m:e>
        </m:d>
      </m:oMath>
      <w:r>
        <w:t>与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2x</m:t>
        </m:r>
      </m:oMath>
      <w:r>
        <w:t>的单调递增区间都是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π-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π+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Z</m:t>
            </m:r>
          </m:e>
        </m:d>
      </m:oMath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B844E6" w:rsidRDefault="00B844E6" w:rsidP="00B844E6">
      <w:r>
        <w:t>（</w:t>
      </w:r>
      <w:r>
        <w:t>3</w:t>
      </w:r>
      <w:r>
        <w:t>）</w:t>
      </w:r>
      <w:r>
        <w:t xml:space="preserve"> </w:t>
      </w:r>
      <w:r>
        <w:t>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与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的周期都是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</m:oMath>
      <w:r>
        <w:t xml:space="preserve"> .( </w:t>
      </w:r>
      <w:r>
        <w:rPr>
          <w:color w:val="FF0000"/>
        </w:rPr>
        <w:t>√</w:t>
      </w:r>
      <w:r>
        <w:t xml:space="preserve"> )</w:t>
      </w:r>
    </w:p>
    <w:p w:rsidR="00B844E6" w:rsidRDefault="00B844E6" w:rsidP="00B844E6">
      <w:r>
        <w:t>（</w:t>
      </w:r>
      <w:r>
        <w:t>4</w:t>
      </w:r>
      <w:r>
        <w:t>）</w:t>
      </w:r>
      <w:r>
        <w:t xml:space="preserve"> </w:t>
      </w:r>
      <w:r>
        <w:t>若非零实数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是函数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的周期，则</w:t>
      </w:r>
      <m:oMath>
        <m:r>
          <w:rPr>
            <w:rFonts w:ascii="Cambria Math" w:eastAsia="Cambria Math" w:hAnsi="Cambria Math" w:cs="Cambria Math"/>
          </w:rPr>
          <m:t>kT</m:t>
        </m:r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k</m:t>
        </m:r>
      </m:oMath>
      <w:r>
        <w:t>也是非零整数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也是函数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的周期</w:t>
      </w:r>
      <w:r>
        <w:t xml:space="preserve">.( </w:t>
      </w:r>
      <w:r>
        <w:rPr>
          <w:color w:val="FF0000"/>
        </w:rPr>
        <w:t>√</w:t>
      </w:r>
      <w:r>
        <w:t xml:space="preserve"> )</w:t>
      </w:r>
    </w:p>
    <w:p w:rsidR="00B844E6" w:rsidRDefault="00B844E6" w:rsidP="00B844E6">
      <w:r>
        <w:t xml:space="preserve">2. </w:t>
      </w:r>
      <w:r>
        <w:t>（易错题）函数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>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B844E6" w:rsidRDefault="00B844E6" w:rsidP="00B844E6">
      <w:r>
        <w:rPr>
          <w:b/>
          <w:bCs/>
        </w:rPr>
        <w:t>【易错点】</w:t>
      </w:r>
      <w:r>
        <w:t>容易忽视正弦函数的有界性以及换元后新元的取值范围</w:t>
      </w:r>
      <w:r>
        <w:t>.</w:t>
      </w:r>
    </w:p>
    <w:p w:rsidR="00B844E6" w:rsidRDefault="00B844E6" w:rsidP="00B844E6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∈[-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</m:t>
            </m:r>
          </m:e>
        </m:d>
      </m:oMath>
      <w:r>
        <w:rPr>
          <w:rFonts w:ascii="KaiTi" w:eastAsia="KaiTi" w:hAnsi="KaiTi" w:cs="KaiTi"/>
          <w:color w:val="0000FF"/>
        </w:rPr>
        <w:t>，所以当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,即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</m:oMath>
      <w:r>
        <w:rPr>
          <w:rFonts w:ascii="KaiTi" w:eastAsia="KaiTi" w:hAnsi="KaiTi" w:cs="KaiTi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</m:oMath>
      <w:r>
        <w:rPr>
          <w:rFonts w:ascii="KaiTi" w:eastAsia="KaiTi" w:hAnsi="KaiTi" w:cs="KaiTi"/>
          <w:color w:val="0000FF"/>
        </w:rPr>
        <w:t>时，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,当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</m:oMath>
      <w:r>
        <w:rPr>
          <w:rFonts w:ascii="KaiTi" w:eastAsia="KaiTi" w:hAnsi="KaiTi" w:cs="KaiTi"/>
          <w:color w:val="0000FF"/>
        </w:rPr>
        <w:t>时，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.故原函数的值域为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.</w:t>
      </w:r>
    </w:p>
    <w:p w:rsidR="00B844E6" w:rsidRDefault="00B844E6" w:rsidP="00B844E6">
      <w:pPr>
        <w:pStyle w:val="5"/>
      </w:pPr>
      <w:r>
        <w:t>题组</w:t>
      </w:r>
      <w:r>
        <w:t xml:space="preserve">2 </w:t>
      </w:r>
      <w:r>
        <w:t>走进教材</w:t>
      </w:r>
    </w:p>
    <w:p w:rsidR="00B844E6" w:rsidRDefault="00B844E6" w:rsidP="00B844E6">
      <w:r>
        <w:t xml:space="preserve">3. </w:t>
      </w:r>
      <w:r>
        <w:t>（人教</w:t>
      </w:r>
      <w:r>
        <w:t>A</w:t>
      </w:r>
      <w:r>
        <w:t>版必修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①P</m:t>
        </m:r>
        <m:r>
          <w:rPr>
            <w:rFonts w:ascii="Cambria Math" w:eastAsia="Cambria Math" w:hAnsi="Cambria Math" w:cs="Cambria Math"/>
          </w:rPr>
          <m:t>207</m:t>
        </m:r>
        <m:r>
          <m:rPr>
            <m:sty m:val="p"/>
          </m:rPr>
          <w:rPr>
            <w:rFonts w:ascii="Cambria Math" w:eastAsia="Cambria Math" w:hAnsi="Cambria Math" w:cs="Cambria Math"/>
          </w:rPr>
          <m:t>⋅T</m:t>
        </m:r>
        <m:r>
          <w:rPr>
            <w:rFonts w:ascii="Cambria Math" w:eastAsia="Cambria Math" w:hAnsi="Cambria Math" w:cs="Cambria Math"/>
          </w:rPr>
          <m:t>5</m:t>
        </m:r>
      </m:oMath>
      <w:r>
        <w:t>改编）函数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,π]</m:t>
        </m:r>
      </m:oMath>
      <w:r>
        <w:t>上的单调递增区间为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rPr>
          <w:color w:val="FF0000"/>
          <w:u w:val="single" w:color="000000"/>
        </w:rPr>
        <w:t>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,π]</m:t>
        </m:r>
      </m:oMath>
      <w:r>
        <w:t>.</w:t>
      </w:r>
    </w:p>
    <w:p w:rsidR="00B844E6" w:rsidRDefault="00B844E6" w:rsidP="00B844E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π≤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rFonts w:ascii="KaiTi" w:eastAsia="KaiTi" w:hAnsi="KaiTi" w:cs="KaiTi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,π]</m:t>
        </m:r>
      </m:oMath>
      <w:r>
        <w:rPr>
          <w:rFonts w:ascii="KaiTi" w:eastAsia="KaiTi" w:hAnsi="KaiTi" w:cs="KaiTi"/>
          <w:color w:val="0000FF"/>
        </w:rPr>
        <w:t>上的单调递增区间为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,π]</m:t>
        </m:r>
      </m:oMath>
      <w:r>
        <w:rPr>
          <w:rFonts w:ascii="KaiTi" w:eastAsia="KaiTi" w:hAnsi="KaiTi" w:cs="KaiTi"/>
          <w:color w:val="0000FF"/>
        </w:rPr>
        <w:t>.</w:t>
      </w:r>
    </w:p>
    <w:p w:rsidR="00B844E6" w:rsidRDefault="00B844E6" w:rsidP="00B844E6">
      <w:r>
        <w:t xml:space="preserve">4. </w:t>
      </w:r>
      <w:r>
        <w:t>（人教</w:t>
      </w:r>
      <w:r>
        <w:t>A</w:t>
      </w:r>
      <w:r>
        <w:t>版必修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①P</m:t>
        </m:r>
        <m:r>
          <w:rPr>
            <w:rFonts w:ascii="Cambria Math" w:eastAsia="Cambria Math" w:hAnsi="Cambria Math" w:cs="Cambria Math"/>
          </w:rPr>
          <m:t>214</m:t>
        </m:r>
        <m:r>
          <m:rPr>
            <m:sty m:val="p"/>
          </m:rPr>
          <w:rPr>
            <w:rFonts w:ascii="Cambria Math" w:eastAsia="Cambria Math" w:hAnsi="Cambria Math" w:cs="Cambria Math"/>
          </w:rPr>
          <m:t>⋅T</m:t>
        </m:r>
        <m:r>
          <w:rPr>
            <w:rFonts w:ascii="Cambria Math" w:eastAsia="Cambria Math" w:hAnsi="Cambria Math" w:cs="Cambria Math"/>
          </w:rPr>
          <m:t>16</m:t>
        </m:r>
      </m:oMath>
      <w:r>
        <w:t>改编）函数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上的最大值为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t>.</w:t>
      </w:r>
    </w:p>
    <w:p w:rsidR="00B844E6" w:rsidRDefault="00B844E6" w:rsidP="00B844E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上的最大值为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B844E6" w:rsidRDefault="00B844E6" w:rsidP="00B844E6">
      <w:pPr>
        <w:pStyle w:val="5"/>
      </w:pPr>
      <w:r>
        <w:t>题组</w:t>
      </w:r>
      <w:r>
        <w:t xml:space="preserve">3 </w:t>
      </w:r>
      <w:r>
        <w:t>走向高考</w:t>
      </w:r>
    </w:p>
    <w:p w:rsidR="00B844E6" w:rsidRDefault="00B844E6" w:rsidP="00B844E6">
      <w:r>
        <w:t xml:space="preserve">5. </w:t>
      </w:r>
      <w:r>
        <w:rPr>
          <w:rFonts w:ascii="KaiTi" w:eastAsia="KaiTi" w:hAnsi="KaiTi" w:cs="KaiTi"/>
        </w:rPr>
        <w:t>[2023·天津卷]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图象的一条对称轴为直线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，一个周期为</w:t>
      </w:r>
      <w:r>
        <w:t>4</w:t>
      </w:r>
      <w:r>
        <w:t>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的解析式可能为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B844E6" w:rsidRDefault="00B844E6" w:rsidP="00B844E6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w:rPr>
            <w:rFonts w:ascii="Cambria Math" w:eastAsia="Cambria Math" w:hAnsi="Cambria Math" w:cs="Cambria Math"/>
          </w:rPr>
          <m:t>x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w:rPr>
            <w:rFonts w:ascii="Cambria Math" w:eastAsia="Cambria Math" w:hAnsi="Cambria Math" w:cs="Cambria Math"/>
          </w:rPr>
          <m:t>x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w:rPr>
            <w:rFonts w:ascii="Cambria Math" w:eastAsia="Cambria Math" w:hAnsi="Cambria Math" w:cs="Cambria Math"/>
          </w:rPr>
          <m:t>x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w:rPr>
            <w:rFonts w:ascii="Cambria Math" w:eastAsia="Cambria Math" w:hAnsi="Cambria Math" w:cs="Cambria Math"/>
          </w:rPr>
          <m:t>x</m:t>
        </m:r>
      </m:oMath>
    </w:p>
    <w:p w:rsidR="00B844E6" w:rsidRDefault="00B844E6" w:rsidP="00B844E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中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中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中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中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</m:oMath>
      <w:r>
        <w:rPr>
          <w:rFonts w:ascii="KaiTi" w:eastAsia="KaiTi" w:hAnsi="KaiTi" w:cs="KaiTi"/>
          <w:color w:val="0000FF"/>
        </w:rPr>
        <w:t>，排除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.对于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时，函数值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，故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是函数图象的一个对称</w:t>
      </w:r>
      <w:r>
        <w:rPr>
          <w:rFonts w:ascii="KaiTi" w:eastAsia="KaiTi" w:hAnsi="KaiTi" w:cs="KaiTi"/>
          <w:color w:val="0000FF"/>
        </w:rPr>
        <w:lastRenderedPageBreak/>
        <w:t>中心，排除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；对于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时，函数值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，故直线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是函数图象的一条对称轴.故选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B844E6" w:rsidRDefault="00B844E6" w:rsidP="00B844E6">
      <w:pPr>
        <w:pStyle w:val="3"/>
        <w:jc w:val="left"/>
      </w:pPr>
      <w:r>
        <w:rPr>
          <w:noProof/>
        </w:rPr>
        <w:drawing>
          <wp:inline distT="0" distB="0" distL="0" distR="0" wp14:anchorId="530A3F21" wp14:editId="4B24AA7B">
            <wp:extent cx="5277600" cy="169391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考点聚焦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突破</w:t>
      </w:r>
    </w:p>
    <w:p w:rsidR="00B844E6" w:rsidRDefault="00B844E6" w:rsidP="00B844E6">
      <w:pPr>
        <w:pStyle w:val="4"/>
      </w:pPr>
      <w:r>
        <w:t>考点一</w:t>
      </w:r>
      <w:r>
        <w:t xml:space="preserve"> </w:t>
      </w:r>
      <w:r>
        <w:t>三角函数的定义域和值域［自主练透］</w:t>
      </w:r>
    </w:p>
    <w:p w:rsidR="00B844E6" w:rsidRDefault="00B844E6" w:rsidP="00B844E6">
      <w:r>
        <w:t xml:space="preserve">1. </w:t>
      </w:r>
      <w:r>
        <w:t>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den>
                </m:f>
              </m:e>
            </m:d>
          </m:e>
        </m:rad>
      </m:oMath>
      <w:r>
        <w:t>的定义域为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B844E6" w:rsidRDefault="00B844E6" w:rsidP="00B844E6">
      <w:pPr>
        <w:tabs>
          <w:tab w:val="left" w:pos="4277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,+∞)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</w:p>
    <w:p w:rsidR="00B844E6" w:rsidRDefault="00B844E6" w:rsidP="00B844E6">
      <w:pPr>
        <w:tabs>
          <w:tab w:val="left" w:pos="4277"/>
        </w:tabs>
      </w:pPr>
      <w:r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</w:rPr>
          <m:t>π+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</w:rPr>
          <m:t>π+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Z</m:t>
            </m:r>
          </m:e>
        </m:d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π+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π+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Z</m:t>
            </m:r>
          </m:e>
        </m:d>
      </m:oMath>
    </w:p>
    <w:p w:rsidR="00B844E6" w:rsidRDefault="00B844E6" w:rsidP="00B844E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</m:e>
            </m:d>
          </m:e>
        </m:rad>
      </m:oMath>
      <w:r>
        <w:rPr>
          <w:rFonts w:ascii="KaiTi" w:eastAsia="KaiTi" w:hAnsi="KaiTi" w:cs="KaiTi"/>
          <w:color w:val="0000FF"/>
        </w:rPr>
        <w:t>，得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B844E6" w:rsidRDefault="00B844E6" w:rsidP="00B844E6">
      <w:r>
        <w:rPr>
          <w:rFonts w:ascii="KaiTi" w:eastAsia="KaiTi" w:hAnsi="KaiTi" w:cs="KaiTi"/>
          <w:color w:val="0000FF"/>
        </w:rPr>
        <w:t xml:space="preserve"> 令</w:t>
      </w:r>
      <m:oMath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π+π</m:t>
        </m:r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</m:oMath>
      <w:r>
        <w:rPr>
          <w:rFonts w:ascii="KaiTi" w:eastAsia="KaiTi" w:hAnsi="KaiTi" w:cs="KaiTi"/>
          <w:color w:val="0000FF"/>
        </w:rPr>
        <w:t>,即函数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</m:e>
            </m:d>
          </m:e>
        </m:rad>
      </m:oMath>
      <w:r>
        <w:rPr>
          <w:rFonts w:ascii="KaiTi" w:eastAsia="KaiTi" w:hAnsi="KaiTi" w:cs="KaiTi"/>
          <w:color w:val="0000FF"/>
        </w:rPr>
        <w:t>的定义域为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</m:oMath>
      <w:r>
        <w:rPr>
          <w:rFonts w:ascii="KaiTi" w:eastAsia="KaiTi" w:hAnsi="KaiTi" w:cs="KaiTi"/>
          <w:color w:val="0000FF"/>
        </w:rPr>
        <w:t>，故选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B844E6" w:rsidRDefault="00B844E6" w:rsidP="00B844E6">
      <w:r>
        <w:t xml:space="preserve">2. </w:t>
      </w:r>
      <w:r>
        <w:t>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=lg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2x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den>
                </m:f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rad>
      </m:oMath>
      <w:r>
        <w:t>的定义域为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π,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π)</m:t>
        </m:r>
      </m:oMath>
      <w:r>
        <w:rPr>
          <w:color w:val="FF0000"/>
          <w:u w:val="single" w:color="000000"/>
        </w:rPr>
        <w:t xml:space="preserve"> ,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FF0000"/>
            <w:sz w:val="28"/>
            <w:u w:val="single" w:color="000000"/>
          </w:rPr>
          <m:t>Z</m:t>
        </m:r>
      </m:oMath>
      <w:r>
        <w:t>.</w:t>
      </w:r>
    </w:p>
    <w:p w:rsidR="00B844E6" w:rsidRDefault="00B844E6" w:rsidP="00B844E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π&lt;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，</w:t>
      </w:r>
    </w:p>
    <w:p w:rsidR="00B844E6" w:rsidRDefault="00B844E6" w:rsidP="00B844E6">
      <w:r>
        <w:rPr>
          <w:rFonts w:ascii="KaiTi" w:eastAsia="KaiTi" w:hAnsi="KaiTi" w:cs="KaiTi"/>
          <w:color w:val="0000FF"/>
        </w:rPr>
        <w:t xml:space="preserve"> 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rad>
      </m:oMath>
      <w:r>
        <w:rPr>
          <w:rFonts w:ascii="KaiTi" w:eastAsia="KaiTi" w:hAnsi="KaiTi" w:cs="KaiTi"/>
          <w:color w:val="0000FF"/>
        </w:rPr>
        <w:t>的定义域为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π)</m:t>
        </m:r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.</w:t>
      </w:r>
    </w:p>
    <w:p w:rsidR="00B844E6" w:rsidRDefault="00B844E6" w:rsidP="00B844E6">
      <w:r>
        <w:t xml:space="preserve">3. 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</m:e>
        </m:d>
      </m:oMath>
      <w:r>
        <w:t>在区间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B844E6" w:rsidRDefault="00B844E6" w:rsidP="00B844E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.</w:t>
      </w:r>
    </w:p>
    <w:p w:rsidR="00B844E6" w:rsidRDefault="00B844E6" w:rsidP="00B844E6">
      <w:r>
        <w:t>变式设问</w:t>
      </w:r>
      <w:r>
        <w:t xml:space="preserve"> </w:t>
      </w:r>
      <w:r>
        <w:t>若将题</w:t>
      </w:r>
      <w:r>
        <w:t>3</w:t>
      </w:r>
      <w:r>
        <w:t>中的条件“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</m:e>
        </m:d>
      </m:oMath>
      <w:r>
        <w:t>”改为“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”，其他条件不变，则函数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27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B844E6" w:rsidRDefault="00B844E6" w:rsidP="00B844E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6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</w:p>
    <w:p w:rsidR="00B844E6" w:rsidRDefault="00B844E6" w:rsidP="00B844E6">
      <w:r>
        <w:rPr>
          <w:rFonts w:ascii="KaiTi" w:eastAsia="KaiTi" w:hAnsi="KaiTi" w:cs="KaiTi"/>
          <w:color w:val="0000FF"/>
        </w:rPr>
        <w:t xml:space="preserve"> 令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,因为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，</w:t>
      </w:r>
    </w:p>
    <w:p w:rsidR="00B844E6" w:rsidRDefault="00B844E6" w:rsidP="00B844E6">
      <w:r>
        <w:rPr>
          <w:rFonts w:ascii="KaiTi" w:eastAsia="KaiTi" w:hAnsi="KaiTi" w:cs="KaiTi"/>
          <w:color w:val="0000FF"/>
        </w:rPr>
        <w:lastRenderedPageBreak/>
        <w:t xml:space="preserve"> 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6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6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.</w:t>
      </w:r>
    </w:p>
    <w:p w:rsidR="00B844E6" w:rsidRDefault="00B844E6" w:rsidP="00B844E6">
      <w:r>
        <w:rPr>
          <w:noProof/>
        </w:rPr>
        <w:drawing>
          <wp:inline distT="0" distB="0" distL="0" distR="0" wp14:anchorId="58AD1430" wp14:editId="02EC57AC">
            <wp:extent cx="1888236" cy="2286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E6" w:rsidRDefault="00B844E6" w:rsidP="00B844E6">
      <w:r>
        <w:t>1.</w:t>
      </w:r>
      <w:r>
        <w:t>求三角函数的定义域通常需要解三角不等式（组），解三角不等式（组）常借助三角函数的图象</w:t>
      </w:r>
      <w:r>
        <w:t>.</w:t>
      </w:r>
    </w:p>
    <w:p w:rsidR="00B844E6" w:rsidRDefault="00B844E6" w:rsidP="00B844E6">
      <w:r>
        <w:t>2.</w:t>
      </w:r>
      <w:r>
        <w:t>三角函数值域（最值）的三种求法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7200"/>
      </w:tblGrid>
      <w:tr w:rsidR="00B844E6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直接法</w:t>
            </w:r>
          </w:p>
        </w:tc>
        <w:tc>
          <w:tcPr>
            <w:tcW w:w="72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直接利用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x</m:t>
              </m:r>
            </m:oMath>
            <w:r>
              <w:rPr>
                <w:rFonts w:hAnsi="Times New Roman"/>
              </w:rPr>
              <w:t>,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x</m:t>
              </m:r>
            </m:oMath>
            <w:r>
              <w:rPr>
                <w:rFonts w:hAnsi="Times New Roman"/>
              </w:rPr>
              <w:t>的值域求解</w:t>
            </w:r>
          </w:p>
        </w:tc>
      </w:tr>
      <w:tr w:rsidR="00B844E6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化一法</w:t>
            </w:r>
          </w:p>
        </w:tc>
        <w:tc>
          <w:tcPr>
            <w:tcW w:w="72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把所给三角函数化为</w:t>
            </w:r>
            <m:oMath>
              <m:r>
                <w:rPr>
                  <w:rFonts w:ascii="Cambria Math" w:eastAsia="Cambria Math" w:hAnsi="Cambria Math" w:cs="Cambria Math"/>
                </w:rPr>
                <m:t>y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ωx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φ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</m:t>
              </m:r>
              <m:r>
                <w:rPr>
                  <w:rFonts w:ascii="Cambria Math" w:eastAsia="Cambria Math" w:hAnsi="Cambria Math" w:cs="Cambria Math"/>
                </w:rPr>
                <m:t>k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d>
            </m:oMath>
            <w:r>
              <w:rPr>
                <w:rFonts w:hAnsi="Times New Roman"/>
              </w:rPr>
              <w:t>的形式，由正弦函数的单调性写出函数的值域（最值）</w:t>
            </w:r>
          </w:p>
        </w:tc>
      </w:tr>
      <w:tr w:rsidR="00B844E6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换元法</w:t>
            </w:r>
          </w:p>
        </w:tc>
        <w:tc>
          <w:tcPr>
            <w:tcW w:w="72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把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x</m:t>
              </m:r>
            </m:oMath>
            <w:r>
              <w:rPr>
                <w:rFonts w:hAnsi="Times New Roman"/>
              </w:rPr>
              <w:t>,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x</m:t>
              </m:r>
            </m:oMath>
            <w:r>
              <w:rPr>
                <w:rFonts w:hAnsi="Times New Roman"/>
              </w:rPr>
              <w:t>,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x</m:t>
              </m:r>
            </m:oMath>
            <w:r>
              <w:rPr>
                <w:rFonts w:hAnsi="Times New Roman"/>
              </w:rPr>
              <w:t>或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±cos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x</m:t>
              </m:r>
            </m:oMath>
            <w:r>
              <w:rPr>
                <w:rFonts w:hAnsi="Times New Roman"/>
              </w:rPr>
              <w:t>换成</w:t>
            </w:r>
            <m:oMath>
              <m:r>
                <w:rPr>
                  <w:rFonts w:ascii="Cambria Math" w:eastAsia="Cambria Math" w:hAnsi="Cambria Math" w:cs="Cambria Math"/>
                </w:rPr>
                <m:t>t</m:t>
              </m:r>
            </m:oMath>
            <w:r>
              <w:rPr>
                <w:rFonts w:hAnsi="Times New Roman"/>
              </w:rPr>
              <w:t>，转化为二次函数的值域（最值）问题求解</w:t>
            </w:r>
          </w:p>
        </w:tc>
      </w:tr>
    </w:tbl>
    <w:p w:rsidR="00B844E6" w:rsidRDefault="00B844E6" w:rsidP="00B844E6">
      <w:pPr>
        <w:pStyle w:val="4"/>
      </w:pPr>
      <w:r>
        <w:t>考点二</w:t>
      </w:r>
      <w:r>
        <w:t xml:space="preserve"> </w:t>
      </w:r>
      <w:r>
        <w:t>三角函数的周期性、奇偶性、对称性［多维探究］</w:t>
      </w:r>
    </w:p>
    <w:p w:rsidR="00B844E6" w:rsidRDefault="00B844E6" w:rsidP="00B844E6">
      <w:pPr>
        <w:pStyle w:val="5"/>
      </w:pPr>
      <w:r>
        <w:rPr>
          <w:noProof/>
        </w:rPr>
        <w:drawing>
          <wp:inline distT="0" distB="0" distL="0" distR="0" wp14:anchorId="3FEC19FB" wp14:editId="5FAD8A60">
            <wp:extent cx="771525" cy="209297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三角函数的周期性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1</w:t>
      </w:r>
    </w:p>
    <w:p w:rsidR="00B844E6" w:rsidRDefault="00B844E6" w:rsidP="00B844E6">
      <w:r>
        <w:t>典例</w:t>
      </w:r>
      <w:r>
        <w:t xml:space="preserve">1 </w:t>
      </w:r>
      <w:r>
        <w:rPr>
          <w:rFonts w:ascii="KaiTi" w:eastAsia="KaiTi" w:hAnsi="KaiTi" w:cs="KaiTi"/>
        </w:rPr>
        <w:t>[2022·新高考Ⅰ卷]</w:t>
      </w:r>
      <w:r>
        <w:t>记函数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的最小正周期为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.</w:t>
      </w:r>
      <w:r>
        <w:t>若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&lt;π</m:t>
        </m:r>
      </m:oMath>
      <w:r>
        <w:t xml:space="preserve"> </w:t>
      </w:r>
      <w:r>
        <w:t>，且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的图象关于点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中心对称，则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B844E6" w:rsidRDefault="00B844E6" w:rsidP="00B844E6">
      <w:pPr>
        <w:tabs>
          <w:tab w:val="left" w:pos="2138"/>
          <w:tab w:val="left" w:pos="4277"/>
          <w:tab w:val="left" w:pos="6415"/>
        </w:tabs>
      </w:pPr>
      <w:r>
        <w:t>A. 1</w:t>
      </w:r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>D. 3</w:t>
      </w:r>
    </w:p>
    <w:p w:rsidR="00B844E6" w:rsidRDefault="00B844E6" w:rsidP="00B844E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由函数的最小正周期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rFonts w:ascii="KaiTi" w:eastAsia="KaiTi" w:hAnsi="KaiTi" w:cs="KaiTi"/>
          <w:color w:val="0000FF"/>
        </w:rPr>
        <w:t>满足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rFonts w:ascii="KaiTi" w:eastAsia="KaiTi" w:hAnsi="KaiTi" w:cs="KaiTi"/>
          <w:color w:val="0000FF"/>
        </w:rPr>
        <w:t xml:space="preserve"> ，得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rFonts w:ascii="KaiTi" w:eastAsia="KaiTi" w:hAnsi="KaiTi" w:cs="KaiTi"/>
          <w:color w:val="0000FF"/>
        </w:rPr>
        <w:t xml:space="preserve"> ，解得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</w:t>
      </w:r>
    </w:p>
    <w:p w:rsidR="00B844E6" w:rsidRDefault="00B844E6" w:rsidP="00B844E6">
      <w:r>
        <w:rPr>
          <w:rFonts w:ascii="KaiTi" w:eastAsia="KaiTi" w:hAnsi="KaiTi" w:cs="KaiTi"/>
          <w:color w:val="0000FF"/>
        </w:rPr>
        <w:t xml:space="preserve"> 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的图象关于点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rFonts w:ascii="KaiTi" w:eastAsia="KaiTi" w:hAnsi="KaiTi" w:cs="KaiTi"/>
          <w:color w:val="0000FF"/>
        </w:rPr>
        <w:t>中心对称，</w:t>
      </w:r>
    </w:p>
    <w:p w:rsidR="00B844E6" w:rsidRDefault="00B844E6" w:rsidP="00B844E6">
      <w:r>
        <w:rPr>
          <w:rFonts w:ascii="KaiTi" w:eastAsia="KaiTi" w:hAnsi="KaiTi" w:cs="KaiTi"/>
          <w:color w:val="0000FF"/>
        </w:rPr>
        <w:t xml:space="preserve"> 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，且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</w:t>
      </w:r>
    </w:p>
    <w:p w:rsidR="00B844E6" w:rsidRDefault="00B844E6" w:rsidP="00B844E6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，取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,所以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.</w:t>
      </w:r>
    </w:p>
    <w:p w:rsidR="00B844E6" w:rsidRDefault="00B844E6" w:rsidP="00B844E6">
      <w:r>
        <w:rPr>
          <w:noProof/>
        </w:rPr>
        <w:drawing>
          <wp:inline distT="0" distB="0" distL="0" distR="0" wp14:anchorId="1FA26DB4" wp14:editId="35574A4A">
            <wp:extent cx="1888236" cy="22860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E6" w:rsidRDefault="00B844E6" w:rsidP="00B844E6">
      <w:pPr>
        <w:jc w:val="center"/>
      </w:pPr>
      <w:r>
        <w:rPr>
          <w:b/>
          <w:bCs/>
        </w:rPr>
        <w:t>三角函数最小正周期的求解方法</w:t>
      </w:r>
    </w:p>
    <w:p w:rsidR="00B844E6" w:rsidRDefault="00B844E6" w:rsidP="00B844E6">
      <w:r>
        <w:t>1.</w:t>
      </w:r>
      <w:r>
        <w:t>定义法</w:t>
      </w:r>
      <w:r>
        <w:t>.</w:t>
      </w:r>
    </w:p>
    <w:p w:rsidR="00B844E6" w:rsidRDefault="00B844E6" w:rsidP="00B844E6">
      <w:r>
        <w:lastRenderedPageBreak/>
        <w:t>2.</w:t>
      </w:r>
      <w:r>
        <w:t>公式法：函数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φ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ωx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φ</m:t>
                </m:r>
              </m:e>
            </m:d>
          </m:e>
        </m:d>
      </m:oMath>
      <w:r>
        <w:t>的最小正周期</w:t>
      </w:r>
      <m:oMath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ω</m:t>
                </m:r>
              </m:e>
            </m:d>
          </m:den>
        </m:f>
      </m:oMath>
      <w:r>
        <w:t>，函数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φ</m:t>
            </m:r>
          </m:e>
        </m:d>
      </m:oMath>
      <w:r>
        <w:t>的最小正周期</w:t>
      </w:r>
      <m:oMath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ω</m:t>
                </m:r>
              </m:e>
            </m:d>
          </m:den>
        </m:f>
      </m:oMath>
      <w:r>
        <w:t>.</w:t>
      </w:r>
    </w:p>
    <w:p w:rsidR="00B844E6" w:rsidRDefault="00B844E6" w:rsidP="00B844E6">
      <w:r>
        <w:t>3.</w:t>
      </w:r>
      <w:r>
        <w:t>图象法：求含有绝对值符号的三角函数的周期时可画出函数的图象，通过观察图象得出周期</w:t>
      </w:r>
      <w:r>
        <w:t>.</w:t>
      </w:r>
    </w:p>
    <w:p w:rsidR="00B844E6" w:rsidRDefault="00B844E6" w:rsidP="00B844E6">
      <w:pPr>
        <w:pStyle w:val="5"/>
      </w:pPr>
      <w:r>
        <w:rPr>
          <w:noProof/>
        </w:rPr>
        <w:drawing>
          <wp:inline distT="0" distB="0" distL="0" distR="0" wp14:anchorId="70C9BFB0" wp14:editId="06CBB5BB">
            <wp:extent cx="771525" cy="209297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三角函数的奇偶性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2</w:t>
      </w:r>
    </w:p>
    <w:p w:rsidR="00B844E6" w:rsidRDefault="00B844E6" w:rsidP="00B844E6">
      <w:r>
        <w:t>典例</w:t>
      </w:r>
      <w:r>
        <w:t xml:space="preserve">2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，则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B844E6" w:rsidRDefault="00B844E6" w:rsidP="00B844E6">
      <w:pPr>
        <w:tabs>
          <w:tab w:val="left" w:pos="4277"/>
        </w:tabs>
      </w:pPr>
      <w:r>
        <w:t xml:space="preserve">A.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为奇函数</w:t>
      </w:r>
      <w:r>
        <w:tab/>
        <w:t xml:space="preserve">B.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为偶函数</w:t>
      </w:r>
    </w:p>
    <w:p w:rsidR="00B844E6" w:rsidRDefault="00B844E6" w:rsidP="00B844E6">
      <w:pPr>
        <w:tabs>
          <w:tab w:val="left" w:pos="4277"/>
        </w:tabs>
      </w:pPr>
      <w:r>
        <w:t xml:space="preserve">C. </w:t>
      </w:r>
      <w:r>
        <w:t>若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为偶函数</w:t>
      </w:r>
      <w:r>
        <w:tab/>
        <w:t xml:space="preserve">D.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=π</m:t>
        </m:r>
      </m:oMath>
      <w:r>
        <w:t xml:space="preserve"> </w:t>
      </w:r>
      <w:r>
        <w:t>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为奇函数</w:t>
      </w:r>
    </w:p>
    <w:p w:rsidR="00B844E6" w:rsidRDefault="00B844E6" w:rsidP="00B844E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的定义域为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KaiTi" w:eastAsia="KaiTi" w:hAnsi="KaiTi" w:cs="KaiTi"/>
          <w:color w:val="0000FF"/>
        </w:rPr>
        <w:t>，</w:t>
      </w:r>
    </w:p>
    <w:p w:rsidR="00B844E6" w:rsidRDefault="00B844E6" w:rsidP="00B844E6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</m:oMath>
      <w:r>
        <w:rPr>
          <w:rFonts w:ascii="KaiTi" w:eastAsia="KaiTi" w:hAnsi="KaiTi" w:cs="KaiTi"/>
          <w:color w:val="0000FF"/>
        </w:rPr>
        <w:t>，若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为奇函数，则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不恒成立，故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不是奇函数,故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错误；</w:t>
      </w:r>
    </w:p>
    <w:p w:rsidR="00B844E6" w:rsidRDefault="00B844E6" w:rsidP="00B844E6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,若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为偶函数，故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正确；</w:t>
      </w:r>
    </w:p>
    <w:p w:rsidR="00B844E6" w:rsidRDefault="00B844E6" w:rsidP="00B844E6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,若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不是偶函数，故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错误；</w:t>
      </w:r>
    </w:p>
    <w:p w:rsidR="00B844E6" w:rsidRDefault="00B844E6" w:rsidP="00B844E6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,若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</m:t>
        </m:r>
      </m:oMath>
      <w:r>
        <w:rPr>
          <w:rFonts w:ascii="KaiTi" w:eastAsia="KaiTi" w:hAnsi="KaiTi" w:cs="KaiTi"/>
          <w:color w:val="0000FF"/>
        </w:rPr>
        <w:t xml:space="preserve"> 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+π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rFonts w:ascii="KaiTi" w:eastAsia="KaiTi" w:hAnsi="KaiTi" w:cs="KaiTi"/>
          <w:color w:val="0000FF"/>
        </w:rPr>
        <w:t>，若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为奇函数，则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不恒成立，故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不是奇函数,故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错误.故选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B844E6" w:rsidRDefault="00B844E6" w:rsidP="00B844E6">
      <w:r>
        <w:rPr>
          <w:noProof/>
        </w:rPr>
        <w:drawing>
          <wp:inline distT="0" distB="0" distL="0" distR="0" wp14:anchorId="500784E6" wp14:editId="4B824DB6">
            <wp:extent cx="1888236" cy="22860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E6" w:rsidRDefault="00B844E6" w:rsidP="00B844E6">
      <w:pPr>
        <w:jc w:val="center"/>
      </w:pPr>
      <w:r>
        <w:rPr>
          <w:b/>
          <w:bCs/>
        </w:rPr>
        <w:t>判断三角函数奇偶性的方法</w:t>
      </w:r>
    </w:p>
    <w:p w:rsidR="00B844E6" w:rsidRDefault="00B844E6" w:rsidP="00B844E6">
      <w:r>
        <w:t>三角函数中奇函数一般可化为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ωx</m:t>
        </m:r>
      </m:oMath>
      <w:r>
        <w:t>或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ωx</m:t>
        </m:r>
      </m:oMath>
      <w:r>
        <w:t>的形式，而偶函数一般可化为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ωx</m:t>
        </m:r>
      </m:oMath>
      <w:r>
        <w:t>的形式</w:t>
      </w:r>
      <w:r>
        <w:t>.</w:t>
      </w:r>
    </w:p>
    <w:p w:rsidR="00B844E6" w:rsidRDefault="00B844E6" w:rsidP="00B844E6">
      <w:pPr>
        <w:pStyle w:val="5"/>
      </w:pPr>
      <w:r>
        <w:rPr>
          <w:noProof/>
        </w:rPr>
        <w:lastRenderedPageBreak/>
        <w:drawing>
          <wp:inline distT="0" distB="0" distL="0" distR="0" wp14:anchorId="60EC1702" wp14:editId="5C3B8409">
            <wp:extent cx="838200" cy="227384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三角函数的对称性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3</w:t>
      </w:r>
    </w:p>
    <w:p w:rsidR="00B844E6" w:rsidRDefault="00B844E6" w:rsidP="00B844E6">
      <w:r>
        <w:t>典例</w:t>
      </w:r>
      <w:r>
        <w:t xml:space="preserve">3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φ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φ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</m:oMath>
      <w:r>
        <w:t>的图象关于直线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12</m:t>
            </m:r>
          </m:den>
        </m:f>
      </m:oMath>
      <w:r>
        <w:t>对称，则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,π]</m:t>
        </m:r>
      </m:oMath>
      <w:r>
        <w:t>上的最小值为</w:t>
      </w:r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B844E6" w:rsidRDefault="00B844E6" w:rsidP="00B844E6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</w:p>
    <w:p w:rsidR="00B844E6" w:rsidRDefault="00B844E6" w:rsidP="00B844E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由题意得,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，又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，因为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,π]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的最小值为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.</w:t>
      </w:r>
    </w:p>
    <w:p w:rsidR="00B844E6" w:rsidRDefault="00B844E6" w:rsidP="00B844E6">
      <w:r>
        <w:rPr>
          <w:noProof/>
        </w:rPr>
        <w:drawing>
          <wp:inline distT="0" distB="0" distL="0" distR="0" wp14:anchorId="72454514" wp14:editId="6677FB1D">
            <wp:extent cx="1888236" cy="22860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E6" w:rsidRDefault="00B844E6" w:rsidP="00B844E6">
      <w:pPr>
        <w:jc w:val="center"/>
      </w:pPr>
      <w:r>
        <w:rPr>
          <w:b/>
          <w:bCs/>
        </w:rPr>
        <w:t>三角函数的对称性问题的两种求解方法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"/>
        <w:gridCol w:w="8339"/>
      </w:tblGrid>
      <w:tr w:rsidR="00B844E6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定义法</w:t>
            </w:r>
          </w:p>
        </w:tc>
        <w:tc>
          <w:tcPr>
            <w:tcW w:w="72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正（余）弦函数图象的对称轴是过函数图象的最高点或最低点且垂直于</w:t>
            </w:r>
            <m:oMath>
              <m:r>
                <w:rPr>
                  <w:rFonts w:ascii="Cambria Math" w:eastAsia="Cambria Math" w:hAnsi="Cambria Math" w:cs="Cambria Math"/>
                </w:rPr>
                <m:t>x</m:t>
              </m:r>
            </m:oMath>
            <w:r>
              <w:rPr>
                <w:rFonts w:hAnsi="Times New Roman"/>
              </w:rPr>
              <w:t>轴的直线，对称中心是图象与</w:t>
            </w:r>
            <m:oMath>
              <m:r>
                <w:rPr>
                  <w:rFonts w:ascii="Cambria Math" w:eastAsia="Cambria Math" w:hAnsi="Cambria Math" w:cs="Cambria Math"/>
                </w:rPr>
                <m:t>x</m:t>
              </m:r>
            </m:oMath>
            <w:r>
              <w:rPr>
                <w:rFonts w:hAnsi="Times New Roman"/>
              </w:rPr>
              <w:t>轴的交点，对称中心的横坐标为函数的零点</w:t>
            </w:r>
          </w:p>
        </w:tc>
      </w:tr>
      <w:tr w:rsidR="00B844E6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公式法</w:t>
            </w:r>
          </w:p>
        </w:tc>
        <w:tc>
          <w:tcPr>
            <w:tcW w:w="72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函数</w:t>
            </w:r>
            <m:oMath>
              <m:r>
                <w:rPr>
                  <w:rFonts w:ascii="Cambria Math" w:eastAsia="Cambria Math" w:hAnsi="Cambria Math" w:cs="Cambria Math"/>
                </w:rPr>
                <m:t>y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ωx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φ</m:t>
                  </m:r>
                </m:e>
              </m:d>
            </m:oMath>
            <w:r>
              <w:rPr>
                <w:rFonts w:hAnsi="Times New Roman"/>
              </w:rPr>
              <w:t>图象的对称轴为直线</w:t>
            </w:r>
            <m:oMath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ω</m:t>
                  </m:r>
                </m:den>
              </m:f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φ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ω</m:t>
                  </m:r>
                </m:den>
              </m:f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2ω</m:t>
                  </m:r>
                </m:den>
              </m:f>
            </m:oMath>
            <w:r>
              <w:rPr>
                <w:rFonts w:hAnsi="Times New Roman"/>
              </w:rPr>
              <w:t>，对称中心为点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ω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ω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d>
            </m:oMath>
            <w:r>
              <w:rPr>
                <w:rFonts w:hAnsi="Times New Roman"/>
              </w:rPr>
              <w:t>；函数</w:t>
            </w:r>
            <m:oMath>
              <m:r>
                <w:rPr>
                  <w:rFonts w:ascii="Cambria Math" w:eastAsia="Cambria Math" w:hAnsi="Cambria Math" w:cs="Cambria Math"/>
                </w:rPr>
                <m:t>y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ωx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φ</m:t>
                  </m:r>
                </m:e>
              </m:d>
            </m:oMath>
            <w:r>
              <w:rPr>
                <w:rFonts w:hAnsi="Times New Roman"/>
              </w:rPr>
              <w:t>图象的对称轴为直线</w:t>
            </w:r>
            <m:oMath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ω</m:t>
                  </m:r>
                </m:den>
              </m:f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φ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ω</m:t>
                  </m:r>
                </m:den>
              </m:f>
            </m:oMath>
            <w:r>
              <w:rPr>
                <w:rFonts w:hAnsi="Times New Roman"/>
              </w:rPr>
              <w:t>，对称中心为点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ω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ω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2ω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d>
            </m:oMath>
            <w:r>
              <w:rPr>
                <w:rFonts w:hAnsi="Times New Roman"/>
              </w:rPr>
              <w:t>；函数</w:t>
            </w:r>
            <m:oMath>
              <m:r>
                <w:rPr>
                  <w:rFonts w:ascii="Cambria Math" w:eastAsia="Cambria Math" w:hAnsi="Cambria Math" w:cs="Cambria Math"/>
                </w:rPr>
                <m:t>y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tan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ωx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φ</m:t>
                  </m:r>
                </m:e>
              </m:d>
            </m:oMath>
            <w:r>
              <w:rPr>
                <w:rFonts w:hAnsi="Times New Roman"/>
              </w:rPr>
              <w:t>图象的对称中心为点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2ω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ω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d>
            </m:oMath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上述</w:t>
            </w:r>
            <m:oMath>
              <m:r>
                <w:rPr>
                  <w:rFonts w:ascii="Cambria Math" w:eastAsia="Cambria Math" w:hAnsi="Cambria Math" w:cs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∈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Z</m:t>
              </m:r>
            </m:oMath>
          </w:p>
        </w:tc>
      </w:tr>
    </w:tbl>
    <w:p w:rsidR="00B844E6" w:rsidRDefault="00B844E6" w:rsidP="00B844E6">
      <w:pPr>
        <w:pStyle w:val="5"/>
      </w:pPr>
      <w:r>
        <w:rPr>
          <w:noProof/>
        </w:rPr>
        <w:drawing>
          <wp:inline distT="0" distB="0" distL="0" distR="0" wp14:anchorId="23E96246" wp14:editId="4B6BEFFF">
            <wp:extent cx="2495550" cy="288914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多维训练</w:t>
      </w:r>
    </w:p>
    <w:p w:rsidR="00B844E6" w:rsidRDefault="00B844E6" w:rsidP="00B844E6">
      <w:r>
        <w:t xml:space="preserve">1. 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=tan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</m:e>
        </m:d>
      </m:oMath>
      <w:r>
        <w:t>的图象的一个对称中心是点</w:t>
      </w:r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B844E6" w:rsidRDefault="00B844E6" w:rsidP="00B844E6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ab/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</w:p>
    <w:p w:rsidR="00B844E6" w:rsidRDefault="00B844E6" w:rsidP="00B844E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由正切函数图象的对称中心为点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可知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的图象的对称中心的横坐标满足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，</w:t>
      </w:r>
    </w:p>
    <w:p w:rsidR="00B844E6" w:rsidRDefault="00B844E6" w:rsidP="00B844E6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，带入四个选项中可知，当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B844E6" w:rsidRDefault="00B844E6" w:rsidP="00B844E6">
      <w:r>
        <w:rPr>
          <w:rFonts w:ascii="KaiTi" w:eastAsia="KaiTi" w:hAnsi="KaiTi" w:cs="KaiTi"/>
          <w:color w:val="0000FF"/>
        </w:rPr>
        <w:lastRenderedPageBreak/>
        <w:t xml:space="preserve"> 故点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是函数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图象的一个对称中心.故选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.</w:t>
      </w:r>
    </w:p>
    <w:p w:rsidR="00B844E6" w:rsidRDefault="00B844E6" w:rsidP="00B844E6">
      <w:r>
        <w:t xml:space="preserve">2. </w:t>
      </w:r>
      <w:r>
        <w:rPr>
          <w:rFonts w:ascii="KaiTi" w:eastAsia="KaiTi" w:hAnsi="KaiTi" w:cs="KaiTi"/>
        </w:rPr>
        <w:t>[2024·济南模拟]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2ωx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的最小正周期为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</m:oMath>
      <w:r>
        <w:t xml:space="preserve"> </w:t>
      </w:r>
      <w:r>
        <w:t>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的图象关于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B844E6" w:rsidRDefault="00B844E6" w:rsidP="00B844E6">
      <w:pPr>
        <w:tabs>
          <w:tab w:val="left" w:pos="2138"/>
          <w:tab w:val="left" w:pos="4277"/>
          <w:tab w:val="left" w:pos="6415"/>
        </w:tabs>
      </w:pPr>
      <w:r>
        <w:t xml:space="preserve">A. </w:t>
      </w:r>
      <w:r>
        <w:t>直线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>对称</w:t>
      </w:r>
      <w:r>
        <w:tab/>
        <w:t xml:space="preserve">B. </w:t>
      </w:r>
      <w:r>
        <w:t>直线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对称</w:t>
      </w:r>
      <w:r>
        <w:tab/>
        <w:t xml:space="preserve">C. </w:t>
      </w:r>
      <w:r>
        <w:t>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对称</w:t>
      </w:r>
      <w:r>
        <w:tab/>
        <w:t xml:space="preserve">D. </w:t>
      </w:r>
      <w:r>
        <w:t>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对称</w:t>
      </w:r>
    </w:p>
    <w:p w:rsidR="00B844E6" w:rsidRDefault="00B844E6" w:rsidP="00B844E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由题意可知，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2ω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</m:t>
        </m:r>
      </m:oMath>
      <w:r>
        <w:rPr>
          <w:rFonts w:ascii="KaiTi" w:eastAsia="KaiTi" w:hAnsi="KaiTi" w:cs="KaiTi"/>
          <w:color w:val="0000FF"/>
        </w:rPr>
        <w:t xml:space="preserve"> ，解得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，故直线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rFonts w:ascii="KaiTi" w:eastAsia="KaiTi" w:hAnsi="KaiTi" w:cs="KaiTi"/>
          <w:color w:val="0000FF"/>
        </w:rPr>
        <w:t>不是对称轴，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也不是对称中心；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，故直线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是对称轴，点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不是对称中心.故选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B844E6" w:rsidRDefault="00B844E6" w:rsidP="00B844E6">
      <w:r>
        <w:t xml:space="preserve">3. </w:t>
      </w:r>
      <w:r>
        <w:rPr>
          <w:rFonts w:ascii="KaiTi" w:eastAsia="KaiTi" w:hAnsi="KaiTi" w:cs="KaiTi"/>
        </w:rPr>
        <w:t>[2024·陕西模拟]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θ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</m:oMath>
      <w:r>
        <w:t>是奇函数，则</w:t>
      </w:r>
      <m:oMath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</m:oMath>
      <w:r>
        <w:t>.</w:t>
      </w:r>
    </w:p>
    <w:p w:rsidR="00B844E6" w:rsidRDefault="00B844E6" w:rsidP="00B844E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是奇函数，所以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，因为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B844E6" w:rsidRDefault="00B844E6" w:rsidP="00B844E6">
      <w:pPr>
        <w:pStyle w:val="4"/>
      </w:pPr>
      <w:r>
        <w:t>考点三</w:t>
      </w:r>
      <w:r>
        <w:t xml:space="preserve"> </w:t>
      </w:r>
      <w:r>
        <w:t>三角函数的单调性［师生共研］</w:t>
      </w:r>
    </w:p>
    <w:p w:rsidR="00B844E6" w:rsidRDefault="00B844E6" w:rsidP="00B844E6">
      <w:r>
        <w:t>典例</w:t>
      </w:r>
      <w:r>
        <w:t xml:space="preserve">4 </w:t>
      </w:r>
      <w:r>
        <w:t>以下是函数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</m:e>
        </m:d>
      </m:oMath>
      <w:r>
        <w:t>的单调递增区间的为</w:t>
      </w:r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B844E6" w:rsidRDefault="00B844E6" w:rsidP="00B844E6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,π]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[π,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π]</m:t>
        </m:r>
      </m:oMath>
    </w:p>
    <w:p w:rsidR="00B844E6" w:rsidRDefault="00B844E6" w:rsidP="00B844E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的单调递增区间为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B844E6" w:rsidRDefault="00B844E6" w:rsidP="00B844E6">
      <w:r>
        <w:rPr>
          <w:rFonts w:ascii="KaiTi" w:eastAsia="KaiTi" w:hAnsi="KaiTi" w:cs="KaiTi"/>
          <w:color w:val="0000FF"/>
        </w:rPr>
        <w:t xml:space="preserve"> 取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，可得函数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的一个单调递增区间为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，</w:t>
      </w:r>
    </w:p>
    <w:p w:rsidR="00B844E6" w:rsidRDefault="00B844E6" w:rsidP="00B844E6">
      <w:r>
        <w:rPr>
          <w:rFonts w:ascii="KaiTi" w:eastAsia="KaiTi" w:hAnsi="KaiTi" w:cs="KaiTi"/>
          <w:color w:val="0000FF"/>
        </w:rPr>
        <w:t xml:space="preserve"> 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]⊆[-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选项满足条件；</w:t>
      </w:r>
    </w:p>
    <w:p w:rsidR="00B844E6" w:rsidRDefault="00B844E6" w:rsidP="00B844E6">
      <w:r>
        <w:rPr>
          <w:rFonts w:ascii="KaiTi" w:eastAsia="KaiTi" w:hAnsi="KaiTi" w:cs="KaiTi"/>
          <w:color w:val="0000FF"/>
        </w:rPr>
        <w:t xml:space="preserve"> 取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，可得函数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的一个单调递增区间为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选项均不满足条件.故选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.</w:t>
      </w:r>
    </w:p>
    <w:p w:rsidR="00B844E6" w:rsidRDefault="00B844E6" w:rsidP="00B844E6">
      <w:r>
        <w:t>变式设问</w:t>
      </w:r>
      <w:r>
        <w:t xml:space="preserve"> </w:t>
      </w:r>
      <w:r>
        <w:t>若将典例</w:t>
      </w:r>
      <w:r>
        <w:t>4</w:t>
      </w:r>
      <w:r>
        <w:t>中的条件“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</m:e>
        </m:d>
      </m:oMath>
      <w:r>
        <w:t>”改为“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2x</m:t>
            </m:r>
          </m:e>
        </m:d>
      </m:oMath>
      <w:r>
        <w:t>”</w:t>
      </w:r>
      <w:r>
        <w:t>,</w:t>
      </w:r>
      <w:r>
        <w:t>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,π]</m:t>
        </m:r>
      </m:oMath>
      <w:r>
        <w:t>上的单调递减区间为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rPr>
          <w:color w:val="FF0000"/>
          <w:u w:val="single" w:color="000000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,π]</m:t>
        </m:r>
      </m:oMath>
      <w:r>
        <w:t>.</w:t>
      </w:r>
    </w:p>
    <w:p w:rsidR="00B844E6" w:rsidRDefault="00B844E6" w:rsidP="00B844E6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由诱导公式得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,则令</w:t>
      </w:r>
      <m:oMath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π≤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≤π+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，解得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.令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.故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在区间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,π]</m:t>
        </m:r>
      </m:oMath>
      <w:r>
        <w:rPr>
          <w:rFonts w:ascii="KaiTi" w:eastAsia="KaiTi" w:hAnsi="KaiTi" w:cs="KaiTi"/>
          <w:color w:val="0000FF"/>
        </w:rPr>
        <w:t>上的单调递减区间为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,π]</m:t>
        </m:r>
      </m:oMath>
      <w:r>
        <w:rPr>
          <w:rFonts w:ascii="KaiTi" w:eastAsia="KaiTi" w:hAnsi="KaiTi" w:cs="KaiTi"/>
          <w:color w:val="0000FF"/>
        </w:rPr>
        <w:t>.</w:t>
      </w:r>
    </w:p>
    <w:p w:rsidR="00B844E6" w:rsidRDefault="00B844E6" w:rsidP="00B844E6">
      <w:r>
        <w:rPr>
          <w:noProof/>
        </w:rPr>
        <w:drawing>
          <wp:inline distT="0" distB="0" distL="0" distR="0" wp14:anchorId="06E2D7F1" wp14:editId="4782E4E8">
            <wp:extent cx="1888236" cy="22860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E6" w:rsidRDefault="00B844E6" w:rsidP="00B844E6">
      <w:pPr>
        <w:jc w:val="center"/>
      </w:pPr>
      <w:r>
        <w:rPr>
          <w:b/>
          <w:bCs/>
        </w:rPr>
        <w:t>求三角函数单调区间的三种方法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7200"/>
      </w:tblGrid>
      <w:tr w:rsidR="00B844E6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代换法</w:t>
            </w:r>
          </w:p>
        </w:tc>
        <w:tc>
          <w:tcPr>
            <w:tcW w:w="72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将比较复杂的三角函数中含自变量的代数式整体当作一个角</w:t>
            </w:r>
            <m:oMath>
              <m:r>
                <w:rPr>
                  <w:rFonts w:ascii="Cambria Math" w:eastAsia="Cambria Math" w:hAnsi="Cambria Math" w:cs="Cambria Math"/>
                </w:rPr>
                <m:t>u</m:t>
              </m:r>
            </m:oMath>
            <w:r>
              <w:rPr>
                <w:rFonts w:hAnsi="Times New Roman"/>
              </w:rPr>
              <w:t>（或</w:t>
            </w:r>
            <m:oMath>
              <m:r>
                <w:rPr>
                  <w:rFonts w:ascii="Cambria Math" w:eastAsia="Cambria Math" w:hAnsi="Cambria Math" w:cs="Cambria Math"/>
                </w:rPr>
                <m:t>t</m:t>
              </m:r>
            </m:oMath>
            <w:r>
              <w:rPr>
                <w:rFonts w:hAnsi="Times New Roman"/>
              </w:rPr>
              <w:t>）</w:t>
            </w:r>
            <w:r>
              <w:rPr>
                <w:rFonts w:hAnsi="Times New Roman"/>
              </w:rPr>
              <w:t>,</w:t>
            </w:r>
            <w:r>
              <w:rPr>
                <w:rFonts w:hAnsi="Times New Roman"/>
              </w:rPr>
              <w:t>利用复合函数的单调性列不等式求解</w:t>
            </w:r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要注意求函数</w:t>
            </w:r>
            <m:oMath>
              <m:r>
                <w:rPr>
                  <w:rFonts w:ascii="Cambria Math" w:eastAsia="Cambria Math" w:hAnsi="Cambria Math" w:cs="Cambria Math"/>
                </w:rPr>
                <m:t>y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ωx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φ</m:t>
                  </m:r>
                </m:e>
              </m:d>
            </m:oMath>
            <w:r>
              <w:rPr>
                <w:rFonts w:hAnsi="Times New Roman"/>
              </w:rPr>
              <w:t>的单调区间时</w:t>
            </w:r>
            <m:oMath>
              <m:r>
                <w:rPr>
                  <w:rFonts w:ascii="Cambria Math" w:eastAsia="Cambria Math" w:hAnsi="Cambria Math" w:cs="Cambria Math"/>
                </w:rPr>
                <m:t>ω</m:t>
              </m:r>
            </m:oMath>
            <w:r>
              <w:rPr>
                <w:rFonts w:hAnsi="Times New Roman"/>
              </w:rPr>
              <w:t>的符号，若</w:t>
            </w:r>
            <m:oMath>
              <m:r>
                <w:rPr>
                  <w:rFonts w:ascii="Cambria Math" w:eastAsia="Cambria Math" w:hAnsi="Cambria Math" w:cs="Cambria Math"/>
                </w:rPr>
                <m:t>ω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&lt;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</m:oMath>
            <w:r>
              <w:rPr>
                <w:rFonts w:hAnsi="Times New Roman"/>
              </w:rPr>
              <w:t>，则一定要先借助诱导公式将</w:t>
            </w:r>
            <m:oMath>
              <m:r>
                <w:rPr>
                  <w:rFonts w:ascii="Cambria Math" w:eastAsia="Cambria Math" w:hAnsi="Cambria Math" w:cs="Cambria Math"/>
                </w:rPr>
                <m:t>ω</m:t>
              </m:r>
            </m:oMath>
            <w:r>
              <w:rPr>
                <w:rFonts w:hAnsi="Times New Roman"/>
              </w:rPr>
              <w:t>化为正数</w:t>
            </w:r>
            <w:r>
              <w:rPr>
                <w:rFonts w:hAnsi="Times New Roman"/>
              </w:rPr>
              <w:t>,</w:t>
            </w:r>
            <w:r>
              <w:rPr>
                <w:rFonts w:hAnsi="Times New Roman"/>
              </w:rPr>
              <w:t>同时切莫漏掉考虑函数自身的定义域</w:t>
            </w:r>
          </w:p>
        </w:tc>
      </w:tr>
      <w:tr w:rsidR="00B844E6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图象法</w:t>
            </w:r>
          </w:p>
        </w:tc>
        <w:tc>
          <w:tcPr>
            <w:tcW w:w="72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画出三角函数的图象，结合图象求它的单调区间，注意正、余弦函数的单调区间长度为半个周期</w:t>
            </w:r>
          </w:p>
        </w:tc>
      </w:tr>
      <w:tr w:rsidR="00B844E6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特值法</w:t>
            </w:r>
          </w:p>
        </w:tc>
        <w:tc>
          <w:tcPr>
            <w:tcW w:w="72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B844E6" w:rsidRDefault="00B844E6" w:rsidP="00CA3252">
            <w:r>
              <w:rPr>
                <w:rFonts w:hAnsi="Times New Roman"/>
              </w:rPr>
              <w:t>若题目是选择题，则利用特殊值验证排除法求解更为简便</w:t>
            </w:r>
          </w:p>
        </w:tc>
      </w:tr>
    </w:tbl>
    <w:p w:rsidR="00B844E6" w:rsidRDefault="00B844E6" w:rsidP="00B844E6">
      <w:pPr>
        <w:pStyle w:val="5"/>
      </w:pPr>
      <w:r>
        <w:rPr>
          <w:noProof/>
        </w:rPr>
        <w:drawing>
          <wp:inline distT="0" distB="0" distL="0" distR="0" wp14:anchorId="03948681" wp14:editId="73F8BDC1">
            <wp:extent cx="2495550" cy="288914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针对训练</w:t>
      </w:r>
    </w:p>
    <w:p w:rsidR="00B844E6" w:rsidRDefault="00B844E6" w:rsidP="00B844E6">
      <w:r>
        <w:rPr>
          <w:rFonts w:ascii="KaiTi" w:eastAsia="KaiTi" w:hAnsi="KaiTi" w:cs="KaiTi"/>
        </w:rPr>
        <w:t>[2022·北京卷]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x</m:t>
        </m:r>
      </m:oMath>
      <w:r>
        <w:t>，则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B844E6" w:rsidRDefault="00B844E6" w:rsidP="00B844E6">
      <w:pPr>
        <w:tabs>
          <w:tab w:val="left" w:pos="4277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</m:e>
        </m:d>
      </m:oMath>
      <w:r>
        <w:t>上单调递减</w:t>
      </w:r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12</m:t>
                </m:r>
              </m:den>
            </m:f>
          </m:e>
        </m:d>
      </m:oMath>
      <w:r>
        <w:t>上单调递增</w:t>
      </w:r>
    </w:p>
    <w:p w:rsidR="00B844E6" w:rsidRDefault="00B844E6" w:rsidP="00B844E6">
      <w:pPr>
        <w:tabs>
          <w:tab w:val="left" w:pos="4277"/>
        </w:tabs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</m:e>
        </m:d>
      </m:oMath>
      <w:r>
        <w:t>上单调递减</w:t>
      </w:r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12</m:t>
                </m:r>
              </m:den>
            </m:f>
          </m:e>
        </m:d>
      </m:oMath>
      <w:r>
        <w:t>上单调递增</w:t>
      </w:r>
    </w:p>
    <w:p w:rsidR="00B844E6" w:rsidRDefault="00B844E6" w:rsidP="00B844E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rFonts w:ascii="KaiTi" w:eastAsia="KaiTi" w:hAnsi="KaiTi" w:cs="KaiTi"/>
          <w:color w:val="0000FF"/>
        </w:rPr>
        <w:t>.</w:t>
      </w:r>
    </w:p>
    <w:p w:rsidR="00B844E6" w:rsidRDefault="00B844E6" w:rsidP="00B844E6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，当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rFonts w:ascii="KaiTi" w:eastAsia="KaiTi" w:hAnsi="KaiTi" w:cs="KaiTi"/>
          <w:color w:val="0000FF"/>
        </w:rPr>
        <w:t>时，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-π&lt;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上单调递增，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错误；</w:t>
      </w:r>
    </w:p>
    <w:p w:rsidR="00B844E6" w:rsidRDefault="00B844E6" w:rsidP="00B844E6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，当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</m:oMath>
      <w:r>
        <w:rPr>
          <w:rFonts w:ascii="KaiTi" w:eastAsia="KaiTi" w:hAnsi="KaiTi" w:cs="KaiTi"/>
          <w:color w:val="0000FF"/>
        </w:rPr>
        <w:t>时，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上不单调，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错误；</w:t>
      </w:r>
    </w:p>
    <w:p w:rsidR="00B844E6" w:rsidRDefault="00B844E6" w:rsidP="00B844E6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，当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上单调递减，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正确；</w:t>
      </w:r>
    </w:p>
    <w:p w:rsidR="00B844E6" w:rsidRDefault="00B844E6" w:rsidP="00B844E6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，当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</m:oMath>
      <w:r>
        <w:rPr>
          <w:rFonts w:ascii="KaiTi" w:eastAsia="KaiTi" w:hAnsi="KaiTi" w:cs="KaiTi"/>
          <w:color w:val="0000FF"/>
        </w:rPr>
        <w:t>时，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上不单调，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错误.故选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5460F3" w:rsidRPr="00B844E6" w:rsidRDefault="005460F3" w:rsidP="00F67987"/>
    <w:sectPr w:rsidR="005460F3" w:rsidRPr="00B84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661" w:rsidRDefault="00592661" w:rsidP="003F4342">
      <w:pPr>
        <w:spacing w:line="240" w:lineRule="auto"/>
      </w:pPr>
      <w:r>
        <w:separator/>
      </w:r>
    </w:p>
  </w:endnote>
  <w:endnote w:type="continuationSeparator" w:id="0">
    <w:p w:rsidR="00592661" w:rsidRDefault="00592661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661" w:rsidRDefault="00592661" w:rsidP="003F4342">
      <w:pPr>
        <w:spacing w:line="240" w:lineRule="auto"/>
      </w:pPr>
      <w:r>
        <w:separator/>
      </w:r>
    </w:p>
  </w:footnote>
  <w:footnote w:type="continuationSeparator" w:id="0">
    <w:p w:rsidR="00592661" w:rsidRDefault="00592661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AD769E7"/>
    <w:multiLevelType w:val="hybridMultilevel"/>
    <w:tmpl w:val="059EE770"/>
    <w:lvl w:ilvl="0" w:tplc="64EC32E6">
      <w:start w:val="1"/>
      <w:numFmt w:val="bullet"/>
      <w:lvlText w:val="●"/>
      <w:lvlJc w:val="left"/>
      <w:pPr>
        <w:ind w:left="720" w:hanging="360"/>
      </w:pPr>
    </w:lvl>
    <w:lvl w:ilvl="1" w:tplc="F2A67E6A">
      <w:start w:val="1"/>
      <w:numFmt w:val="bullet"/>
      <w:pStyle w:val="a0"/>
      <w:lvlText w:val="○"/>
      <w:lvlJc w:val="left"/>
      <w:pPr>
        <w:ind w:left="1440" w:hanging="360"/>
      </w:pPr>
    </w:lvl>
    <w:lvl w:ilvl="2" w:tplc="322E8A36">
      <w:start w:val="1"/>
      <w:numFmt w:val="bullet"/>
      <w:lvlText w:val="■"/>
      <w:lvlJc w:val="left"/>
      <w:pPr>
        <w:ind w:left="2160" w:hanging="360"/>
      </w:pPr>
    </w:lvl>
    <w:lvl w:ilvl="3" w:tplc="D5BAD0F0">
      <w:start w:val="1"/>
      <w:numFmt w:val="bullet"/>
      <w:lvlText w:val="●"/>
      <w:lvlJc w:val="left"/>
      <w:pPr>
        <w:ind w:left="2880" w:hanging="360"/>
      </w:pPr>
    </w:lvl>
    <w:lvl w:ilvl="4" w:tplc="1E0E7B20">
      <w:start w:val="1"/>
      <w:numFmt w:val="bullet"/>
      <w:lvlText w:val="○"/>
      <w:lvlJc w:val="left"/>
      <w:pPr>
        <w:ind w:left="3600" w:hanging="360"/>
      </w:pPr>
    </w:lvl>
    <w:lvl w:ilvl="5" w:tplc="192E4524">
      <w:start w:val="1"/>
      <w:numFmt w:val="bullet"/>
      <w:lvlText w:val="■"/>
      <w:lvlJc w:val="left"/>
      <w:pPr>
        <w:ind w:left="4320" w:hanging="360"/>
      </w:pPr>
    </w:lvl>
    <w:lvl w:ilvl="6" w:tplc="EB84B11E">
      <w:start w:val="1"/>
      <w:numFmt w:val="bullet"/>
      <w:lvlText w:val="●"/>
      <w:lvlJc w:val="left"/>
      <w:pPr>
        <w:ind w:left="5040" w:hanging="360"/>
      </w:pPr>
    </w:lvl>
    <w:lvl w:ilvl="7" w:tplc="54AE00A0">
      <w:start w:val="1"/>
      <w:numFmt w:val="bullet"/>
      <w:lvlText w:val="●"/>
      <w:lvlJc w:val="left"/>
      <w:pPr>
        <w:ind w:left="5760" w:hanging="360"/>
      </w:pPr>
    </w:lvl>
    <w:lvl w:ilvl="8" w:tplc="69C40F2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204B60"/>
    <w:rsid w:val="002F3608"/>
    <w:rsid w:val="00356CB0"/>
    <w:rsid w:val="003F4342"/>
    <w:rsid w:val="005460F3"/>
    <w:rsid w:val="00554D23"/>
    <w:rsid w:val="00592661"/>
    <w:rsid w:val="008205E4"/>
    <w:rsid w:val="00820DA2"/>
    <w:rsid w:val="008F0EDB"/>
    <w:rsid w:val="009914D6"/>
    <w:rsid w:val="00B844E6"/>
    <w:rsid w:val="00EC7F32"/>
    <w:rsid w:val="00F67987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84843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0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0">
    <w:name w:val="页眉 字符"/>
    <w:basedOn w:val="a2"/>
    <w:link w:val="a5"/>
    <w:uiPriority w:val="99"/>
    <w:rsid w:val="003F4342"/>
    <w:rPr>
      <w:sz w:val="18"/>
      <w:szCs w:val="18"/>
    </w:rPr>
  </w:style>
  <w:style w:type="paragraph" w:styleId="a6">
    <w:name w:val="footer"/>
    <w:basedOn w:val="a1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2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2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2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2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2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2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2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2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1"/>
    <w:next w:val="a1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2"/>
    <w:link w:val="a"/>
    <w:uiPriority w:val="99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1158</Words>
  <Characters>6606</Characters>
  <Application>Microsoft Office Word</Application>
  <DocSecurity>0</DocSecurity>
  <Lines>55</Lines>
  <Paragraphs>15</Paragraphs>
  <ScaleCrop>false</ScaleCrop>
  <Company>微软中国</Company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2024-01-20T02:42:00Z</dcterms:created>
  <dcterms:modified xsi:type="dcterms:W3CDTF">2024-01-20T03:16:00Z</dcterms:modified>
</cp:coreProperties>
</file>