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BA6" w:rsidRDefault="00582BA6" w:rsidP="00582BA6">
      <w:pPr>
        <w:pStyle w:val="2"/>
      </w:pPr>
      <w:r>
        <w:t>基础课</w:t>
      </w:r>
      <w:r>
        <w:t xml:space="preserve">25 </w:t>
      </w:r>
      <w:r>
        <w:t>正弦定理与余弦定理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2880"/>
        <w:gridCol w:w="1440"/>
        <w:gridCol w:w="1440"/>
      </w:tblGrid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  <w:b/>
                <w:bCs/>
              </w:rPr>
              <w:t>考点考向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  <w:b/>
                <w:bCs/>
              </w:rPr>
              <w:t>课标要求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  <w:b/>
                <w:bCs/>
              </w:rPr>
              <w:t>真题印证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  <w:b/>
                <w:bCs/>
              </w:rPr>
              <w:t>考频热度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  <w:b/>
                <w:bCs/>
              </w:rPr>
              <w:t>核心素养</w:t>
            </w:r>
          </w:p>
        </w:tc>
      </w:tr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正弦定理、余弦定理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掌握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Ⅰ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17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年新高考</w:t>
            </w:r>
            <w:r>
              <w:rPr>
                <w:rFonts w:hAnsi="Times New Roman"/>
              </w:rPr>
              <w:t>Ⅱ</w:t>
            </w:r>
            <w:r>
              <w:rPr>
                <w:rFonts w:hAnsi="Times New Roman"/>
              </w:rPr>
              <w:t>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17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16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年全国甲卷（文）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17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年全国乙卷（理）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18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年全国乙卷（文）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4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年北京卷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7</m:t>
              </m:r>
            </m:oMath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2023</w:t>
            </w:r>
            <w:r>
              <w:rPr>
                <w:rFonts w:hAnsi="Times New Roman"/>
              </w:rPr>
              <w:t>年天津卷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T</m:t>
              </m:r>
              <m:r>
                <w:rPr>
                  <w:rFonts w:ascii="Cambria Math" w:eastAsia="Cambria Math" w:hAnsi="Cambria Math" w:cs="Cambria Math"/>
                </w:rPr>
                <m:t>16</m:t>
              </m:r>
            </m:oMath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★★★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数学运算</w:t>
            </w:r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逻辑推理</w:t>
            </w:r>
          </w:p>
          <w:p w:rsidR="00582BA6" w:rsidRDefault="00582BA6" w:rsidP="00CA3252">
            <w:pPr>
              <w:jc w:val="center"/>
            </w:pPr>
            <w:r>
              <w:rPr>
                <w:rFonts w:hAnsi="Times New Roman"/>
              </w:rPr>
              <w:t>直观想象</w:t>
            </w:r>
          </w:p>
        </w:tc>
      </w:tr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命题分析预测</w:t>
            </w:r>
          </w:p>
        </w:tc>
        <w:tc>
          <w:tcPr>
            <w:tcW w:w="7200" w:type="dxa"/>
            <w:gridSpan w:val="4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从近几年高考的情况来看，正弦定理、余弦定理是高考常考内容，试题难度中等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一般与三角恒等变换交汇考查，在立体几何、解析几何中解三角形时经常用到</w:t>
            </w:r>
            <w:r>
              <w:rPr>
                <w:rFonts w:hAnsi="Times New Roman"/>
              </w:rPr>
              <w:t>.</w:t>
            </w:r>
            <w:r>
              <w:rPr>
                <w:rFonts w:hAnsi="Times New Roman"/>
              </w:rPr>
              <w:t>预计</w:t>
            </w:r>
            <w:r>
              <w:rPr>
                <w:rFonts w:hAnsi="Times New Roman"/>
              </w:rPr>
              <w:t>2025</w:t>
            </w:r>
            <w:r>
              <w:rPr>
                <w:rFonts w:hAnsi="Times New Roman"/>
              </w:rPr>
              <w:t>年高考命题情况变化不大</w:t>
            </w:r>
          </w:p>
        </w:tc>
      </w:tr>
    </w:tbl>
    <w:p w:rsidR="00582BA6" w:rsidRDefault="00582BA6" w:rsidP="00582BA6">
      <w:pPr>
        <w:pStyle w:val="3"/>
        <w:jc w:val="left"/>
      </w:pPr>
      <w:r>
        <w:rPr>
          <w:noProof/>
        </w:rPr>
        <w:drawing>
          <wp:inline distT="0" distB="0" distL="0" distR="0" wp14:anchorId="6D8E4B7B" wp14:editId="06F29D55">
            <wp:extent cx="5277600" cy="169391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基础知识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诊断</w:t>
      </w:r>
    </w:p>
    <w:p w:rsidR="00582BA6" w:rsidRDefault="00582BA6" w:rsidP="00582BA6">
      <w:pPr>
        <w:pStyle w:val="4"/>
        <w:jc w:val="left"/>
      </w:pPr>
      <w:r>
        <w:rPr>
          <w:noProof/>
        </w:rPr>
        <w:drawing>
          <wp:inline distT="0" distB="0" distL="0" distR="0" wp14:anchorId="248A6BDF" wp14:editId="6D590102">
            <wp:extent cx="2495550" cy="288914"/>
            <wp:effectExtent l="0" t="0" r="0" b="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夯实基础</w:t>
      </w:r>
    </w:p>
    <w:p w:rsidR="00582BA6" w:rsidRDefault="00582BA6" w:rsidP="00582BA6">
      <w:pPr>
        <w:pStyle w:val="5"/>
      </w:pPr>
      <w:r>
        <w:t>一、正弦定理和余弦定理</w:t>
      </w:r>
    </w:p>
    <w:p w:rsidR="00582BA6" w:rsidRDefault="00582BA6" w:rsidP="00582BA6"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中，若角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所对的边分别是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R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外接圆半径，则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4320"/>
      </w:tblGrid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定理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余弦定理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正弦定理</w:t>
            </w:r>
          </w:p>
        </w:tc>
      </w:tr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公式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0D5E05" w:rsidP="00CA3252"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=①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2bc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 w:rsidR="00582BA6">
              <w:rPr>
                <w:rFonts w:hAnsi="Times New Roman"/>
              </w:rPr>
              <w:t>；</w:t>
            </w:r>
          </w:p>
          <w:p w:rsidR="00582BA6" w:rsidRDefault="000D5E05" w:rsidP="00CA3252"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=②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2ca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</m:oMath>
            <w:r w:rsidR="00582BA6">
              <w:rPr>
                <w:rFonts w:hAnsi="Times New Roman"/>
              </w:rPr>
              <w:t>；</w:t>
            </w:r>
          </w:p>
          <w:p w:rsidR="00582BA6" w:rsidRDefault="000D5E05" w:rsidP="00CA3252"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=③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u w:val="single" w:color="00000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u w:val="single" w:color="00000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-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2ab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</m:oMath>
            <w:r w:rsidR="00582BA6">
              <w:rPr>
                <w:rFonts w:hAnsi="Times New Roman"/>
              </w:rPr>
              <w:t xml:space="preserve"> </w:t>
            </w:r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0D5E05" w:rsidP="00CA3252">
            <m:oMathPara>
              <m:oMath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  <m:r>
                      <m:rPr>
                        <m:nor/>
                      </m:rP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2R</m:t>
                </m:r>
              </m:oMath>
            </m:oMathPara>
          </w:p>
        </w:tc>
      </w:tr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lastRenderedPageBreak/>
              <w:t>常见变形</w:t>
            </w:r>
          </w:p>
        </w:tc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2bc</m:t>
                  </m:r>
                </m:den>
              </m:f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2ac</m:t>
                  </m:r>
                </m:den>
              </m:f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cos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2ab</m:t>
                    </m:r>
                  </m:den>
                </m:f>
              </m:oMath>
            </m:oMathPara>
          </w:p>
        </w:tc>
        <w:tc>
          <w:tcPr>
            <w:tcW w:w="432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1</w:t>
            </w:r>
            <w:r>
              <w:rPr>
                <w:rFonts w:hAnsi="Times New Roman"/>
              </w:rPr>
              <w:t>）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=④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2R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=⑤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2R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B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=⑥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2R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u w:val="single" w:color="000000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u w:val="single" w:color="000000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u w:val="single" w:color="000000"/>
                </w:rPr>
                <m:t>C</m:t>
              </m:r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2</w:t>
            </w:r>
            <w:r>
              <w:rPr>
                <w:rFonts w:hAnsi="Times New Roman"/>
              </w:rPr>
              <w:t>）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2R</m:t>
                  </m:r>
                </m:den>
              </m:f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2R</m:t>
                  </m:r>
                </m:den>
              </m:f>
            </m:oMath>
            <w:r>
              <w:rPr>
                <w:rFonts w:hAnsi="Times New Roman"/>
              </w:rPr>
              <w:t>，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2R</m:t>
                  </m:r>
                </m:den>
              </m:f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3</w:t>
            </w:r>
            <w:r>
              <w:rPr>
                <w:rFonts w:hAnsi="Times New Roman"/>
              </w:rPr>
              <w:t>）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: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: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:sin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:sin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（</w:t>
            </w:r>
            <w:r>
              <w:rPr>
                <w:rFonts w:hAnsi="Times New Roman"/>
              </w:rPr>
              <w:t>4</w:t>
            </w:r>
            <w:r>
              <w:rPr>
                <w:rFonts w:hAnsi="Times New Roman"/>
              </w:rPr>
              <w:t>）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，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oMath>
          </w:p>
        </w:tc>
      </w:tr>
    </w:tbl>
    <w:p w:rsidR="00582BA6" w:rsidRDefault="00582BA6" w:rsidP="00582BA6">
      <w:pPr>
        <w:pStyle w:val="5"/>
      </w:pPr>
      <w:r>
        <w:t>二、在</w:t>
      </w:r>
      <m:oMath>
        <m:r>
          <m:rPr>
            <m:sty m:val="b"/>
          </m:rPr>
          <w:rPr>
            <w:rFonts w:ascii="Cambria Math" w:eastAsia="Cambria Math" w:hAnsi="Cambria Math" w:cs="Cambria Math"/>
          </w:rPr>
          <m:t>△</m:t>
        </m:r>
        <m:r>
          <m:rPr>
            <m:sty m:val="bi"/>
          </m:rPr>
          <w:rPr>
            <w:rFonts w:ascii="Cambria Math" w:eastAsia="Cambria Math" w:hAnsi="Cambria Math" w:cs="Cambria Math"/>
          </w:rPr>
          <m:t>ABC</m:t>
        </m:r>
      </m:oMath>
      <w:r>
        <w:t>中，已知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b</m:t>
        </m:r>
      </m:oMath>
      <w:r>
        <w:t>和</w:t>
      </w:r>
      <m:oMath>
        <m:r>
          <m:rPr>
            <m:sty m:val="bi"/>
          </m:rPr>
          <w:rPr>
            <w:rFonts w:ascii="Cambria Math" w:eastAsia="Cambria Math" w:hAnsi="Cambria Math" w:cs="Cambria Math"/>
          </w:rPr>
          <m:t>A</m:t>
        </m:r>
      </m:oMath>
      <w:r>
        <w:t>时，解的情况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6"/>
        <w:gridCol w:w="1717"/>
        <w:gridCol w:w="1568"/>
        <w:gridCol w:w="2207"/>
        <w:gridCol w:w="1096"/>
        <w:gridCol w:w="1019"/>
        <w:gridCol w:w="217"/>
      </w:tblGrid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/>
        </w:tc>
        <w:tc>
          <w:tcPr>
            <w:tcW w:w="5760" w:type="dxa"/>
            <w:gridSpan w:val="3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为锐角</w:t>
            </w:r>
          </w:p>
        </w:tc>
        <w:tc>
          <w:tcPr>
            <w:tcW w:w="1440" w:type="dxa"/>
            <w:gridSpan w:val="3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为钝角或直角</w:t>
            </w:r>
          </w:p>
        </w:tc>
      </w:tr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图形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noProof/>
              </w:rPr>
              <w:drawing>
                <wp:inline distT="0" distB="0" distL="0" distR="0" wp14:anchorId="0A889002" wp14:editId="34094DF5">
                  <wp:extent cx="1078135" cy="1059466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135" cy="1059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noProof/>
              </w:rPr>
              <w:drawing>
                <wp:inline distT="0" distB="0" distL="0" distR="0" wp14:anchorId="64007071" wp14:editId="7FE680FA">
                  <wp:extent cx="982980" cy="745236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74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noProof/>
              </w:rPr>
              <w:drawing>
                <wp:inline distT="0" distB="0" distL="0" distR="0" wp14:anchorId="48EF0688" wp14:editId="14DA783C">
                  <wp:extent cx="1007269" cy="720757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269" cy="72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gridSpan w:val="3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noProof/>
              </w:rPr>
              <w:drawing>
                <wp:inline distT="0" distB="0" distL="0" distR="0" wp14:anchorId="1C434DB2" wp14:editId="5D086C78">
                  <wp:extent cx="952119" cy="966121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119" cy="96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2BA6" w:rsidTr="00CA3252">
        <w:trPr>
          <w:gridAfter w:val="1"/>
          <w:wAfter w:w="360" w:type="dxa"/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关系式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&lt;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≥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&gt;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m:oMathPara>
              <m:oMath>
                <m:r>
                  <w:rPr>
                    <w:rFonts w:ascii="Cambria Math" w:eastAsia="Cambria Math" w:hAnsi="Cambria Math" w:cs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≤</m:t>
                </m:r>
                <m:r>
                  <w:rPr>
                    <w:rFonts w:ascii="Cambria Math" w:eastAsia="Cambria Math" w:hAnsi="Cambria Math" w:cs="Cambria Math"/>
                  </w:rPr>
                  <m:t>b</m:t>
                </m:r>
              </m:oMath>
            </m:oMathPara>
          </w:p>
        </w:tc>
      </w:tr>
      <w:tr w:rsidR="00582BA6" w:rsidTr="00CA3252">
        <w:trPr>
          <w:gridAfter w:val="1"/>
          <w:wAfter w:w="360" w:type="dxa"/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解的个数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⑦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一解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⑧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两解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⑨</w:t>
            </w:r>
            <w:r>
              <w:rPr>
                <w:rFonts w:ascii="KaiTi" w:eastAsia="KaiTi" w:hAnsi="KaiTi" w:cs="KaiTi"/>
                <w:color w:val="FF0000"/>
                <w:u w:val="single" w:color="000000"/>
              </w:rPr>
              <w:t>一解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一解</w:t>
            </w:r>
          </w:p>
        </w:tc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无解</w:t>
            </w:r>
          </w:p>
        </w:tc>
      </w:tr>
    </w:tbl>
    <w:p w:rsidR="00582BA6" w:rsidRDefault="00582BA6" w:rsidP="00582BA6">
      <w:pPr>
        <w:pStyle w:val="5"/>
      </w:pPr>
      <w:r>
        <w:t>三、三角形常用面积公式</w:t>
      </w:r>
    </w:p>
    <w:p w:rsidR="00582BA6" w:rsidRDefault="00582BA6" w:rsidP="00582BA6">
      <w:r>
        <w:t>1.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a</m:t>
            </m:r>
          </m:sub>
        </m:sSub>
      </m:oMath>
      <w:r>
        <w:t>表示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边上的高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582BA6" w:rsidRDefault="00582BA6" w:rsidP="00582BA6">
      <w:r>
        <w:t>2.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abc</m:t>
            </m:r>
          </m:num>
          <m:den>
            <m:r>
              <w:rPr>
                <w:rFonts w:ascii="Cambria Math" w:eastAsia="Cambria Math" w:hAnsi="Cambria Math" w:cs="Cambria Math"/>
              </w:rPr>
              <m:t>4R</m:t>
            </m:r>
          </m:den>
        </m:f>
      </m:oMath>
      <w:r>
        <w:t>.</w:t>
      </w:r>
    </w:p>
    <w:p w:rsidR="00582BA6" w:rsidRDefault="00582BA6" w:rsidP="00582BA6">
      <w:r>
        <w:t>3.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r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r>
          <w:rPr>
            <w:rFonts w:ascii="Cambria Math" w:eastAsia="Cambria Math" w:hAnsi="Cambria Math" w:cs="Cambria Math"/>
          </w:rPr>
          <m:t>r</m:t>
        </m:r>
      </m:oMath>
      <w:r>
        <w:t>为内切圆半径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.</w:t>
      </w:r>
    </w:p>
    <w:p w:rsidR="00582BA6" w:rsidRDefault="00582BA6" w:rsidP="00582BA6">
      <w:pPr>
        <w:pStyle w:val="6"/>
      </w:pPr>
      <w:r>
        <w:rPr>
          <w:noProof/>
        </w:rPr>
        <w:drawing>
          <wp:inline distT="0" distB="0" distL="0" distR="0" wp14:anchorId="27362A63" wp14:editId="6404D5EE">
            <wp:extent cx="1190625" cy="209617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知识 拓展</w:t>
      </w:r>
    </w:p>
    <w:p w:rsidR="00582BA6" w:rsidRDefault="00582BA6" w:rsidP="00582BA6">
      <w:r>
        <w:t>1.</w:t>
      </w:r>
      <w:r>
        <w:t>三角形内角和定理：在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=π</m:t>
        </m:r>
      </m:oMath>
      <w:r>
        <w:t xml:space="preserve"> </w:t>
      </w:r>
      <w:r>
        <w:t>，变形为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582BA6" w:rsidRDefault="00582BA6" w:rsidP="00582BA6">
      <w:r>
        <w:t>2.</w:t>
      </w:r>
      <w:r>
        <w:t>三角形中的三角函数关系</w:t>
      </w:r>
    </w:p>
    <w:p w:rsidR="00582BA6" w:rsidRDefault="00582BA6" w:rsidP="00582BA6">
      <w:r>
        <w:lastRenderedPageBreak/>
        <w:t>（</w:t>
      </w:r>
      <w:r>
        <w:t>1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；</w:t>
      </w:r>
    </w:p>
    <w:p w:rsidR="00582BA6" w:rsidRDefault="00582BA6" w:rsidP="00582BA6">
      <w:r>
        <w:t>（</w:t>
      </w:r>
      <w:r>
        <w:t>2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；</w:t>
      </w:r>
    </w:p>
    <w:p w:rsidR="00582BA6" w:rsidRDefault="00582BA6" w:rsidP="00582BA6">
      <w:r>
        <w:t>（</w:t>
      </w:r>
      <w:r>
        <w:t>3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=-tan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;</w:t>
      </w:r>
    </w:p>
    <w:p w:rsidR="00582BA6" w:rsidRDefault="00582BA6" w:rsidP="00582BA6">
      <w:r>
        <w:t>（</w:t>
      </w:r>
      <w:r>
        <w:t>4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;</w:t>
      </w:r>
    </w:p>
    <w:p w:rsidR="00582BA6" w:rsidRDefault="00582BA6" w:rsidP="00582BA6">
      <w:r>
        <w:t>（</w:t>
      </w:r>
      <w:r>
        <w:t>5</w:t>
      </w:r>
      <w:r>
        <w:t>）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582BA6" w:rsidRDefault="00582BA6" w:rsidP="00582BA6">
      <w:r>
        <w:t>3.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&gt;cos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⇔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&lt;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.</w:t>
      </w:r>
    </w:p>
    <w:p w:rsidR="00582BA6" w:rsidRDefault="00582BA6" w:rsidP="00582BA6">
      <w:pPr>
        <w:pStyle w:val="4"/>
        <w:jc w:val="left"/>
      </w:pPr>
      <w:r>
        <w:rPr>
          <w:noProof/>
        </w:rPr>
        <w:drawing>
          <wp:inline distT="0" distB="0" distL="0" distR="0" wp14:anchorId="288FED9E" wp14:editId="349B9E4A">
            <wp:extent cx="2495550" cy="288914"/>
            <wp:effectExtent l="0" t="0" r="0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诊断自测</w:t>
      </w:r>
    </w:p>
    <w:p w:rsidR="00582BA6" w:rsidRDefault="00582BA6" w:rsidP="00582BA6">
      <w:pPr>
        <w:pStyle w:val="5"/>
      </w:pPr>
      <w:r>
        <w:t>题组</w:t>
      </w:r>
      <w:r>
        <w:t xml:space="preserve">1 </w:t>
      </w:r>
      <w:r>
        <w:t>走出误区</w:t>
      </w:r>
    </w:p>
    <w:p w:rsidR="00582BA6" w:rsidRDefault="00582BA6" w:rsidP="00582BA6">
      <w:r>
        <w:t xml:space="preserve">1. </w:t>
      </w:r>
      <w:r>
        <w:t>判一判</w:t>
      </w:r>
      <w:r>
        <w:t>.</w:t>
      </w:r>
      <w:r>
        <w:t>（对的打“√”</w:t>
      </w:r>
      <w:r>
        <w:t>,</w:t>
      </w:r>
      <w:r>
        <w:t>错的打“×”）</w:t>
      </w:r>
    </w:p>
    <w:p w:rsidR="00582BA6" w:rsidRDefault="00582BA6" w:rsidP="00582BA6">
      <w:r>
        <w:t>（</w:t>
      </w:r>
      <w:r>
        <w:t>1</w:t>
      </w:r>
      <w:r>
        <w:t>）</w:t>
      </w:r>
      <w:r>
        <w:t xml:space="preserve"> </w:t>
      </w:r>
      <w:r>
        <w:t>三角形中三边之比等于相应的三个内角之比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82BA6" w:rsidRDefault="00582BA6" w:rsidP="00582BA6">
      <w:r>
        <w:t>（</w:t>
      </w:r>
      <w:r>
        <w:t>2</w:t>
      </w:r>
      <w:r>
        <w:t>）</w:t>
      </w:r>
      <w:r>
        <w:t xml:space="preserve">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</w:t>
      </w:r>
      <w:r>
        <w:t>,</w:t>
      </w:r>
      <w:r>
        <w:t>“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”是“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b</m:t>
        </m:r>
      </m:oMath>
      <w:r>
        <w:t>”的充要条件</w:t>
      </w:r>
      <w:r>
        <w:t xml:space="preserve">.( </w:t>
      </w:r>
      <w:r>
        <w:rPr>
          <w:color w:val="FF0000"/>
        </w:rPr>
        <w:t>√</w:t>
      </w:r>
      <w:r>
        <w:t xml:space="preserve"> )</w:t>
      </w:r>
    </w:p>
    <w:p w:rsidR="00582BA6" w:rsidRDefault="00582BA6" w:rsidP="00582BA6">
      <w:r>
        <w:t>（</w:t>
      </w:r>
      <w:r>
        <w:t>3</w:t>
      </w:r>
      <w:r>
        <w:t>）</w:t>
      </w:r>
      <w:r>
        <w:t xml:space="preserve"> 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的六个元素中，已知任意三个元素可求其他元素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82BA6" w:rsidRDefault="00582BA6" w:rsidP="00582BA6">
      <w:r>
        <w:t>（</w:t>
      </w:r>
      <w:r>
        <w:t>4</w:t>
      </w:r>
      <w:r>
        <w:t>）</w:t>
      </w:r>
      <w:r>
        <w:t xml:space="preserve"> </w:t>
      </w:r>
      <w:r>
        <w:t>当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</m:t>
        </m:r>
      </m:oMath>
      <w:r>
        <w:t>时，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为锐角三角形</w:t>
      </w:r>
      <w:r>
        <w:t xml:space="preserve">.( </w:t>
      </w:r>
      <w:r>
        <w:rPr>
          <w:color w:val="FF0000"/>
        </w:rPr>
        <w:t>×</w:t>
      </w:r>
      <w:r>
        <w:t xml:space="preserve"> )</w:t>
      </w:r>
    </w:p>
    <w:p w:rsidR="00582BA6" w:rsidRDefault="00582BA6" w:rsidP="00582BA6">
      <w:r>
        <w:t xml:space="preserve">2. </w:t>
      </w:r>
      <w:r>
        <w:t>（易错题）在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，则角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的大小为</w:t>
      </w:r>
      <m:oMath>
        <m:sSup>
          <m:sSup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∘</m:t>
            </m:r>
          </m:sup>
        </m:sSup>
      </m:oMath>
      <w:r>
        <w:t>.</w:t>
      </w:r>
    </w:p>
    <w:p w:rsidR="00582BA6" w:rsidRDefault="00582BA6" w:rsidP="00582BA6">
      <w:r>
        <w:rPr>
          <w:b/>
          <w:bCs/>
        </w:rPr>
        <w:t>【易错点】</w:t>
      </w:r>
      <w:r>
        <w:t>忽略三角形中大边对大角致误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由正弦定理，得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.</w:t>
      </w:r>
    </w:p>
    <w:p w:rsidR="00582BA6" w:rsidRDefault="00582BA6" w:rsidP="00582BA6">
      <w:pPr>
        <w:pStyle w:val="5"/>
      </w:pPr>
      <w:r>
        <w:t>题组</w:t>
      </w:r>
      <w:r>
        <w:t xml:space="preserve">2 </w:t>
      </w:r>
      <w:r>
        <w:t>走进教材</w:t>
      </w:r>
    </w:p>
    <w:p w:rsidR="00582BA6" w:rsidRDefault="00582BA6" w:rsidP="00582BA6">
      <w:r>
        <w:t xml:space="preserve">3.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②P</m:t>
        </m:r>
        <m:r>
          <w:rPr>
            <w:rFonts w:ascii="Cambria Math" w:eastAsia="Cambria Math" w:hAnsi="Cambria Math" w:cs="Cambria Math"/>
          </w:rPr>
          <m:t>48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2</m:t>
        </m:r>
      </m:oMath>
      <w:r>
        <w:t>改编）在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2</m:t>
            </m:r>
          </m:e>
        </m:rad>
      </m:oMath>
      <w:r>
        <w:t>，则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582BA6" w:rsidRDefault="00582BA6" w:rsidP="00582BA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或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>B. .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135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C.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ab/>
        <w:t xml:space="preserve">D. 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</w:p>
    <w:p w:rsidR="00582BA6" w:rsidRDefault="00582BA6" w:rsidP="00582BA6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，因为三角形的内角和为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180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，且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45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 xml:space="preserve">4. </w:t>
      </w:r>
      <w:r>
        <w:t>（人教</w:t>
      </w:r>
      <w:r>
        <w:t>A</w:t>
      </w:r>
      <w:r>
        <w:t>版必修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②P</m:t>
        </m:r>
        <m:r>
          <w:rPr>
            <w:rFonts w:ascii="Cambria Math" w:eastAsia="Cambria Math" w:hAnsi="Cambria Math" w:cs="Cambria Math"/>
          </w:rPr>
          <m:t>44</m:t>
        </m:r>
        <m:r>
          <m:rPr>
            <m:sty m:val="p"/>
          </m:rPr>
          <w:rPr>
            <w:rFonts w:ascii="Cambria Math" w:eastAsia="Cambria Math" w:hAnsi="Cambria Math" w:cs="Cambria Math"/>
          </w:rPr>
          <m:t>⋅T</m:t>
        </m:r>
        <m:r>
          <w:rPr>
            <w:rFonts w:ascii="Cambria Math" w:eastAsia="Cambria Math" w:hAnsi="Cambria Math" w:cs="Cambria Math"/>
          </w:rPr>
          <m:t>2</m:t>
        </m:r>
      </m:oMath>
      <w:r>
        <w:t>改编）已知在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7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由余弦定理得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pPr>
        <w:pStyle w:val="5"/>
      </w:pPr>
      <w:r>
        <w:t>题组</w:t>
      </w:r>
      <w:r>
        <w:t xml:space="preserve">3 </w:t>
      </w:r>
      <w:r>
        <w:t>走向高考</w:t>
      </w:r>
    </w:p>
    <w:p w:rsidR="00582BA6" w:rsidRDefault="00582BA6" w:rsidP="00582BA6">
      <w:r>
        <w:t xml:space="preserve">5. </w:t>
      </w:r>
      <w:r>
        <w:rPr>
          <w:rFonts w:ascii="KaiTi" w:eastAsia="KaiTi" w:hAnsi="KaiTi" w:cs="KaiTi"/>
        </w:rPr>
        <w:t>[2023·北京卷]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</m:oMath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B</w:t>
      </w:r>
      <w:r>
        <w:t xml:space="preserve"> ).</w:t>
      </w:r>
    </w:p>
    <w:p w:rsidR="00582BA6" w:rsidRDefault="00582BA6" w:rsidP="00582BA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，所以由正弦定理得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，则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pPr>
        <w:pStyle w:val="3"/>
        <w:jc w:val="left"/>
      </w:pPr>
      <w:r>
        <w:rPr>
          <w:noProof/>
        </w:rPr>
        <w:drawing>
          <wp:inline distT="0" distB="0" distL="0" distR="0" wp14:anchorId="51145932" wp14:editId="14AEA49D">
            <wp:extent cx="5277600" cy="169391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考点聚焦</w:t>
      </w:r>
      <w:r>
        <w:rPr>
          <w:color w:val="FFFFFF"/>
          <w:sz w:val="1"/>
          <w:szCs w:val="1"/>
        </w:rPr>
        <w:t>·</w:t>
      </w:r>
      <w:r>
        <w:rPr>
          <w:color w:val="FFFFFF"/>
          <w:sz w:val="1"/>
          <w:szCs w:val="1"/>
        </w:rPr>
        <w:t>突破</w:t>
      </w:r>
    </w:p>
    <w:p w:rsidR="00582BA6" w:rsidRDefault="00582BA6" w:rsidP="00582BA6">
      <w:pPr>
        <w:pStyle w:val="4"/>
      </w:pPr>
      <w:r>
        <w:t>考点一</w:t>
      </w:r>
      <w:r>
        <w:t xml:space="preserve"> </w:t>
      </w:r>
      <w:r>
        <w:t>利用正弦定理、余弦定理解三角形［多维探究］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0AEDDF86" wp14:editId="62A4CBE7">
            <wp:extent cx="771525" cy="209297"/>
            <wp:effectExtent l="0" t="0" r="0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利用正弦定理解三角形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582BA6" w:rsidRDefault="00582BA6" w:rsidP="00582BA6">
      <w:r>
        <w:t>典例</w:t>
      </w:r>
      <w:r>
        <w:t>1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[2023·天津卷节选]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所对的边分别是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39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FF0000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FF0000"/>
                    <w:u w:val="single" w:color="000000"/>
                  </w:rPr>
                  <m:t>13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13</m:t>
            </m:r>
          </m:den>
        </m:f>
      </m:oMath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>（</w:t>
      </w:r>
      <w:r>
        <w:t>2</w:t>
      </w:r>
      <w:r>
        <w:t>）</w:t>
      </w:r>
      <w:r>
        <w:t xml:space="preserve"> </w:t>
      </w:r>
      <w:r>
        <w:t>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582BA6" w:rsidRDefault="00582BA6" w:rsidP="00582BA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  <w:r>
        <w:tab/>
        <w:t xml:space="preserve">C.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14</m:t>
            </m:r>
          </m:den>
        </m:f>
      </m:oMath>
      <w:r>
        <w:tab/>
        <w:t xml:space="preserve">D. 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±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7</m:t>
            </m:r>
          </m:den>
        </m:f>
      </m:oMath>
    </w:p>
    <w:p w:rsidR="00582BA6" w:rsidRDefault="00582BA6" w:rsidP="00582BA6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rFonts w:ascii="KaiTi" w:eastAsia="KaiTi" w:hAnsi="KaiTi" w:cs="KaiTi"/>
          <w:color w:val="0000FF"/>
        </w:rPr>
        <w:t>,得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21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,则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可能为锐角也可能为钝角.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3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21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=±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672F4DE8" wp14:editId="1CCCBA30">
            <wp:extent cx="1888236" cy="228600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利用正弦定理解决的两类问题及其解题步骤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80"/>
        <w:gridCol w:w="5760"/>
      </w:tblGrid>
      <w:tr w:rsidR="00582BA6" w:rsidTr="00CA325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已知两角及一边，如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①</w:t>
            </w:r>
            <w:r>
              <w:rPr>
                <w:rFonts w:hAnsi="Times New Roman"/>
              </w:rPr>
              <w:t>由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=π</m:t>
              </m:r>
            </m:oMath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，求出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②</w:t>
            </w:r>
            <w:r>
              <w:rPr>
                <w:rFonts w:hAnsi="Times New Roman"/>
              </w:rPr>
              <w:t>根据正弦定理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den>
              </m:f>
            </m:oMath>
            <w:r>
              <w:rPr>
                <w:rFonts w:hAnsi="Times New Roman"/>
              </w:rPr>
              <w:t>，求出边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</w:p>
        </w:tc>
      </w:tr>
      <w:tr w:rsidR="00582BA6" w:rsidTr="00CA3252">
        <w:trPr>
          <w:jc w:val="center"/>
        </w:trPr>
        <w:tc>
          <w:tcPr>
            <w:tcW w:w="288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已知两边及其中一边所对的角，如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</w:p>
        </w:tc>
        <w:tc>
          <w:tcPr>
            <w:tcW w:w="576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①</w:t>
            </w:r>
            <w:r>
              <w:rPr>
                <w:rFonts w:hAnsi="Times New Roman"/>
              </w:rPr>
              <w:t>根据正弦定理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den>
              </m:f>
            </m:oMath>
            <w:r>
              <w:rPr>
                <w:rFonts w:hAnsi="Times New Roman"/>
              </w:rPr>
              <w:t>计算出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sin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，经讨论求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②</w:t>
            </w:r>
            <w:r>
              <w:rPr>
                <w:rFonts w:hAnsi="Times New Roman"/>
              </w:rPr>
              <w:t>求出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后，由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=π</m:t>
              </m:r>
            </m:oMath>
            <w:r>
              <w:rPr>
                <w:rFonts w:hAnsi="Times New Roman"/>
              </w:rPr>
              <w:t xml:space="preserve"> </w:t>
            </w:r>
            <w:r>
              <w:rPr>
                <w:rFonts w:hAnsi="Times New Roman"/>
              </w:rPr>
              <w:t>，求出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③</w:t>
            </w:r>
            <w:r>
              <w:rPr>
                <w:rFonts w:hAnsi="Times New Roman"/>
              </w:rPr>
              <w:t>再根据正弦定理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den>
              </m:f>
            </m:oMath>
            <w:r>
              <w:rPr>
                <w:rFonts w:hAnsi="Times New Roman"/>
              </w:rPr>
              <w:t>，求出边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</w:p>
        </w:tc>
      </w:tr>
    </w:tbl>
    <w:p w:rsidR="00582BA6" w:rsidRDefault="00582BA6" w:rsidP="00582BA6">
      <w:r>
        <w:t>【提醒】</w:t>
      </w:r>
    </w:p>
    <w:p w:rsidR="00582BA6" w:rsidRDefault="00582BA6" w:rsidP="00582BA6">
      <w:r>
        <w:t>1.</w:t>
      </w:r>
      <w:r>
        <w:t>应用正弦定理求解时容易出现增解或漏解的错误，要根据条件和三角形的限制条件合理取舍；</w:t>
      </w:r>
    </w:p>
    <w:p w:rsidR="00582BA6" w:rsidRDefault="00582BA6" w:rsidP="00582BA6">
      <w:r>
        <w:t>2.</w:t>
      </w:r>
      <w:r>
        <w:t>在求角时易忽略角的范围而导致错误，需要根据大边对大角，大角对大边的规则，画图帮助判断</w:t>
      </w:r>
      <w:r>
        <w:t>.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750F9568" wp14:editId="71E3AC0B">
            <wp:extent cx="771525" cy="209297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利用余弦定理解三角形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582BA6" w:rsidRDefault="00582BA6" w:rsidP="00582BA6">
      <w:r>
        <w:t>典例</w:t>
      </w:r>
      <w:r>
        <w:t xml:space="preserve">2 </w:t>
      </w:r>
      <w:r>
        <w:rPr>
          <w:rFonts w:ascii="KaiTi" w:eastAsia="KaiTi" w:hAnsi="KaiTi" w:cs="KaiTi"/>
        </w:rPr>
        <w:t>[2023·天津卷节选]</w:t>
      </w:r>
      <w:r>
        <w:t>（</w:t>
      </w:r>
      <w:r>
        <w:t>1</w:t>
      </w:r>
      <w:r>
        <w:t>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所对的边分别是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  <w:r>
        <w:t>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39</m:t>
            </m:r>
          </m:e>
        </m:rad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，则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5</w:t>
      </w:r>
      <w:r>
        <w:t>.</w:t>
      </w:r>
    </w:p>
    <w:p w:rsidR="00582BA6" w:rsidRDefault="00582BA6" w:rsidP="00582BA6">
      <w:r>
        <w:t>（</w:t>
      </w:r>
      <w:r>
        <w:t>2</w:t>
      </w:r>
      <w:r>
        <w:t>）（</w:t>
      </w:r>
      <w:r>
        <w:t>2023</w:t>
      </w:r>
      <w:r>
        <w:t>·全国甲卷）在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,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</m:oMath>
      <w: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BAC</m:t>
        </m:r>
      </m:oMath>
      <w:r>
        <w:t>的平分线交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于点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rPr>
          <w:color w:val="FF0000"/>
          <w:u w:val="single" w:color="000000"/>
        </w:rPr>
        <w:t>2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，可得</w:t>
      </w:r>
      <m:oMath>
        <m:r>
          <w:rPr>
            <w:rFonts w:ascii="Cambria Math" w:eastAsia="Cambria Math" w:hAnsi="Cambria Math" w:cs="Cambria Math"/>
            <w:color w:val="0000FF"/>
          </w:rPr>
          <m:t>39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（舍去）.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如图所示,记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由余弦定理可得，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lastRenderedPageBreak/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ACD</m:t>
            </m:r>
          </m:sub>
        </m:sSub>
      </m:oMath>
      <w:r>
        <w:rPr>
          <w:rFonts w:ascii="KaiTi" w:eastAsia="KaiTi" w:hAnsi="KaiTi" w:cs="KaiTi"/>
          <w:color w:val="0000FF"/>
        </w:rPr>
        <w:t>，可得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解得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464C062D" wp14:editId="6D95C0A4">
            <wp:extent cx="1344168" cy="1092137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168" cy="109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r>
        <w:rPr>
          <w:noProof/>
        </w:rPr>
        <w:drawing>
          <wp:inline distT="0" distB="0" distL="0" distR="0" wp14:anchorId="250C3AAE" wp14:editId="6133FCA7">
            <wp:extent cx="1888236" cy="228600"/>
            <wp:effectExtent l="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利用余弦定理解决的两类问题及其解题步骤</w:t>
      </w:r>
    </w:p>
    <w:tbl>
      <w:tblPr>
        <w:tblW w:w="8640" w:type="dxa"/>
        <w:jc w:val="center"/>
        <w:tblBorders>
          <w:top w:val="single" w:sz="1" w:space="0" w:color="666666"/>
          <w:left w:val="single" w:sz="1" w:space="0" w:color="666666"/>
          <w:bottom w:val="single" w:sz="1" w:space="0" w:color="666666"/>
          <w:right w:val="single" w:sz="1" w:space="0" w:color="666666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7200"/>
      </w:tblGrid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已知两边和它们的夹角，如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,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①</w:t>
            </w:r>
            <w:r>
              <w:rPr>
                <w:rFonts w:hAnsi="Times New Roman"/>
              </w:rPr>
              <w:t>根据余弦定理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2ab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,</w:t>
            </w:r>
            <w:r>
              <w:rPr>
                <w:rFonts w:hAnsi="Times New Roman"/>
              </w:rPr>
              <w:t>求出</w:t>
            </w:r>
            <m:oMath>
              <m:r>
                <w:rPr>
                  <w:rFonts w:ascii="Cambria Math" w:eastAsia="Cambria Math" w:hAnsi="Cambria Math" w:cs="Cambria Math"/>
                </w:rPr>
                <m:t>c</m:t>
              </m:r>
            </m:oMath>
            <w:r>
              <w:rPr>
                <w:rFonts w:hAnsi="Times New Roman"/>
              </w:rPr>
              <w:t>；</w:t>
            </w:r>
          </w:p>
          <w:p w:rsidR="00582BA6" w:rsidRDefault="00582BA6" w:rsidP="00CA3252">
            <w:r>
              <w:rPr>
                <w:rFonts w:hAnsi="Times New Roman"/>
              </w:rPr>
              <w:t>②</w:t>
            </w:r>
            <w:r>
              <w:rPr>
                <w:rFonts w:hAnsi="Times New Roman"/>
              </w:rPr>
              <w:t>根据</w:t>
            </w:r>
            <m:oMath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cos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2bc</m:t>
                  </m:r>
                </m:den>
              </m:f>
            </m:oMath>
            <w:r>
              <w:rPr>
                <w:rFonts w:hAnsi="Times New Roman"/>
              </w:rPr>
              <w:t>，求出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</m:oMath>
            <w:r>
              <w:rPr>
                <w:rFonts w:hAnsi="Times New Roman"/>
              </w:rPr>
              <w:t>;</w:t>
            </w:r>
          </w:p>
          <w:p w:rsidR="00582BA6" w:rsidRDefault="00582BA6" w:rsidP="00CA3252">
            <w:r>
              <w:rPr>
                <w:rFonts w:hAnsi="Times New Roman"/>
              </w:rPr>
              <w:t>③</w:t>
            </w:r>
            <w:r>
              <w:rPr>
                <w:rFonts w:hAnsi="Times New Roman"/>
              </w:rPr>
              <w:t>根据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=π-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</m:e>
              </m:d>
            </m:oMath>
            <w:r>
              <w:rPr>
                <w:rFonts w:hAnsi="Times New Roman"/>
              </w:rPr>
              <w:t>，求出</w:t>
            </w:r>
            <m:oMath>
              <m:r>
                <w:rPr>
                  <w:rFonts w:ascii="Cambria Math" w:eastAsia="Cambria Math" w:hAnsi="Cambria Math" w:cs="Cambria Math"/>
                </w:rPr>
                <m:t>B</m:t>
              </m:r>
            </m:oMath>
            <w:r>
              <w:rPr>
                <w:rFonts w:hAnsi="Times New Roman"/>
              </w:rPr>
              <w:t>.</w:t>
            </w:r>
          </w:p>
          <w:p w:rsidR="00582BA6" w:rsidRDefault="00582BA6" w:rsidP="00CA3252">
            <w:r>
              <w:rPr>
                <w:rFonts w:hAnsi="Times New Roman"/>
              </w:rPr>
              <w:t>求出第三边后，也可用正弦定理求角，这样可以使计算更加便捷，应用正弦定理求角时，为了避开讨论（因为正弦函数在区间</w:t>
            </w:r>
            <m:oMath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,π</m:t>
                  </m:r>
                </m:e>
              </m:d>
            </m:oMath>
            <w:r>
              <w:rPr>
                <w:rFonts w:hAnsi="Times New Roman"/>
              </w:rPr>
              <w:t>上是不单调的），应先求较小边所对的角，它必是锐角</w:t>
            </w:r>
          </w:p>
        </w:tc>
      </w:tr>
      <w:tr w:rsidR="00582BA6" w:rsidTr="00CA3252">
        <w:trPr>
          <w:jc w:val="center"/>
        </w:trPr>
        <w:tc>
          <w:tcPr>
            <w:tcW w:w="144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已知三边</w:t>
            </w:r>
          </w:p>
        </w:tc>
        <w:tc>
          <w:tcPr>
            <w:tcW w:w="7200" w:type="dxa"/>
            <w:tcBorders>
              <w:top w:val="single" w:sz="1" w:space="0" w:color="666666"/>
              <w:left w:val="single" w:sz="1" w:space="0" w:color="666666"/>
              <w:bottom w:val="single" w:sz="1" w:space="0" w:color="666666"/>
              <w:right w:val="single" w:sz="1" w:space="0" w:color="666666"/>
            </w:tcBorders>
          </w:tcPr>
          <w:p w:rsidR="00582BA6" w:rsidRDefault="00582BA6" w:rsidP="00CA3252">
            <w:r>
              <w:rPr>
                <w:rFonts w:hAnsi="Times New Roman"/>
              </w:rPr>
              <w:t>可以连续使用余弦定理求出两角，常常是分别求较小两边所对的角，再由</w:t>
            </w:r>
            <m:oMath>
              <m:r>
                <w:rPr>
                  <w:rFonts w:ascii="Cambria Math" w:eastAsia="Cambria Math" w:hAnsi="Cambria Math" w:cs="Cambria Math"/>
                </w:rPr>
                <m:t>A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+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=π</m:t>
              </m:r>
            </m:oMath>
            <w:r>
              <w:rPr>
                <w:rFonts w:hAnsi="Times New Roman"/>
              </w:rPr>
              <w:t>，求出第三个角；由余弦定理求出一个角后，也可以根据正弦定理求出第二个角，但仍然是先求较小边所对的角</w:t>
            </w:r>
          </w:p>
        </w:tc>
      </w:tr>
    </w:tbl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22706B89" wp14:editId="4DDA2A94">
            <wp:extent cx="2495550" cy="288914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582BA6" w:rsidRDefault="00582BA6" w:rsidP="00582BA6">
      <w:r>
        <w:t xml:space="preserve">1. </w:t>
      </w:r>
      <w:r>
        <w:rPr>
          <w:rFonts w:ascii="KaiTi" w:eastAsia="KaiTi" w:hAnsi="KaiTi" w:cs="KaiTi"/>
        </w:rPr>
        <w:t>[2024·陕西联考]</w:t>
      </w:r>
      <w: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582BA6" w:rsidRDefault="00582BA6" w:rsidP="00582BA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8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</w:p>
    <w:p w:rsidR="00582BA6" w:rsidRDefault="00582BA6" w:rsidP="00582BA6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，又因为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，且由正弦定理可得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12</m:t>
            </m:r>
          </m:den>
        </m:f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 xml:space="preserve">2. </w:t>
      </w:r>
      <w:r>
        <w:rPr>
          <w:rFonts w:ascii="KaiTi" w:eastAsia="KaiTi" w:hAnsi="KaiTi" w:cs="KaiTi"/>
        </w:rPr>
        <w:t>[2024·宜春模拟]</w:t>
      </w:r>
      <w:r>
        <w:t>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7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的面积为</w:t>
      </w:r>
      <w:r>
        <w:t xml:space="preserve">( </w:t>
      </w:r>
      <w:r>
        <w:rPr>
          <w:color w:val="FF0000"/>
        </w:rPr>
        <w:t>C</w:t>
      </w:r>
      <w:r>
        <w:t xml:space="preserve"> ).</w:t>
      </w:r>
    </w:p>
    <w:p w:rsidR="00582BA6" w:rsidRDefault="00582BA6" w:rsidP="00582BA6"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</m:oMath>
      <w:r>
        <w:tab/>
        <w:t xml:space="preserve">B.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6</m:t>
            </m:r>
          </m:e>
        </m:rad>
      </m:oMath>
      <w:r>
        <w:tab/>
        <w:t xml:space="preserve">C.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由余弦定理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</m:oMath>
      <w:r>
        <w:rPr>
          <w:rFonts w:ascii="KaiTi" w:eastAsia="KaiTi" w:hAnsi="KaiTi" w:cs="KaiTi"/>
          <w:color w:val="0000FF"/>
        </w:rPr>
        <w:t>，可得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28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，又因为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pPr>
        <w:pStyle w:val="4"/>
      </w:pPr>
      <w:r>
        <w:t>考点二</w:t>
      </w:r>
      <w:r>
        <w:t xml:space="preserve"> </w:t>
      </w:r>
      <w:r>
        <w:t>正弦定理、余弦定理的简单应用［多维探究］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45A0585E" wp14:editId="336AD781">
            <wp:extent cx="771525" cy="209297"/>
            <wp:effectExtent l="0" t="0" r="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判断三角形形状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582BA6" w:rsidRDefault="00582BA6" w:rsidP="00582BA6">
      <w:r>
        <w:t>典例</w:t>
      </w:r>
      <w:r>
        <w:t>3</w:t>
      </w:r>
      <w:r>
        <w:t>（</w:t>
      </w:r>
      <w:r>
        <w:t>1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[2024·安徽统考]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中，已知</w:t>
      </w:r>
      <m:oMath>
        <m:r>
          <w:rPr>
            <w:rFonts w:ascii="Cambria Math" w:eastAsia="Cambria Math" w:hAnsi="Cambria Math" w:cs="Cambria Math"/>
          </w:rPr>
          <m:t>3b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是锐角，则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的形状是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582BA6" w:rsidRDefault="00582BA6" w:rsidP="00582BA6">
      <w:pPr>
        <w:tabs>
          <w:tab w:val="left" w:pos="2138"/>
          <w:tab w:val="left" w:pos="4277"/>
          <w:tab w:val="left" w:pos="6415"/>
        </w:tabs>
      </w:pPr>
      <w:r>
        <w:t xml:space="preserve">A. </w:t>
      </w:r>
      <w:r>
        <w:t>直角三角形</w:t>
      </w:r>
      <w:r>
        <w:tab/>
        <w:t xml:space="preserve">B. </w:t>
      </w:r>
      <w:r>
        <w:t>钝角三角形</w:t>
      </w:r>
      <w:r>
        <w:tab/>
        <w:t xml:space="preserve">C. </w:t>
      </w:r>
      <w:r>
        <w:t>等腰直角三角形</w:t>
      </w:r>
      <w:r>
        <w:tab/>
        <w:t xml:space="preserve">D. </w:t>
      </w:r>
      <w:r>
        <w:t>等边三角形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3b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，根据正弦定理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,因为角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是锐角，所以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,又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，且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都为三角形的内角，所以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为等边三角形，故选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>（</w:t>
      </w:r>
      <w:r>
        <w:t>2</w:t>
      </w:r>
      <w:r>
        <w:t>）</w:t>
      </w:r>
      <w:r>
        <w:t xml:space="preserve"> </w:t>
      </w:r>
      <w:r>
        <w:rPr>
          <w:rFonts w:ascii="KaiTi" w:eastAsia="KaiTi" w:hAnsi="KaiTi" w:cs="KaiTi"/>
        </w:rPr>
        <w:t>[2024·甘肃模拟]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</w:t>
      </w:r>
      <w:r>
        <w:t>,</w:t>
      </w:r>
      <w:r>
        <w:t>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的形状为</w:t>
      </w:r>
      <w:r>
        <w:t xml:space="preserve">( </w:t>
      </w:r>
      <w:r>
        <w:rPr>
          <w:color w:val="FF0000"/>
        </w:rPr>
        <w:t>D</w:t>
      </w:r>
      <w:r>
        <w:t xml:space="preserve"> ).</w:t>
      </w:r>
    </w:p>
    <w:p w:rsidR="00582BA6" w:rsidRDefault="00582BA6" w:rsidP="00582BA6">
      <w:pPr>
        <w:tabs>
          <w:tab w:val="left" w:pos="4277"/>
        </w:tabs>
      </w:pPr>
      <w:r>
        <w:t xml:space="preserve">A. </w:t>
      </w:r>
      <w:r>
        <w:t>等腰三角形</w:t>
      </w:r>
      <w:r>
        <w:tab/>
        <w:t xml:space="preserve">B. </w:t>
      </w:r>
      <w:r>
        <w:t>直角三角形</w:t>
      </w:r>
    </w:p>
    <w:p w:rsidR="00582BA6" w:rsidRDefault="00582BA6" w:rsidP="00582BA6">
      <w:pPr>
        <w:tabs>
          <w:tab w:val="left" w:pos="4277"/>
        </w:tabs>
      </w:pPr>
      <w:r>
        <w:t xml:space="preserve">C. </w:t>
      </w:r>
      <w:r>
        <w:t>等腰直角三角形</w:t>
      </w:r>
      <w:r>
        <w:tab/>
        <w:t xml:space="preserve">D. </w:t>
      </w:r>
      <w:r>
        <w:t>等腰三角形或直角三角形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由正弦定理、余弦定理及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得，</w:t>
      </w:r>
    </w:p>
    <w:p w:rsidR="00582BA6" w:rsidRDefault="000D5E05" w:rsidP="00582BA6"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 w:rsidR="00582BA6">
        <w:rPr>
          <w:rFonts w:ascii="KaiTi" w:eastAsia="KaiTi" w:hAnsi="KaiTi" w:cs="KaiTi"/>
          <w:color w:val="0000FF"/>
        </w:rPr>
        <w:t>,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ascii="KaiTi" w:eastAsia="KaiTi" w:hAnsi="KaiTi" w:cs="KaiTi"/>
          <w:color w:val="0000FF"/>
        </w:rPr>
        <w:t>，即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lastRenderedPageBreak/>
        <w:t xml:space="preserve"> 则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,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或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,所以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为等腰三角形或直角三角形.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24DA4309" wp14:editId="644A7B92">
            <wp:extent cx="1888236" cy="228600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判断三角形的形状主要有以下两种途径</w:t>
      </w:r>
    </w:p>
    <w:p w:rsidR="00582BA6" w:rsidRDefault="00582BA6" w:rsidP="00582BA6">
      <w:r>
        <w:t>1.</w:t>
      </w:r>
      <w:r>
        <w:t>通过正弦定理和余弦定理化边为角，利用三角恒等变换得出三角形内角之间的关系，再进行判断</w:t>
      </w:r>
      <w:r>
        <w:t>.</w:t>
      </w:r>
    </w:p>
    <w:p w:rsidR="00582BA6" w:rsidRDefault="00582BA6" w:rsidP="00582BA6">
      <w:r>
        <w:t>2.</w:t>
      </w:r>
      <w:r>
        <w:t>利用正弦定理和余弦定理化角为边，通过代数恒等变换，求出三边之间的关系</w:t>
      </w:r>
      <w:r>
        <w:t>,</w:t>
      </w:r>
      <w:r>
        <w:t>再进行判断</w:t>
      </w:r>
      <w:r>
        <w:t>.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18737EF0" wp14:editId="21D96A12">
            <wp:extent cx="771525" cy="209297"/>
            <wp:effectExtent l="0" t="0" r="0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与面积有关的计算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582BA6" w:rsidRDefault="00582BA6" w:rsidP="00582BA6">
      <w:r>
        <w:t>典例</w:t>
      </w:r>
      <w:r>
        <w:t xml:space="preserve">4 </w:t>
      </w:r>
      <w:r>
        <w:rPr>
          <w:rFonts w:ascii="KaiTi" w:eastAsia="KaiTi" w:hAnsi="KaiTi" w:cs="KaiTi"/>
        </w:rPr>
        <w:t>[2023·新高考Ⅱ卷]</w:t>
      </w:r>
      <w:r>
        <w:t>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的面积为</w:t>
      </w:r>
      <m:oMath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的中点，且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.</w:t>
      </w:r>
    </w:p>
    <w:p w:rsidR="00582BA6" w:rsidRDefault="00582BA6" w:rsidP="00582BA6">
      <w:r>
        <w:t>（</w:t>
      </w:r>
      <w:r>
        <w:t>1</w:t>
      </w:r>
      <w:r>
        <w:t>）若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；</w:t>
      </w:r>
    </w:p>
    <w:p w:rsidR="00582BA6" w:rsidRDefault="00582BA6" w:rsidP="00582BA6">
      <w:r>
        <w:t>（</w:t>
      </w:r>
      <w:r>
        <w:t>2</w:t>
      </w:r>
      <w:r>
        <w:t>）若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8</m:t>
        </m:r>
      </m:oMath>
      <w:r>
        <w:t>，求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为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的中点，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的面积为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因为在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ADB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由余弦定理得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ADB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即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5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FF"/>
                              </w:rPr>
                              <m:t>7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14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lastRenderedPageBreak/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ACD</m:t>
        </m:r>
      </m:oMath>
      <w:r>
        <w:rPr>
          <w:rFonts w:ascii="KaiTi" w:eastAsia="KaiTi" w:hAnsi="KaiTi" w:cs="KaiTi"/>
          <w:color w:val="0000FF"/>
        </w:rPr>
        <w:t>中，由余弦定理得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×cos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π-∠</m:t>
                      </m:r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ADC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+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⋅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×cos∠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ADC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整理得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由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ADC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×sin∠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，解得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，于是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2CC706D0" wp14:editId="6A5D1DF8">
            <wp:extent cx="838200" cy="227384"/>
            <wp:effectExtent l="0" t="0" r="0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与周长有关的计算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582BA6" w:rsidRDefault="00582BA6" w:rsidP="00582BA6">
      <w:r>
        <w:t>典例</w:t>
      </w:r>
      <w:r>
        <w:t xml:space="preserve">5 </w:t>
      </w:r>
      <w:r>
        <w:rPr>
          <w:rFonts w:ascii="KaiTi" w:eastAsia="KaiTi" w:hAnsi="KaiTi" w:cs="KaiTi"/>
        </w:rPr>
        <w:t>[2022·全国乙卷]</w:t>
      </w:r>
      <w:r>
        <w:t>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</m:oMath>
      <w:r>
        <w:t>.</w:t>
      </w:r>
    </w:p>
    <w:p w:rsidR="00582BA6" w:rsidRDefault="00582BA6" w:rsidP="00582BA6">
      <w:r>
        <w:t>（</w:t>
      </w:r>
      <w:r>
        <w:t>1</w:t>
      </w:r>
      <w:r>
        <w:t>）证明：</w:t>
      </w:r>
      <m:oMath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5</m:t>
        </m:r>
      </m:oMath>
      <w:r>
        <w:t>,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</w:rPr>
              <m:t>31</m:t>
            </m:r>
          </m:den>
        </m:f>
      </m:oMath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的周长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2bc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den>
        </m:f>
      </m:oMath>
      <w:r>
        <w:rPr>
          <w:rFonts w:ascii="KaiTi" w:eastAsia="KaiTi" w:hAnsi="KaiTi" w:cs="KaiTi"/>
          <w:color w:val="0000FF"/>
        </w:rPr>
        <w:t>，所以由（1）得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由余弦定理可得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则</w:t>
      </w:r>
      <m:oMath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50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25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故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50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81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的周长为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14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1153AD15" wp14:editId="5223A704">
            <wp:extent cx="1888236" cy="228600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与三角形面积、周长有关问题的解题策略</w:t>
      </w:r>
    </w:p>
    <w:p w:rsidR="00582BA6" w:rsidRDefault="00582BA6" w:rsidP="00582BA6">
      <w:r>
        <w:lastRenderedPageBreak/>
        <w:t>1.</w:t>
      </w:r>
      <w:r>
        <w:t>利用正弦、余弦定理解三角形，求出三角形的相关边、角之后，直接求三角形面积、周长；</w:t>
      </w:r>
    </w:p>
    <w:p w:rsidR="00582BA6" w:rsidRDefault="00582BA6" w:rsidP="00582BA6">
      <w:r>
        <w:t>2.</w:t>
      </w:r>
      <w:r>
        <w:t>把面积作为已知条件之一，与正、余弦定理结合求出三角形的其他量；</w:t>
      </w:r>
    </w:p>
    <w:p w:rsidR="00582BA6" w:rsidRDefault="00582BA6" w:rsidP="00582BA6">
      <w:r>
        <w:t>3.</w:t>
      </w:r>
      <w:r>
        <w:t>求三角形的周长，常利用余弦定理结合配方法处理，巧用整体代换思想</w:t>
      </w:r>
      <w:r>
        <w:t>.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3CCB1A9F" wp14:editId="56C91B41">
            <wp:extent cx="2495550" cy="288914"/>
            <wp:effectExtent l="0" t="0" r="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582BA6" w:rsidRDefault="00582BA6" w:rsidP="00582BA6">
      <w:r>
        <w:t xml:space="preserve">1. </w:t>
      </w:r>
      <w:r>
        <w:rPr>
          <w:rFonts w:ascii="KaiTi" w:eastAsia="KaiTi" w:hAnsi="KaiTi" w:cs="KaiTi"/>
        </w:rPr>
        <w:t>[2024·辽宁模拟]</w:t>
      </w:r>
      <w:r>
        <w:t>（多选题）已知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所对的边分别是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，则下列说法正确的是</w:t>
      </w:r>
      <w:r>
        <w:t xml:space="preserve">( </w:t>
      </w:r>
      <w:r>
        <w:rPr>
          <w:color w:val="FF0000"/>
        </w:rPr>
        <w:t>ABD</w:t>
      </w:r>
      <w:r>
        <w:t xml:space="preserve"> ).</w:t>
      </w:r>
    </w:p>
    <w:p w:rsidR="00582BA6" w:rsidRDefault="00582BA6" w:rsidP="00582BA6">
      <w:r>
        <w:t xml:space="preserve">A. </w:t>
      </w:r>
      <w:r>
        <w:t>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&gt;cos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b</m:t>
        </m:r>
      </m:oMath>
    </w:p>
    <w:p w:rsidR="00582BA6" w:rsidRDefault="00582BA6" w:rsidP="00582BA6">
      <w:r>
        <w:t xml:space="preserve">B. </w:t>
      </w:r>
      <w:r>
        <w:t>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</w:rPr>
              <m:t>c</m:t>
            </m:r>
          </m:den>
        </m:f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为等边三角形</w:t>
      </w:r>
    </w:p>
    <w:p w:rsidR="00582BA6" w:rsidRDefault="00582BA6" w:rsidP="00582BA6">
      <w:r>
        <w:t xml:space="preserve">C. </w:t>
      </w:r>
      <w:r>
        <w:t>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为等腰三角形</w:t>
      </w:r>
    </w:p>
    <w:p w:rsidR="00582BA6" w:rsidRDefault="00582BA6" w:rsidP="00582BA6">
      <w:r>
        <w:t xml:space="preserve">D. </w:t>
      </w:r>
      <w:r>
        <w:t>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</m:oMath>
      <w: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为直角三角形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为三角形的内角，由余弦函数的性质可得，此时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，根据三角形中大角对大边的原则，有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正确；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rFonts w:ascii="KaiTi" w:eastAsia="KaiTi" w:hAnsi="KaiTi" w:cs="KaiTi"/>
          <w:color w:val="0000FF"/>
        </w:rPr>
        <w:t>,即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tan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为三角形的内角，所以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为等边三角形，故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正确；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，根据正弦定理可得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rFonts w:ascii="KaiTi" w:eastAsia="KaiTi" w:hAnsi="KaiTi" w:cs="KaiTi"/>
          <w:color w:val="0000FF"/>
        </w:rPr>
        <w:t xml:space="preserve"> 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为等腰三角形或直角三角形，故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错误；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，由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，根据正弦定理可得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为直角三角形，故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rFonts w:ascii="KaiTi" w:eastAsia="KaiTi" w:hAnsi="KaiTi" w:cs="KaiTi"/>
          <w:color w:val="0000FF"/>
        </w:rPr>
        <w:t>正确.故选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 xml:space="preserve">2. </w:t>
      </w:r>
      <w:r>
        <w:rPr>
          <w:rFonts w:ascii="KaiTi" w:eastAsia="KaiTi" w:hAnsi="KaiTi" w:cs="KaiTi"/>
        </w:rPr>
        <w:t>[2023·全国乙卷]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中，已知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  <w:r>
        <w:t>.</w:t>
      </w:r>
    </w:p>
    <w:p w:rsidR="00582BA6" w:rsidRDefault="00582BA6" w:rsidP="00582BA6">
      <w:r>
        <w:t>（</w:t>
      </w:r>
      <w:r>
        <w:t>1</w:t>
      </w:r>
      <w:r>
        <w:t>）求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sin∠</m:t>
        </m:r>
        <m:r>
          <w:rPr>
            <w:rFonts w:ascii="Cambria Math" w:eastAsia="Cambria Math" w:hAnsi="Cambria Math" w:cs="Cambria Math"/>
          </w:rPr>
          <m:t>ABC</m:t>
        </m:r>
      </m:oMath>
      <w:r>
        <w:t>.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上一点，且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BAD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ADC</m:t>
        </m:r>
      </m:oMath>
      <w:r>
        <w:t>的面积</w:t>
      </w:r>
      <w:r>
        <w:t>.</w:t>
      </w:r>
    </w:p>
    <w:p w:rsidR="00582BA6" w:rsidRDefault="00582BA6" w:rsidP="00582BA6">
      <w:r>
        <w:rPr>
          <w:color w:val="0000FF"/>
        </w:rPr>
        <w:lastRenderedPageBreak/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由余弦定理可得，</w:t>
      </w:r>
    </w:p>
    <w:p w:rsidR="00582BA6" w:rsidRDefault="00582BA6" w:rsidP="00582BA6">
      <m:oMath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60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</m:oMath>
      <w:r>
        <w:rPr>
          <w:rFonts w:ascii="KaiTi" w:eastAsia="KaiTi" w:hAnsi="KaiTi" w:cs="KaiTi"/>
          <w:color w:val="0000FF"/>
        </w:rPr>
        <w:t>,所以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∠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25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28</m:t>
                </m:r>
              </m:den>
            </m:f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21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由三角形面积公式可得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ABD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△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ACD</m:t>
                </m:r>
              </m:sub>
            </m:sSub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90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ACD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120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∘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 xml:space="preserve">3. </w:t>
      </w:r>
      <w:r>
        <w:rPr>
          <w:rFonts w:ascii="KaiTi" w:eastAsia="KaiTi" w:hAnsi="KaiTi" w:cs="KaiTi"/>
        </w:rPr>
        <w:t>[2022·北京卷]</w:t>
      </w:r>
      <w: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2C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.</w:t>
      </w:r>
    </w:p>
    <w:p w:rsidR="00582BA6" w:rsidRDefault="00582BA6" w:rsidP="00582BA6">
      <w:r>
        <w:t>（</w:t>
      </w:r>
      <w:r>
        <w:t>1</w:t>
      </w:r>
      <w:r>
        <w:t>）求角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.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6</m:t>
        </m:r>
      </m:oMath>
      <w: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的面积为</w:t>
      </w:r>
      <m:oMath>
        <m:r>
          <w:rPr>
            <w:rFonts w:ascii="Cambria Math" w:eastAsia="Cambria Math" w:hAnsi="Cambria Math" w:cs="Cambria Math"/>
          </w:rPr>
          <m:t>6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</m:oMath>
      <w:r>
        <w:t>，求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的周长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由已知可得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可得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，因此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由三角形的面积公式可得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由余弦定理可得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48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36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的周长为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6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pPr>
        <w:pStyle w:val="4"/>
      </w:pPr>
      <w:r>
        <w:t>考点三</w:t>
      </w:r>
      <w:r>
        <w:t xml:space="preserve"> </w:t>
      </w:r>
      <w:r>
        <w:t>正弦定理、余弦定理的综合应用［多维探究］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7C27701D" wp14:editId="10051122">
            <wp:extent cx="771525" cy="209297"/>
            <wp:effectExtent l="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平面多边形中的解三角形问题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1</w:t>
      </w:r>
    </w:p>
    <w:p w:rsidR="00582BA6" w:rsidRDefault="00582BA6" w:rsidP="00582BA6">
      <w:r>
        <w:t>典例</w:t>
      </w:r>
      <w:r>
        <w:t xml:space="preserve">6 </w:t>
      </w:r>
      <w:r>
        <w:rPr>
          <w:rFonts w:ascii="KaiTi" w:eastAsia="KaiTi" w:hAnsi="KaiTi" w:cs="KaiTi"/>
        </w:rPr>
        <w:t>[2024·辽宁模拟]</w:t>
      </w:r>
      <w:r>
        <w:t>如图所示，在平面五边形</w:t>
      </w:r>
      <m:oMath>
        <m:r>
          <w:rPr>
            <w:rFonts w:ascii="Cambria Math" w:eastAsia="Cambria Math" w:hAnsi="Cambria Math" w:cs="Cambria Math"/>
          </w:rPr>
          <m:t>ABCDE</m:t>
        </m:r>
      </m:oMath>
      <w:r>
        <w:t>中，已知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3</m:t>
        </m:r>
      </m:oMath>
      <w: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2D6EFDED" wp14:editId="161025E5">
            <wp:extent cx="1493520" cy="1166813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1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r>
        <w:t>（</w:t>
      </w:r>
      <w:r>
        <w:t>1</w:t>
      </w:r>
      <w:r>
        <w:t>）当</w:t>
      </w:r>
      <m:oMath>
        <m:r>
          <w:rPr>
            <w:rFonts w:ascii="Cambria Math" w:eastAsia="Cambria Math" w:hAnsi="Cambria Math" w:cs="Cambria Math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时，求</w:t>
      </w:r>
      <m:oMath>
        <m:r>
          <w:rPr>
            <w:rFonts w:ascii="Cambria Math" w:eastAsia="Cambria Math" w:hAnsi="Cambria Math" w:cs="Cambria Math"/>
          </w:rPr>
          <m:t>CD</m:t>
        </m:r>
      </m:oMath>
      <w:r>
        <w:t>的长</w:t>
      </w:r>
      <w:r>
        <w:t>.</w:t>
      </w:r>
    </w:p>
    <w:p w:rsidR="00582BA6" w:rsidRDefault="00582BA6" w:rsidP="00582BA6">
      <w:r>
        <w:lastRenderedPageBreak/>
        <w:t>（</w:t>
      </w:r>
      <w:r>
        <w:t>2</w:t>
      </w:r>
      <w:r>
        <w:t>）当五边形</w:t>
      </w:r>
      <m:oMath>
        <m:r>
          <w:rPr>
            <w:rFonts w:ascii="Cambria Math" w:eastAsia="Cambria Math" w:hAnsi="Cambria Math" w:cs="Cambria Math"/>
          </w:rPr>
          <m:t>ABCDE</m:t>
        </m:r>
      </m:oMath>
      <w:r>
        <w:t>的面积</w:t>
      </w:r>
      <m:oMath>
        <m:r>
          <w:rPr>
            <w:rFonts w:ascii="Cambria Math" w:eastAsia="Cambria Math" w:hAnsi="Cambria Math" w:cs="Cambria Math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</w:rPr>
          <m:t>∈[</m:t>
        </m:r>
        <m:r>
          <w:rPr>
            <w:rFonts w:ascii="Cambria Math" w:eastAsia="Cambria Math" w:hAnsi="Cambria Math" w:cs="Cambria Math"/>
          </w:rPr>
          <m:t>6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,</m:t>
        </m:r>
        <m:r>
          <w:rPr>
            <w:rFonts w:ascii="Cambria Math" w:eastAsia="Cambria Math" w:hAnsi="Cambria Math" w:cs="Cambria Math"/>
          </w:rPr>
          <m:t>9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>
        <w:t>时，求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的取值范围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如图，连接</w:t>
      </w:r>
      <m:oMath>
        <m:r>
          <w:rPr>
            <w:rFonts w:ascii="Cambria Math" w:eastAsia="Cambria Math" w:hAnsi="Cambria Math" w:cs="Cambria Math"/>
            <w:color w:val="0000FF"/>
          </w:rPr>
          <m:t>EB</m:t>
        </m:r>
      </m:oMath>
      <w:r>
        <w:rPr>
          <w:rFonts w:ascii="KaiTi" w:eastAsia="KaiTi" w:hAnsi="KaiTi" w:cs="KaiTi"/>
          <w:color w:val="0000FF"/>
        </w:rPr>
        <w:t>，由五边形内角和得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582BA6" w:rsidRDefault="00582BA6" w:rsidP="00582BA6">
      <w:r>
        <w:rPr>
          <w:noProof/>
        </w:rPr>
        <w:drawing>
          <wp:inline distT="0" distB="0" distL="0" distR="0" wp14:anchorId="048A8FE5" wp14:editId="52BF0587">
            <wp:extent cx="1488853" cy="1283494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853" cy="12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AE</m:t>
        </m:r>
      </m:oMath>
      <w:r>
        <w:rPr>
          <w:rFonts w:ascii="KaiTi" w:eastAsia="KaiTi" w:hAnsi="KaiTi" w:cs="KaiTi"/>
          <w:color w:val="0000FF"/>
        </w:rPr>
        <w:t>,所以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AEB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ABE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DEB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CBE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//</m:t>
        </m:r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KaiTi" w:eastAsia="KaiTi" w:hAnsi="KaiTi" w:cs="KaiTi"/>
          <w:color w:val="0000FF"/>
        </w:rPr>
        <w:t>，则四边形</w:t>
      </w:r>
      <m:oMath>
        <m:r>
          <w:rPr>
            <w:rFonts w:ascii="Cambria Math" w:eastAsia="Cambria Math" w:hAnsi="Cambria Math" w:cs="Cambria Math"/>
            <w:color w:val="0000FF"/>
          </w:rPr>
          <m:t>BCDE</m:t>
        </m:r>
      </m:oMath>
      <w:r>
        <w:rPr>
          <w:rFonts w:ascii="KaiTi" w:eastAsia="KaiTi" w:hAnsi="KaiTi" w:cs="KaiTi"/>
          <w:color w:val="0000FF"/>
        </w:rPr>
        <w:t>为等腰梯形，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ABE</m:t>
        </m:r>
      </m:oMath>
      <w:r>
        <w:rPr>
          <w:rFonts w:ascii="KaiTi" w:eastAsia="KaiTi" w:hAnsi="KaiTi" w:cs="KaiTi"/>
          <w:color w:val="0000FF"/>
        </w:rPr>
        <w:t>中，由余弦定理得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E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27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，过点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作</w:t>
      </w:r>
      <m:oMath>
        <m:r>
          <w:rPr>
            <w:rFonts w:ascii="Cambria Math" w:eastAsia="Cambria Math" w:hAnsi="Cambria Math" w:cs="Cambria Math"/>
            <w:color w:val="0000FF"/>
          </w:rPr>
          <m:t>CM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⊥</m:t>
        </m:r>
        <m:r>
          <w:rPr>
            <w:rFonts w:ascii="Cambria Math" w:eastAsia="Cambria Math" w:hAnsi="Cambria Math" w:cs="Cambria Math"/>
            <w:color w:val="0000FF"/>
          </w:rPr>
          <m:t>BE</m:t>
        </m:r>
      </m:oMath>
      <w:r>
        <w:rPr>
          <w:rFonts w:ascii="KaiTi" w:eastAsia="KaiTi" w:hAnsi="KaiTi" w:cs="KaiTi"/>
          <w:color w:val="0000FF"/>
        </w:rPr>
        <w:t>于点</w:t>
      </w:r>
      <m:oMath>
        <m:r>
          <w:rPr>
            <w:rFonts w:ascii="Cambria Math" w:eastAsia="Cambria Math" w:hAnsi="Cambria Math" w:cs="Cambria Math"/>
            <w:color w:val="0000FF"/>
          </w:rPr>
          <m:t>M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可得</w:t>
      </w:r>
      <m:oMath>
        <m:r>
          <w:rPr>
            <w:rFonts w:ascii="Cambria Math" w:eastAsia="Cambria Math" w:hAnsi="Cambria Math" w:cs="Cambria Math"/>
            <w:color w:val="0000FF"/>
          </w:rPr>
          <m:t>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ABE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，且五边形</w:t>
      </w:r>
      <m:oMath>
        <m:r>
          <w:rPr>
            <w:rFonts w:ascii="Cambria Math" w:eastAsia="Cambria Math" w:hAnsi="Cambria Math" w:cs="Cambria Math"/>
            <w:color w:val="0000FF"/>
          </w:rPr>
          <m:t>ABCDE</m:t>
        </m:r>
      </m:oMath>
      <w:r>
        <w:rPr>
          <w:rFonts w:ascii="KaiTi" w:eastAsia="KaiTi" w:hAnsi="KaiTi" w:cs="KaiTi"/>
          <w:color w:val="0000FF"/>
        </w:rPr>
        <w:t>的面积</w:t>
      </w:r>
      <m:oMath>
        <m:r>
          <w:rPr>
            <w:rFonts w:ascii="Cambria Math" w:eastAsia="Cambria Math" w:hAnsi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9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，所以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梯形</m:t>
            </m:r>
            <m:r>
              <w:rPr>
                <w:rFonts w:ascii="Cambria Math" w:eastAsia="Cambria Math" w:hAnsi="Cambria Math" w:cs="Cambria Math"/>
                <w:color w:val="0000FF"/>
              </w:rPr>
              <m:t>BCDE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∈[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设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>梯形</m:t>
            </m:r>
            <m:r>
              <w:rPr>
                <w:rFonts w:ascii="Cambria Math" w:eastAsia="Cambria Math" w:hAnsi="Cambria Math" w:cs="Cambria Math"/>
                <w:color w:val="0000FF"/>
              </w:rPr>
              <m:t>BCDE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CM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x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15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整理得</w:t>
      </w:r>
      <m:oMath>
        <m:r>
          <w:rPr>
            <w:rFonts w:ascii="Cambria Math" w:eastAsia="Cambria Math" w:hAnsi="Cambria Math" w:cs="Cambria Math"/>
            <w:color w:val="0000FF"/>
          </w:rPr>
          <m:t>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6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27</m:t>
        </m:r>
      </m:oMath>
      <w:r>
        <w:rPr>
          <w:rFonts w:ascii="KaiTi" w:eastAsia="KaiTi" w:hAnsi="KaiTi" w:cs="KaiTi"/>
          <w:color w:val="0000FF"/>
        </w:rPr>
        <w:t>，解得</w:t>
      </w:r>
      <m:oMath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5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，又</w:t>
      </w:r>
      <m:oMath>
        <m:r>
          <w:rPr>
            <w:rFonts w:ascii="Cambria Math" w:eastAsia="Cambria Math" w:hAnsi="Cambria Math" w:cs="Cambria Math"/>
            <w:color w:val="0000FF"/>
          </w:rPr>
          <m:t>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BE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2BM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[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)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0543F4DF" wp14:editId="1B15C6E9">
            <wp:extent cx="1888236" cy="228600"/>
            <wp:effectExtent l="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多边形背景解三角形问题的求解思路</w:t>
      </w:r>
    </w:p>
    <w:p w:rsidR="00582BA6" w:rsidRDefault="00582BA6" w:rsidP="00582BA6">
      <w:r>
        <w:t>1.</w:t>
      </w:r>
      <w:r>
        <w:t>把所提供的平面图形拆分成若干个三角形，然后在各个三角形内利用正弦、余弦定理求解；</w:t>
      </w:r>
    </w:p>
    <w:p w:rsidR="00582BA6" w:rsidRDefault="00582BA6" w:rsidP="00582BA6">
      <w:r>
        <w:t>2.</w:t>
      </w:r>
      <w:r>
        <w:t>寻找各个三角形之间的联系，交叉使用公共条件，求出结果</w:t>
      </w:r>
      <w:r>
        <w:t>.</w:t>
      </w:r>
      <w:r>
        <w:t>解题时，有时要用到平面几何中的一些知识点，如相似三角形的边角关系、平行四边形的性质，要把这些知识与正弦、余弦定理有机结合，才能顺利解决问题</w:t>
      </w:r>
      <w:r>
        <w:t>.</w:t>
      </w:r>
    </w:p>
    <w:p w:rsidR="00582BA6" w:rsidRDefault="00582BA6" w:rsidP="00582BA6">
      <w:pPr>
        <w:pStyle w:val="5"/>
      </w:pPr>
      <w:r>
        <w:rPr>
          <w:noProof/>
        </w:rPr>
        <w:lastRenderedPageBreak/>
        <w:drawing>
          <wp:inline distT="0" distB="0" distL="0" distR="0" wp14:anchorId="2D7C9F74" wp14:editId="20FDF192">
            <wp:extent cx="771525" cy="209297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解三角形中的最值或范围问题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2</w:t>
      </w:r>
    </w:p>
    <w:p w:rsidR="00582BA6" w:rsidRDefault="00582BA6" w:rsidP="00582BA6">
      <w:r>
        <w:t>典例</w:t>
      </w:r>
      <w:r>
        <w:t xml:space="preserve">7 </w:t>
      </w:r>
      <w:r>
        <w:t>已知在锐角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3</m:t>
            </m:r>
          </m:e>
        </m:rad>
        <m:r>
          <w:rPr>
            <w:rFonts w:ascii="Cambria Math" w:eastAsia="Cambria Math" w:hAnsi="Cambria Math" w:cs="Cambria Math"/>
          </w:rPr>
          <m:t>a</m:t>
        </m:r>
      </m:oMath>
      <w:r>
        <w:t>.</w:t>
      </w:r>
    </w:p>
    <w:p w:rsidR="00582BA6" w:rsidRDefault="00582BA6" w:rsidP="00582BA6">
      <w:r>
        <w:t>（</w:t>
      </w:r>
      <w:r>
        <w:t>1</w:t>
      </w:r>
      <w:r>
        <w:t>）求角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；</w:t>
      </w:r>
    </w:p>
    <w:p w:rsidR="00582BA6" w:rsidRDefault="00582BA6" w:rsidP="00582BA6">
      <w:r>
        <w:t>（</w:t>
      </w:r>
      <w:r>
        <w:t>2</w:t>
      </w:r>
      <w:r>
        <w:t>）求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的取值范围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结合正弦定理可得，</w:t>
      </w:r>
    </w:p>
    <w:p w:rsidR="00582BA6" w:rsidRDefault="00582BA6" w:rsidP="00582BA6">
      <m:oMath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,因为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为锐角三角形，所以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由（1）得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</w:p>
    <w:p w:rsidR="00582BA6" w:rsidRDefault="00582BA6" w:rsidP="00582BA6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=cos</m:t>
          </m:r>
          <m:r>
            <m:rPr>
              <m:nor/>
            </m:rPr>
            <w:rPr>
              <w:rFonts w:ascii="Cambria Math" w:eastAsia="Cambria Math" w:hAnsi="Cambria Math" w:cs="Cambria Math"/>
              <w:color w:val="0000FF"/>
            </w:rPr>
            <m:t xml:space="preserve"> </m:t>
          </m:r>
          <m:r>
            <w:rPr>
              <w:rFonts w:ascii="Cambria Math" w:eastAsia="Cambria Math" w:hAnsi="Cambria Math" w:cs="Cambria Math"/>
              <w:color w:val="0000FF"/>
            </w:rPr>
            <m:t>A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cos</m:t>
          </m:r>
          <m:r>
            <m:rPr>
              <m:nor/>
            </m:rPr>
            <w:rPr>
              <w:rFonts w:ascii="Cambria Math" w:eastAsia="Cambria Math" w:hAnsi="Cambria Math" w:cs="Cambria Math"/>
              <w:color w:val="0000FF"/>
            </w:rPr>
            <m:t xml:space="preserve"> </m:t>
          </m:r>
          <m:r>
            <w:rPr>
              <w:rFonts w:ascii="Cambria Math" w:eastAsia="Cambria Math" w:hAnsi="Cambria Math" w:cs="Cambria Math"/>
              <w:color w:val="0000FF"/>
            </w:rPr>
            <m:t>A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color w:val="0000FF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sin</m:t>
          </m:r>
          <m:r>
            <m:rPr>
              <m:nor/>
            </m:rPr>
            <w:rPr>
              <w:rFonts w:ascii="Cambria Math" w:eastAsia="Cambria Math" w:hAnsi="Cambria Math" w:cs="Cambria Math"/>
              <w:color w:val="0000FF"/>
            </w:rPr>
            <m:t xml:space="preserve"> </m:t>
          </m:r>
          <m:r>
            <w:rPr>
              <w:rFonts w:ascii="Cambria Math" w:eastAsia="Cambria Math" w:hAnsi="Cambria Math" w:cs="Cambria Math"/>
              <w:color w:val="0000FF"/>
            </w:rPr>
            <m:t>A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color w:val="0000FF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sin</m:t>
          </m:r>
          <m:r>
            <m:rPr>
              <m:nor/>
            </m:rPr>
            <w:rPr>
              <w:rFonts w:ascii="Cambria Math" w:eastAsia="Cambria Math" w:hAnsi="Cambria Math" w:cs="Cambria Math"/>
              <w:color w:val="0000FF"/>
            </w:rPr>
            <m:t xml:space="preserve"> </m:t>
          </m:r>
          <m:r>
            <w:rPr>
              <w:rFonts w:ascii="Cambria Math" w:eastAsia="Cambria Math" w:hAnsi="Cambria Math" w:cs="Cambria Math"/>
              <w:color w:val="0000FF"/>
            </w:rPr>
            <m:t>A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cos</m:t>
          </m:r>
          <m:r>
            <m:rPr>
              <m:nor/>
            </m:rPr>
            <w:rPr>
              <w:rFonts w:ascii="Cambria Math" w:eastAsia="Cambria Math" w:hAnsi="Cambria Math" w:cs="Cambria Math"/>
              <w:color w:val="0000FF"/>
            </w:rPr>
            <m:t xml:space="preserve"> </m:t>
          </m:r>
          <m:r>
            <w:rPr>
              <w:rFonts w:ascii="Cambria Math" w:eastAsia="Cambria Math" w:hAnsi="Cambria Math" w:cs="Cambria Math"/>
              <w:color w:val="0000FF"/>
            </w:rPr>
            <m:t>A</m:t>
          </m:r>
          <m:r>
            <m:rPr>
              <m:sty m:val="p"/>
            </m:rPr>
            <w:rPr>
              <w:rFonts w:ascii="Cambria Math" w:eastAsia="Cambria Math" w:hAnsi="Cambria Math" w:cs="Cambria Math"/>
              <w:color w:val="0000FF"/>
            </w:rPr>
            <m:t>+</m:t>
          </m:r>
          <m:f>
            <m:fPr>
              <m:ctrlPr>
                <w:rPr>
                  <w:rFonts w:ascii="Cambria Math" w:eastAsia="Cambria Math" w:hAnsi="Cambria Math" w:cs="Cambria Math"/>
                  <w:color w:val="0000FF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FF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FF"/>
                </w:rPr>
                <m:t>2</m:t>
              </m:r>
            </m:den>
          </m:f>
        </m:oMath>
      </m:oMathPara>
    </w:p>
    <w:p w:rsidR="00582BA6" w:rsidRDefault="00582BA6" w:rsidP="00582BA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π-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0000FF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rFonts w:ascii="KaiTi" w:eastAsia="KaiTi" w:hAnsi="KaiTi" w:cs="KaiTi"/>
          <w:color w:val="0000FF"/>
        </w:rPr>
        <w:t>可得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，则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49292C01" wp14:editId="4B8A0485">
            <wp:extent cx="1888236" cy="228600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解三角形中的最值或范围问题的五种解题技巧</w:t>
      </w:r>
    </w:p>
    <w:p w:rsidR="00582BA6" w:rsidRDefault="00582BA6" w:rsidP="00582BA6">
      <w:r>
        <w:t>在解三角形专题中，求其“范围与最值”的问题，一直都是这部分内容的重点、难点</w:t>
      </w:r>
      <w:r>
        <w:t>.</w:t>
      </w:r>
      <w:r>
        <w:t>解决这类问题，通常有下列</w:t>
      </w:r>
      <w:r>
        <w:t>5</w:t>
      </w:r>
      <w:r>
        <w:t>种解题技巧：</w:t>
      </w:r>
    </w:p>
    <w:p w:rsidR="00582BA6" w:rsidRDefault="00582BA6" w:rsidP="00582BA6">
      <w:r>
        <w:t>1.</w:t>
      </w:r>
      <w:r>
        <w:t>利用基本不等式求范围或最值；</w:t>
      </w:r>
    </w:p>
    <w:p w:rsidR="00582BA6" w:rsidRDefault="00582BA6" w:rsidP="00582BA6">
      <w:r>
        <w:t>2.</w:t>
      </w:r>
      <w:r>
        <w:t>利用三角函数求范围或最值；</w:t>
      </w:r>
    </w:p>
    <w:p w:rsidR="00582BA6" w:rsidRDefault="00582BA6" w:rsidP="00582BA6">
      <w:r>
        <w:t>3.</w:t>
      </w:r>
      <w:r>
        <w:t>利用三角形中的不等关系求范围或最值；</w:t>
      </w:r>
    </w:p>
    <w:p w:rsidR="00582BA6" w:rsidRDefault="00582BA6" w:rsidP="00582BA6">
      <w:r>
        <w:t>4.</w:t>
      </w:r>
      <w:r>
        <w:t>根据三角形解的个数求范围或最值；</w:t>
      </w:r>
    </w:p>
    <w:p w:rsidR="00582BA6" w:rsidRDefault="00582BA6" w:rsidP="00582BA6">
      <w:r>
        <w:t>5.</w:t>
      </w:r>
      <w:r>
        <w:t>利用二次函数求范围或最值</w:t>
      </w:r>
      <w:r>
        <w:t>.</w:t>
      </w:r>
    </w:p>
    <w:p w:rsidR="00582BA6" w:rsidRDefault="00582BA6" w:rsidP="00582BA6">
      <w:r>
        <w:lastRenderedPageBreak/>
        <w:t>先建立所求量（式子）与已知角或边的关系，然后把角或边作为自变量，所求量（式子）的值作为函数值，将原问题转化为求函数的值域问题</w:t>
      </w:r>
      <w:r>
        <w:t>.</w:t>
      </w:r>
      <w:r>
        <w:t>这里要利用条件中的范围限制，以及三角形自身范围限制，要尽量把角或边的范围（也就是函数的定义域）找完善，避免结果的范围过大</w:t>
      </w:r>
      <w:r>
        <w:t>.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08DC3A36" wp14:editId="03B1DF92">
            <wp:extent cx="838200" cy="227384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解三角形中的证明问题</w:t>
      </w:r>
      <w:r>
        <w:rPr>
          <w:color w:val="FFFFFF"/>
          <w:sz w:val="1"/>
          <w:szCs w:val="1"/>
        </w:rPr>
        <w:t>角度</w:t>
      </w:r>
      <w:r>
        <w:rPr>
          <w:color w:val="FFFFFF"/>
          <w:sz w:val="1"/>
          <w:szCs w:val="1"/>
        </w:rPr>
        <w:t>3</w:t>
      </w:r>
    </w:p>
    <w:p w:rsidR="00582BA6" w:rsidRDefault="00582BA6" w:rsidP="00582BA6">
      <w:r>
        <w:t>典例</w:t>
      </w:r>
      <w:r>
        <w:t xml:space="preserve">8 </w:t>
      </w:r>
      <w:r>
        <w:rPr>
          <w:rFonts w:ascii="KaiTi" w:eastAsia="KaiTi" w:hAnsi="KaiTi" w:cs="KaiTi"/>
        </w:rPr>
        <w:t>[2024·赣州模拟]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B</m:t>
        </m:r>
      </m:oMath>
      <w:r>
        <w:t>.</w:t>
      </w:r>
    </w:p>
    <w:p w:rsidR="00582BA6" w:rsidRDefault="00582BA6" w:rsidP="00582BA6">
      <w:r>
        <w:t>（</w:t>
      </w:r>
      <w:r>
        <w:t>1</w:t>
      </w:r>
      <w:r>
        <w:t>）求证：</w:t>
      </w:r>
      <m:oMath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C</m:t>
        </m:r>
      </m:oMath>
      <w:r>
        <w:t>.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，求角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，由正弦定理得</w:t>
      </w:r>
      <m:oMath>
        <m:r>
          <w:rPr>
            <w:rFonts w:ascii="Cambria Math" w:eastAsia="Cambria Math" w:hAnsi="Cambria Math" w:cs="Cambria Math"/>
            <w:color w:val="0000FF"/>
          </w:rPr>
          <m:t>4ab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，其中</w:t>
      </w:r>
      <m:oMath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变形得到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，由正弦定理得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，得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即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-cos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π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</m:t>
        </m:r>
      </m:oMath>
      <w:r>
        <w:rPr>
          <w:rFonts w:ascii="KaiTi" w:eastAsia="KaiTi" w:hAnsi="KaiTi" w:cs="KaiTi"/>
          <w:color w:val="0000FF"/>
        </w:rPr>
        <w:t xml:space="preserve"> ，解得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noProof/>
        </w:rPr>
        <w:drawing>
          <wp:inline distT="0" distB="0" distL="0" distR="0" wp14:anchorId="59DA8F1F" wp14:editId="30B1831C">
            <wp:extent cx="1888236" cy="228600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jc w:val="center"/>
      </w:pPr>
      <w:r>
        <w:rPr>
          <w:b/>
          <w:bCs/>
        </w:rPr>
        <w:t>解三角形中的证明问题的解题策略</w:t>
      </w:r>
    </w:p>
    <w:p w:rsidR="00582BA6" w:rsidRDefault="00582BA6" w:rsidP="00582BA6">
      <w:r>
        <w:t>对于解三角形的证明问题，要仔细观察所给的条件和结论之间的关系，发现二者的差异，利用正弦定理、余弦定理及三角恒等变换把条件转换为结论，即证明过程</w:t>
      </w:r>
      <w:r>
        <w:t>.</w:t>
      </w:r>
    </w:p>
    <w:p w:rsidR="00582BA6" w:rsidRDefault="00582BA6" w:rsidP="00582BA6">
      <w:pPr>
        <w:pStyle w:val="5"/>
      </w:pPr>
      <w:r>
        <w:rPr>
          <w:noProof/>
        </w:rPr>
        <w:drawing>
          <wp:inline distT="0" distB="0" distL="0" distR="0" wp14:anchorId="24FFA3C3" wp14:editId="7E3A3A77">
            <wp:extent cx="2495550" cy="288914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多维训练</w:t>
      </w:r>
    </w:p>
    <w:p w:rsidR="00582BA6" w:rsidRDefault="00582BA6" w:rsidP="00582BA6">
      <w:r>
        <w:t xml:space="preserve">1. </w:t>
      </w:r>
      <w:r>
        <w:rPr>
          <w:rFonts w:ascii="KaiTi" w:eastAsia="KaiTi" w:hAnsi="KaiTi" w:cs="KaiTi"/>
        </w:rPr>
        <w:t>[2024·九江模拟]</w:t>
      </w:r>
      <w:r>
        <w:t>如图，在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12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</w:rPr>
              <m:t>13</m:t>
            </m:r>
          </m:e>
        </m:rad>
      </m:oMath>
      <w:r>
        <w:t>，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ABC</m:t>
        </m:r>
      </m:oMath>
      <w:r>
        <w:t>的平分线上一点，且与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分别位于边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的两侧，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</w:t>
      </w:r>
      <m:oMath>
        <m:r>
          <w:rPr>
            <w:rFonts w:ascii="Cambria Math" w:eastAsia="Cambria Math" w:hAnsi="Cambria Math" w:cs="Cambria Math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582BA6" w:rsidRDefault="00582BA6" w:rsidP="00582BA6">
      <w:r>
        <w:rPr>
          <w:noProof/>
        </w:rPr>
        <w:lastRenderedPageBreak/>
        <w:drawing>
          <wp:inline distT="0" distB="0" distL="0" distR="0" wp14:anchorId="1AE1E423" wp14:editId="66F9E4C2">
            <wp:extent cx="1659636" cy="768096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3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r>
        <w:t>（</w:t>
      </w:r>
      <w:r>
        <w:t>1</w:t>
      </w:r>
      <w:r>
        <w:t>）求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DAC</m:t>
        </m:r>
      </m:oMath>
      <w:r>
        <w:t>的面积</w:t>
      </w:r>
      <w:r>
        <w:t>;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∘</m:t>
            </m:r>
          </m:sup>
        </m:sSup>
      </m:oMath>
      <w:r>
        <w:t xml:space="preserve"> </w:t>
      </w:r>
      <w:r>
        <w:t>，求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的长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DAC</m:t>
        </m:r>
      </m:oMath>
      <w:r>
        <w:rPr>
          <w:rFonts w:ascii="KaiTi" w:eastAsia="KaiTi" w:hAnsi="KaiTi" w:cs="KaiTi"/>
          <w:color w:val="0000FF"/>
        </w:rPr>
        <w:t>中，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⋅cos∠</m:t>
        </m:r>
        <m:r>
          <w:rPr>
            <w:rFonts w:ascii="Cambria Math" w:eastAsia="Cambria Math" w:hAnsi="Cambria Math" w:cs="Cambria Math"/>
            <w:color w:val="0000FF"/>
          </w:rPr>
          <m:t>ADC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13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C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w:rPr>
            <w:rFonts w:ascii="Cambria Math" w:eastAsia="Cambria Math" w:hAnsi="Cambria Math" w:cs="Cambria Math"/>
            <w:color w:val="0000FF"/>
          </w:rPr>
          <m:t>CD</m:t>
        </m:r>
      </m:oMath>
      <w:r>
        <w:rPr>
          <w:rFonts w:ascii="KaiTi" w:eastAsia="KaiTi" w:hAnsi="KaiTi" w:cs="KaiTi"/>
          <w:color w:val="0000FF"/>
        </w:rPr>
        <w:t>，解得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或</w:t>
      </w:r>
      <m:oMath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（舍去），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DAC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CD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rFonts w:ascii="KaiTi" w:eastAsia="KaiTi" w:hAnsi="KaiTi" w:cs="KaiTi"/>
          <w:color w:val="0000FF"/>
        </w:rPr>
        <w:t>平分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DBA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DBC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又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ADC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120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∘</m:t>
            </m:r>
          </m:sup>
        </m:sSup>
      </m:oMath>
      <w:r>
        <w:rPr>
          <w:rFonts w:ascii="KaiTi" w:eastAsia="KaiTi" w:hAnsi="KaiTi" w:cs="KaiTi"/>
          <w:color w:val="0000FF"/>
        </w:rPr>
        <w:t xml:space="preserve"> 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ABD</m:t>
        </m:r>
      </m:oMath>
      <w:r>
        <w:rPr>
          <w:rFonts w:ascii="KaiTi" w:eastAsia="KaiTi" w:hAnsi="KaiTi" w:cs="KaiTi"/>
          <w:color w:val="0000FF"/>
        </w:rPr>
        <w:t>中，由正弦定理，得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DBA</m:t>
            </m:r>
          </m:den>
        </m:f>
      </m:oMath>
      <w:r>
        <w:rPr>
          <w:rFonts w:ascii="KaiTi" w:eastAsia="KaiTi" w:hAnsi="KaiTi" w:cs="KaiTi"/>
          <w:color w:val="0000FF"/>
        </w:rPr>
        <w:t>, ①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DBC</m:t>
        </m:r>
      </m:oMath>
      <w:r>
        <w:rPr>
          <w:rFonts w:ascii="KaiTi" w:eastAsia="KaiTi" w:hAnsi="KaiTi" w:cs="KaiTi"/>
          <w:color w:val="0000FF"/>
        </w:rPr>
        <w:t>中，由正弦定理，得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DCB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DBC</m:t>
            </m:r>
          </m:den>
        </m:f>
      </m:oMath>
      <w:r>
        <w:rPr>
          <w:rFonts w:ascii="KaiTi" w:eastAsia="KaiTi" w:hAnsi="KaiTi" w:cs="KaiTi"/>
          <w:color w:val="0000FF"/>
        </w:rPr>
        <w:t>, ②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①÷②</m:t>
        </m:r>
      </m:oMath>
      <w:r>
        <w:rPr>
          <w:rFonts w:ascii="KaiTi" w:eastAsia="KaiTi" w:hAnsi="KaiTi" w:cs="KaiTi"/>
          <w:color w:val="0000FF"/>
        </w:rPr>
        <w:t>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DCB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DAB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AD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CD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sin∠</m:t>
            </m:r>
            <m:r>
              <w:rPr>
                <w:rFonts w:ascii="Cambria Math" w:eastAsia="Cambria Math" w:hAnsi="Cambria Math" w:cs="Cambria Math"/>
                <w:color w:val="0000FF"/>
              </w:rPr>
              <m:t>DCB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cos∠</m:t>
            </m:r>
            <m:r>
              <w:rPr>
                <w:rFonts w:ascii="Cambria Math" w:eastAsia="Cambria Math" w:hAnsi="Cambria Math" w:cs="Cambria Math"/>
                <w:color w:val="0000FF"/>
              </w:rPr>
              <m:t>DCB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又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rFonts w:ascii="KaiTi" w:eastAsia="KaiTi" w:hAnsi="KaiTi" w:cs="KaiTi"/>
          <w:color w:val="0000FF"/>
        </w:rPr>
        <w:t>，且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将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sin∠</m:t>
        </m:r>
        <m:r>
          <w:rPr>
            <w:rFonts w:ascii="Cambria Math" w:eastAsia="Cambria Math" w:hAnsi="Cambria Math" w:cs="Cambria Math"/>
            <w:color w:val="0000FF"/>
          </w:rPr>
          <m:t>DCB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den>
        </m:f>
      </m:oMath>
      <w:r>
        <w:rPr>
          <w:rFonts w:ascii="KaiTi" w:eastAsia="KaiTi" w:hAnsi="KaiTi" w:cs="KaiTi"/>
          <w:color w:val="0000FF"/>
        </w:rPr>
        <w:t>代入②，得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BD</m:t>
            </m:r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7</m:t>
                    </m:r>
                  </m:e>
                </m:rad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7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 xml:space="preserve">2. </w:t>
      </w:r>
      <w:r>
        <w:t>记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，已知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2B</m:t>
            </m:r>
          </m:num>
          <m:den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</w:rPr>
              <m:t>2B</m:t>
            </m:r>
          </m:den>
        </m:f>
      </m:oMath>
      <w:r>
        <w:t>.</w:t>
      </w:r>
    </w:p>
    <w:p w:rsidR="00582BA6" w:rsidRDefault="00582BA6" w:rsidP="00582BA6"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</m:oMath>
      <w:r>
        <w:t>，求角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；</w:t>
      </w:r>
    </w:p>
    <w:p w:rsidR="00582BA6" w:rsidRDefault="00582BA6" w:rsidP="00582BA6">
      <w:r>
        <w:t>（</w:t>
      </w:r>
      <w:r>
        <w:t>2</w:t>
      </w:r>
      <w:r>
        <w:t>）求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den>
        </m:f>
      </m:oMath>
      <w:r>
        <w:t>的最小值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，而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由（1）知，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&lt;π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lastRenderedPageBreak/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2B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2B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</w:p>
    <w:p w:rsidR="00582BA6" w:rsidRDefault="00582BA6" w:rsidP="00582BA6"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FF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cos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≥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当且仅当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时取等号，所以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den>
        </m:f>
      </m:oMath>
      <w:r>
        <w:rPr>
          <w:rFonts w:ascii="KaiTi" w:eastAsia="KaiTi" w:hAnsi="KaiTi" w:cs="KaiTi"/>
          <w:color w:val="0000FF"/>
        </w:rPr>
        <w:t>的最小值为</w:t>
      </w:r>
      <m:oMath>
        <m:r>
          <w:rPr>
            <w:rFonts w:ascii="Cambria Math" w:eastAsia="Cambria Math" w:hAnsi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</m:ra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5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t xml:space="preserve">3. </w:t>
      </w:r>
      <w:r>
        <w:t>设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的对边分别为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tan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</m:oMath>
      <w:r>
        <w:t>，且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为钝角</w:t>
      </w:r>
      <w:r>
        <w:t>.</w:t>
      </w:r>
    </w:p>
    <w:p w:rsidR="00582BA6" w:rsidRDefault="00582BA6" w:rsidP="00582BA6">
      <w:r>
        <w:t>（</w:t>
      </w:r>
      <w:r>
        <w:t>1</w:t>
      </w:r>
      <w:r>
        <w:t>）求证：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>.</w:t>
      </w:r>
    </w:p>
    <w:p w:rsidR="00582BA6" w:rsidRDefault="00582BA6" w:rsidP="00582BA6">
      <w:r>
        <w:t>（</w:t>
      </w:r>
      <w:r>
        <w:t>2</w:t>
      </w:r>
      <w:r>
        <w:t>）求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</m:oMath>
      <w:r>
        <w:t>的取值范围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及正弦定理，得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cos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，即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又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为钝角，所以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由（1）知，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&gt;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π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2A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KaiTi" w:eastAsia="KaiTi" w:hAnsi="KaiTi" w:cs="KaiTi"/>
          <w:color w:val="0000FF"/>
        </w:rPr>
        <w:t>,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，因此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&lt;-</m:t>
        </m:r>
        <m:r>
          <w:rPr>
            <w:rFonts w:ascii="Cambria Math" w:eastAsia="Cambria Math" w:hAnsi="Cambria Math" w:cs="Cambria Math"/>
            <w:color w:val="0000FF"/>
          </w:rPr>
          <m:t>2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sin</m:t>
                </m:r>
                <m:r>
                  <m:rPr>
                    <m:nor/>
                  </m:rPr>
                  <w:rPr>
                    <w:rFonts w:ascii="Cambria Math" w:eastAsia="Cambria Math" w:hAnsi="Cambria Math" w:cs="Cambria Math"/>
                    <w:color w:val="0000FF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rFonts w:ascii="KaiTi" w:eastAsia="KaiTi" w:hAnsi="KaiTi" w:cs="KaiTi"/>
          <w:color w:val="0000FF"/>
        </w:rPr>
        <w:t>，由此可知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的取值范围是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(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,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]</m:t>
        </m:r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pPr>
        <w:pStyle w:val="3"/>
        <w:jc w:val="left"/>
      </w:pPr>
      <w:r>
        <w:rPr>
          <w:noProof/>
        </w:rPr>
        <w:drawing>
          <wp:inline distT="0" distB="0" distL="0" distR="0" wp14:anchorId="1BC9E2B6" wp14:editId="2B0B19BD">
            <wp:extent cx="5277600" cy="190565"/>
            <wp:effectExtent l="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  <w:sz w:val="1"/>
          <w:szCs w:val="1"/>
        </w:rPr>
        <w:t>拓展教材</w:t>
      </w:r>
      <w:r>
        <w:rPr>
          <w:color w:val="FFFFFF"/>
          <w:sz w:val="1"/>
          <w:szCs w:val="1"/>
        </w:rPr>
        <w:t xml:space="preserve"> </w:t>
      </w:r>
      <w:r>
        <w:rPr>
          <w:color w:val="FFFFFF"/>
          <w:sz w:val="1"/>
          <w:szCs w:val="1"/>
        </w:rPr>
        <w:t>深度学习</w:t>
      </w:r>
    </w:p>
    <w:p w:rsidR="00582BA6" w:rsidRDefault="00582BA6" w:rsidP="00582BA6">
      <w:pPr>
        <w:jc w:val="center"/>
      </w:pPr>
      <w:r>
        <w:rPr>
          <w:b/>
          <w:bCs/>
        </w:rPr>
        <w:t>“爪”型三角形及应用</w:t>
      </w:r>
    </w:p>
    <w:p w:rsidR="00582BA6" w:rsidRDefault="00C219CF" w:rsidP="00582BA6">
      <w:pPr>
        <w:ind w:firstLine="440"/>
      </w:pPr>
      <w:r w:rsidRPr="00C219CF">
        <w:rPr>
          <w:rFonts w:hint="eastAsia"/>
        </w:rPr>
        <w:t>北师大版教材中多次出现基于爪子构型的相关例题</w:t>
      </w:r>
      <w:r w:rsidRPr="00C219CF">
        <w:t>,</w:t>
      </w:r>
      <w:r w:rsidRPr="00C219CF">
        <w:t>比如教材必修第二册第</w:t>
      </w:r>
      <w:r w:rsidRPr="00C219CF">
        <w:t>123</w:t>
      </w:r>
      <w:r w:rsidRPr="00C219CF">
        <w:t>页到第</w:t>
      </w:r>
      <w:r w:rsidRPr="00C219CF">
        <w:t>124</w:t>
      </w:r>
      <w:r w:rsidRPr="00C219CF">
        <w:t>页中有很多这样的例子</w:t>
      </w:r>
      <w:r w:rsidRPr="00C219CF">
        <w:t>.</w:t>
      </w:r>
      <w:r w:rsidRPr="00C219CF">
        <w:t>爪型三角形是解三角形中非常重要的一种构型</w:t>
      </w:r>
      <w:r w:rsidRPr="00C219CF">
        <w:t>,</w:t>
      </w:r>
      <w:r w:rsidRPr="00C219CF">
        <w:t>其中包含了很多关于解三角形的重要思想</w:t>
      </w:r>
      <w:r w:rsidRPr="00C219CF">
        <w:t>,</w:t>
      </w:r>
      <w:r w:rsidRPr="00C219CF">
        <w:t>比如找补角、等面积思想或角平分线定理等</w:t>
      </w:r>
      <w:r w:rsidRPr="00C219CF">
        <w:t>.</w:t>
      </w:r>
      <w:r w:rsidRPr="00C219CF">
        <w:t>利用上述思想结合正、余弦定理可以推出处理爪型三角形的一些重要结论</w:t>
      </w:r>
      <w:r w:rsidRPr="00C219CF">
        <w:t>:</w:t>
      </w:r>
      <w:r w:rsidR="00582BA6">
        <w:t>：</w:t>
      </w:r>
    </w:p>
    <w:p w:rsidR="00582BA6" w:rsidRDefault="00582BA6" w:rsidP="00582BA6">
      <w:pPr>
        <w:ind w:firstLine="440"/>
      </w:pPr>
      <w:r>
        <w:t>【爪型三角形】爪型三角形的基本几何</w:t>
      </w:r>
      <w:bookmarkStart w:id="0" w:name="_GoBack"/>
      <w:bookmarkEnd w:id="0"/>
      <w:r>
        <w:t>特征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∠</m:t>
        </m:r>
        <m:r>
          <w:rPr>
            <w:rFonts w:ascii="Cambria Math" w:eastAsia="Cambria Math" w:hAnsi="Cambria Math" w:cs="Cambria Math"/>
          </w:rPr>
          <m:t>APB</m:t>
        </m:r>
        <m:r>
          <m:rPr>
            <m:sty m:val="p"/>
          </m:rPr>
          <w:rPr>
            <w:rFonts w:ascii="Cambria Math" w:eastAsia="Cambria Math" w:hAnsi="Cambria Math" w:cs="Cambria Math"/>
          </w:rPr>
          <m:t>+∠</m:t>
        </m:r>
        <m:r>
          <w:rPr>
            <w:rFonts w:ascii="Cambria Math" w:eastAsia="Cambria Math" w:hAnsi="Cambria Math" w:cs="Cambria Math"/>
          </w:rPr>
          <m:t>APC</m:t>
        </m:r>
        <m:r>
          <m:rPr>
            <m:sty m:val="p"/>
          </m:rPr>
          <w:rPr>
            <w:rFonts w:ascii="Cambria Math" w:eastAsia="Cambria Math" w:hAnsi="Cambria Math" w:cs="Cambria Math"/>
          </w:rPr>
          <m:t>=π</m:t>
        </m:r>
      </m:oMath>
      <w:r>
        <w:t xml:space="preserve"> </w:t>
      </w:r>
      <w:r>
        <w:t>，如图</w:t>
      </w:r>
      <w:r>
        <w:t>.</w:t>
      </w:r>
    </w:p>
    <w:p w:rsidR="00582BA6" w:rsidRDefault="00582BA6" w:rsidP="00582BA6">
      <w:r>
        <w:rPr>
          <w:noProof/>
        </w:rPr>
        <w:lastRenderedPageBreak/>
        <w:drawing>
          <wp:inline distT="0" distB="0" distL="0" distR="0" wp14:anchorId="63E73549" wp14:editId="37F41241">
            <wp:extent cx="1530858" cy="1325499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858" cy="132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pPr>
        <w:ind w:firstLine="440"/>
      </w:pPr>
      <w:r>
        <w:t>【结论</w:t>
      </w:r>
      <w:r>
        <w:t>1</w:t>
      </w:r>
      <w:r>
        <w:t>】设</w:t>
      </w:r>
      <m:oMath>
        <m:r>
          <w:rPr>
            <w:rFonts w:ascii="Cambria Math" w:eastAsia="Cambria Math" w:hAnsi="Cambria Math" w:cs="Cambria Math"/>
          </w:rPr>
          <m:t>AP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边上的中线，则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B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</w:p>
    <w:p w:rsidR="00582BA6" w:rsidRDefault="00582BA6" w:rsidP="00582BA6">
      <w:pPr>
        <w:ind w:firstLine="440"/>
      </w:pPr>
      <w:r>
        <w:t>【结论</w:t>
      </w:r>
      <w:r>
        <w:t>2</w:t>
      </w:r>
      <w:r>
        <w:t>】设</w:t>
      </w:r>
      <m:oMath>
        <m:r>
          <w:rPr>
            <w:rFonts w:ascii="Cambria Math" w:eastAsia="Cambria Math" w:hAnsi="Cambria Math" w:cs="Cambria Math"/>
          </w:rPr>
          <m:t>AP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的内角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的平分线，则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BP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PC</m:t>
        </m:r>
      </m:oMath>
      <w:r>
        <w:t>.</w:t>
      </w:r>
    </w:p>
    <w:p w:rsidR="00582BA6" w:rsidRDefault="00582BA6" w:rsidP="00582BA6">
      <w:pPr>
        <w:ind w:firstLine="440"/>
      </w:pPr>
      <w:r>
        <w:t>注：此推论是爪型三角形常用的等面积思想</w:t>
      </w:r>
      <w:r>
        <w:t>.</w:t>
      </w:r>
    </w:p>
    <w:p w:rsidR="00582BA6" w:rsidRDefault="00D75BF1" w:rsidP="00582BA6">
      <w:r>
        <w:rPr>
          <w:noProof/>
        </w:rPr>
        <w:drawing>
          <wp:inline distT="0" distB="0" distL="0" distR="0" wp14:anchorId="6178F8B5" wp14:editId="78EA29B7">
            <wp:extent cx="2081357" cy="1286510"/>
            <wp:effectExtent l="0" t="0" r="0" b="8890"/>
            <wp:docPr id="1868" name="24数学衔接教材图第53页.eps" descr="id:214750930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" name="24数学衔接教材图第53页.eps" descr="id:2147509309;FounderCE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00242" cy="12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BA6" w:rsidRDefault="00582BA6" w:rsidP="00582BA6">
      <w:r>
        <w:t>典例</w:t>
      </w:r>
      <w:r>
        <w:t xml:space="preserve"> </w:t>
      </w:r>
      <w:r>
        <w:t>已知</w:t>
      </w:r>
      <m:oMath>
        <m:r>
          <w:rPr>
            <w:rFonts w:ascii="Cambria Math" w:eastAsia="Cambria Math" w:hAnsi="Cambria Math" w:cs="Cambria Math"/>
          </w:rPr>
          <m:t>P</m:t>
        </m:r>
      </m:oMath>
      <w: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的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边上的动点</w:t>
      </w:r>
      <w:r>
        <w:t>.</w:t>
      </w:r>
    </w:p>
    <w:p w:rsidR="00582BA6" w:rsidRDefault="00582BA6" w:rsidP="00582BA6"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AP</m:t>
        </m:r>
      </m:oMath>
      <w:r>
        <w:t>为</w:t>
      </w:r>
      <m:oMath>
        <m:r>
          <w:rPr>
            <w:rFonts w:ascii="Cambria Math" w:eastAsia="Cambria Math" w:hAnsi="Cambria Math" w:cs="Cambria Math"/>
          </w:rPr>
          <m:t>BC</m:t>
        </m:r>
      </m:oMath>
      <w:r>
        <w:t>边上的中线，求证：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  <m:r>
          <w:rPr>
            <w:rFonts w:ascii="Cambria Math" w:eastAsia="Cambria Math" w:hAnsi="Cambria Math" w:cs="Cambria Math"/>
          </w:rPr>
          <m:t>B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t>.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AP</m:t>
        </m:r>
      </m:oMath>
      <w:r>
        <w:t>为角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的平分线，求证：</w:t>
      </w:r>
      <m:oMath>
        <m:r>
          <w:rPr>
            <w:rFonts w:ascii="Cambria Math" w:eastAsia="Cambria Math" w:hAnsi="Cambria Math" w:cs="Cambria Math"/>
          </w:rPr>
          <m:t>A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BP</m:t>
        </m:r>
        <m:r>
          <m:rPr>
            <m:sty m:val="p"/>
          </m:rPr>
          <w:rPr>
            <w:rFonts w:ascii="Cambria Math" w:eastAsia="Cambria Math" w:hAnsi="Cambria Math" w:cs="Cambria Math"/>
          </w:rPr>
          <m:t>⋅</m:t>
        </m:r>
        <m:r>
          <w:rPr>
            <w:rFonts w:ascii="Cambria Math" w:eastAsia="Cambria Math" w:hAnsi="Cambria Math" w:cs="Cambria Math"/>
          </w:rPr>
          <m:t>PC</m:t>
        </m:r>
      </m:oMath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BPA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APC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=π-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ABP</m:t>
        </m:r>
      </m:oMath>
      <w:r>
        <w:rPr>
          <w:rFonts w:ascii="KaiTi" w:eastAsia="KaiTi" w:hAnsi="KaiTi" w:cs="KaiTi"/>
          <w:color w:val="0000FF"/>
        </w:rPr>
        <w:t>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APC</m:t>
        </m:r>
      </m:oMath>
      <w:r>
        <w:rPr>
          <w:rFonts w:ascii="KaiTi" w:eastAsia="KaiTi" w:hAnsi="KaiTi" w:cs="KaiTi"/>
          <w:color w:val="0000FF"/>
        </w:rPr>
        <w:t>中，由余弦定理得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θ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r>
              <w:rPr>
                <w:rFonts w:ascii="Cambria Math" w:eastAsia="Cambria Math" w:hAnsi="Cambria Math" w:cs="Cambria Math"/>
                <w:color w:val="0000FF"/>
              </w:rPr>
              <m:t>θ</m:t>
            </m:r>
          </m:e>
        </m:d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AP</m:t>
        </m:r>
      </m:oMath>
      <w:r>
        <w:rPr>
          <w:rFonts w:ascii="KaiTi" w:eastAsia="KaiTi" w:hAnsi="KaiTi" w:cs="KaiTi"/>
          <w:color w:val="0000FF"/>
        </w:rPr>
        <w:t>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的</w:t>
      </w:r>
      <m:oMath>
        <m: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rFonts w:ascii="KaiTi" w:eastAsia="KaiTi" w:hAnsi="KaiTi" w:cs="KaiTi"/>
          <w:color w:val="0000FF"/>
        </w:rPr>
        <w:t>边上的中线，所以</w:t>
      </w:r>
      <m:oMath>
        <m:r>
          <w:rPr>
            <w:rFonts w:ascii="Cambria Math" w:eastAsia="Cambria Math" w:hAnsi="Cambria Math" w:cs="Cambria Math"/>
            <w:color w:val="0000FF"/>
          </w:rPr>
          <m:t>PB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rFonts w:ascii="KaiTi" w:eastAsia="KaiTi" w:hAnsi="KaiTi" w:cs="KaiTi"/>
          <w:color w:val="0000FF"/>
        </w:rPr>
        <w:t>，两式相加可得，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2P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,即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，得证.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令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BAC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2α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CAP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</m:oMath>
      <w:r>
        <w:rPr>
          <w:rFonts w:ascii="KaiTi" w:eastAsia="KaiTi" w:hAnsi="KaiTi" w:cs="KaiTi"/>
          <w:color w:val="0000FF"/>
        </w:rPr>
        <w:t xml:space="preserve"> 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BAP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CAP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,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BAP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CAP</m:t>
            </m:r>
          </m:sub>
        </m:sSub>
      </m:oMath>
      <w:r>
        <w:rPr>
          <w:rFonts w:ascii="KaiTi" w:eastAsia="KaiTi" w:hAnsi="KaiTi" w:cs="KaiTi"/>
          <w:color w:val="0000FF"/>
        </w:rPr>
        <w:t>，所以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</m:oMath>
      <w:r>
        <w:rPr>
          <w:rFonts w:ascii="KaiTi" w:eastAsia="KaiTi" w:hAnsi="KaiTi" w:cs="KaiTi"/>
          <w:color w:val="0000FF"/>
        </w:rPr>
        <w:t xml:space="preserve"> 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lastRenderedPageBreak/>
        <w:t xml:space="preserve"> 即</w:t>
      </w:r>
      <m:oMath>
        <m:r>
          <w:rPr>
            <w:rFonts w:ascii="Cambria Math" w:eastAsia="Cambria Math" w:hAnsi="Cambria Math" w:cs="Cambria Math"/>
            <w:color w:val="0000FF"/>
          </w:rPr>
          <m:t>2AB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AP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由余弦定理可得，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2AB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2AB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AP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AP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P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⋅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sSup>
              <m:sSup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p>
          </m:e>
        </m:d>
      </m:oMath>
      <w:r>
        <w:rPr>
          <w:rFonts w:ascii="KaiTi" w:eastAsia="KaiTi" w:hAnsi="KaiTi" w:cs="KaiTi"/>
          <w:color w:val="0000FF"/>
        </w:rPr>
        <w:t>,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由角平分线相似定理得</w:t>
      </w:r>
      <m:oMath>
        <m:d>
          <m:dPr>
            <m:begChr m:val="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⇒</m:t>
            </m:r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⋅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CP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BP</m:t>
                </m:r>
              </m:den>
            </m:f>
          </m:e>
        </m:d>
      </m:oMath>
      <w:r>
        <w:rPr>
          <w:rFonts w:ascii="KaiTi" w:eastAsia="KaiTi" w:hAnsi="KaiTi" w:cs="KaiTi"/>
          <w:color w:val="0000FF"/>
        </w:rPr>
        <w:t>,代入整理可得，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BP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PC</m:t>
        </m:r>
      </m:oMath>
      <w:r>
        <w:rPr>
          <w:rFonts w:ascii="KaiTi" w:eastAsia="KaiTi" w:hAnsi="KaiTi" w:cs="KaiTi"/>
          <w:color w:val="0000FF"/>
        </w:rPr>
        <w:t>，得证.</w:t>
      </w:r>
    </w:p>
    <w:p w:rsidR="00582BA6" w:rsidRDefault="00582BA6" w:rsidP="00582BA6">
      <w:r>
        <w:t>深度训练</w:t>
      </w:r>
      <w:r>
        <w:t xml:space="preserve"> </w:t>
      </w:r>
      <w:r>
        <w:t>已知在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△</m:t>
        </m:r>
        <m:r>
          <w:rPr>
            <w:rFonts w:ascii="Cambria Math" w:eastAsia="Cambria Math" w:hAnsi="Cambria Math" w:cs="Cambria Math"/>
          </w:rPr>
          <m:t>ABC</m:t>
        </m:r>
      </m:oMath>
      <w:r>
        <w:t>中，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cos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12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</w:rPr>
              <m:t>3</m:t>
            </m:r>
          </m:den>
        </m:f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sin</m:t>
        </m:r>
        <m:r>
          <m:rPr>
            <m:nor/>
          </m:rPr>
          <w:rPr>
            <w:rFonts w:ascii="Cambria Math" w:eastAsia="Cambria Math" w:hAnsi="Cambria Math" w:cs="Cambria Math"/>
          </w:rPr>
          <m:t xml:space="preserve"> </m:t>
        </m:r>
        <m:r>
          <w:rPr>
            <w:rFonts w:ascii="Cambria Math" w:eastAsia="Cambria Math" w:hAnsi="Cambria Math" w:cs="Cambria Math"/>
          </w:rPr>
          <m:t>B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4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2</m:t>
        </m:r>
      </m:oMath>
      <w:r>
        <w:t>.</w:t>
      </w:r>
    </w:p>
    <w:p w:rsidR="00582BA6" w:rsidRDefault="00582BA6" w:rsidP="00582BA6">
      <w:r>
        <w:t>（</w:t>
      </w:r>
      <w:r>
        <w:t>1</w:t>
      </w:r>
      <w:r>
        <w:t>）若</w:t>
      </w:r>
      <m:oMath>
        <m:r>
          <w:rPr>
            <w:rFonts w:ascii="Cambria Math" w:eastAsia="Cambria Math" w:hAnsi="Cambria Math" w:cs="Cambria Math"/>
          </w:rPr>
          <m:t>D</m:t>
        </m:r>
      </m:oMath>
      <w:r>
        <w:t>为边</w:t>
      </w:r>
      <m:oMath>
        <m:r>
          <w:rPr>
            <w:rFonts w:ascii="Cambria Math" w:eastAsia="Cambria Math" w:hAnsi="Cambria Math" w:cs="Cambria Math"/>
          </w:rPr>
          <m:t>AC</m:t>
        </m:r>
      </m:oMath>
      <w:r>
        <w:t>的中点，求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的长；</w:t>
      </w:r>
    </w:p>
    <w:p w:rsidR="00582BA6" w:rsidRDefault="00582BA6" w:rsidP="00582BA6">
      <w:r>
        <w:t>（</w:t>
      </w:r>
      <w:r>
        <w:t>2</w:t>
      </w:r>
      <w:r>
        <w:t>）若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为角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的平分线，求</w:t>
      </w:r>
      <m:oMath>
        <m:r>
          <w:rPr>
            <w:rFonts w:ascii="Cambria Math" w:eastAsia="Cambria Math" w:hAnsi="Cambria Math" w:cs="Cambria Math"/>
          </w:rPr>
          <m:t>BD</m:t>
        </m:r>
      </m:oMath>
      <w:r>
        <w:t>的长</w:t>
      </w:r>
      <w:r>
        <w:t>.</w:t>
      </w:r>
    </w:p>
    <w:p w:rsidR="00582BA6" w:rsidRDefault="00582BA6" w:rsidP="00582BA6"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KaiTi" w:eastAsia="KaiTi" w:hAnsi="KaiTi" w:cs="KaiTi"/>
          <w:color w:val="0000FF"/>
        </w:rPr>
        <w:t>在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△</m:t>
        </m:r>
        <m:r>
          <w:rPr>
            <w:rFonts w:ascii="Cambria Math" w:eastAsia="Cambria Math" w:hAnsi="Cambria Math" w:cs="Cambria Math"/>
            <w:color w:val="0000FF"/>
          </w:rPr>
          <m:t>ABC</m:t>
        </m:r>
      </m:oMath>
      <w:r>
        <w:rPr>
          <w:rFonts w:ascii="KaiTi" w:eastAsia="KaiTi" w:hAnsi="KaiTi" w:cs="KaiTi"/>
          <w:color w:val="0000FF"/>
        </w:rPr>
        <w:t>中，由正弦定理得，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sin</m:t>
            </m:r>
            <m:r>
              <m:rPr>
                <m:nor/>
              </m:rPr>
              <w:rPr>
                <w:rFonts w:ascii="Cambria Math" w:eastAsia="Cambria Math" w:hAnsi="Cambria Math" w:cs="Cambria Math"/>
                <w:color w:val="0000FF"/>
              </w:rPr>
              <m:t xml:space="preserve"> 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因为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π-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tan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，因为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∈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,π</m:t>
            </m:r>
          </m:e>
        </m:d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由余弦定理得，</w:t>
      </w:r>
      <m:oMath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2ac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cos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12</m:t>
        </m:r>
      </m:oMath>
      <w:r>
        <w:rPr>
          <w:rFonts w:ascii="KaiTi" w:eastAsia="KaiTi" w:hAnsi="KaiTi" w:cs="KaiTi"/>
          <w:color w:val="0000FF"/>
        </w:rPr>
        <w:t>，所以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1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根据（结论1）得，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</m:oMath>
      <w:r>
        <w:rPr>
          <w:rFonts w:ascii="KaiTi" w:eastAsia="KaiTi" w:hAnsi="KaiTi" w:cs="KaiTi"/>
          <w:color w:val="0000FF"/>
        </w:rPr>
        <w:t>，即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D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color w:val="0000FF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e>
                </m:rad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</m:t>
        </m:r>
      </m:oMath>
      <w:r>
        <w:rPr>
          <w:rFonts w:ascii="KaiTi" w:eastAsia="KaiTi" w:hAnsi="KaiTi" w:cs="KaiTi"/>
          <w:color w:val="0000FF"/>
        </w:rPr>
        <w:t>，故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0000FF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FF"/>
              </w:rPr>
              <m:t>7</m:t>
            </m:r>
          </m:e>
        </m:rad>
      </m:oMath>
      <w:r>
        <w:rPr>
          <w:rFonts w:ascii="KaiTi" w:eastAsia="KaiTi" w:hAnsi="KaiTi" w:cs="KaiTi"/>
          <w:color w:val="0000FF"/>
        </w:rPr>
        <w:t>.</w:t>
      </w:r>
    </w:p>
    <w:p w:rsidR="00582BA6" w:rsidRDefault="00582BA6" w:rsidP="00582BA6">
      <w:r>
        <w:rPr>
          <w:color w:val="0000FF"/>
        </w:rPr>
        <w:t>（</w:t>
      </w:r>
      <w:r>
        <w:rPr>
          <w:color w:val="0000FF"/>
        </w:rPr>
        <w:t>2</w:t>
      </w:r>
      <w:r>
        <w:rPr>
          <w:color w:val="0000FF"/>
        </w:rPr>
        <w:t>）</w:t>
      </w:r>
      <w:r>
        <w:rPr>
          <w:rFonts w:ascii="KaiTi" w:eastAsia="KaiTi" w:hAnsi="KaiTi" w:cs="KaiTi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rFonts w:ascii="KaiTi" w:eastAsia="KaiTi" w:hAnsi="KaiTi" w:cs="KaiTi"/>
          <w:color w:val="0000FF"/>
        </w:rPr>
        <w:t>为角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KaiTi" w:eastAsia="KaiTi" w:hAnsi="KaiTi" w:cs="KaiTi"/>
          <w:color w:val="0000FF"/>
        </w:rPr>
        <w:t>的平分线，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∠</m:t>
        </m:r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=∠</m:t>
        </m:r>
        <m:r>
          <w:rPr>
            <w:rFonts w:ascii="Cambria Math" w:eastAsia="Cambria Math" w:hAnsi="Cambria Math" w:cs="Cambria Math"/>
            <w:color w:val="0000FF"/>
          </w:rPr>
          <m:t>CBD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π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△</m:t>
            </m:r>
            <m:r>
              <w:rPr>
                <w:rFonts w:ascii="Cambria Math" w:eastAsia="Cambria Math" w:hAnsi="Cambria Math" w:cs="Cambria Math"/>
                <w:color w:val="0000FF"/>
              </w:rPr>
              <m:t>ABC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sin</m:t>
        </m:r>
        <m:r>
          <m:rPr>
            <m:nor/>
          </m:rPr>
          <w:rPr>
            <w:rFonts w:ascii="Cambria Math" w:eastAsia="Cambria Math" w:hAnsi="Cambria Math" w:cs="Cambria Math"/>
            <w:color w:val="0000FF"/>
          </w:rPr>
          <m:t xml:space="preserve"> 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⋅sin∠</m:t>
        </m:r>
        <m:r>
          <w:rPr>
            <w:rFonts w:ascii="Cambria Math" w:eastAsia="Cambria Math" w:hAnsi="Cambria Math" w:cs="Cambria Math"/>
            <w:color w:val="0000FF"/>
          </w:rPr>
          <m:t>ABD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⋅sin∠</m:t>
        </m:r>
        <m:r>
          <w:rPr>
            <w:rFonts w:ascii="Cambria Math" w:eastAsia="Cambria Math" w:hAnsi="Cambria Math" w:cs="Cambria Math"/>
            <w:color w:val="0000FF"/>
          </w:rPr>
          <m:t>CBD</m:t>
        </m:r>
      </m:oMath>
      <w:r>
        <w:rPr>
          <w:rFonts w:ascii="KaiTi" w:eastAsia="KaiTi" w:hAnsi="KaiTi" w:cs="KaiTi"/>
          <w:color w:val="0000FF"/>
        </w:rPr>
        <w:t>，</w:t>
      </w:r>
    </w:p>
    <w:p w:rsidR="00582BA6" w:rsidRDefault="00582BA6" w:rsidP="00582BA6">
      <w:r>
        <w:rPr>
          <w:rFonts w:ascii="KaiTi" w:eastAsia="KaiTi" w:hAnsi="KaiTi" w:cs="KaiTi"/>
          <w:color w:val="0000FF"/>
        </w:rPr>
        <w:t xml:space="preserve"> 所以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w:rPr>
            <w:rFonts w:ascii="Cambria Math" w:eastAsia="Cambria Math" w:hAnsi="Cambria Math" w:cs="Cambria Math"/>
            <w:color w:val="0000FF"/>
          </w:rPr>
          <m:t>BD</m:t>
        </m:r>
      </m:oMath>
      <w:r>
        <w:rPr>
          <w:rFonts w:ascii="KaiTi" w:eastAsia="KaiTi" w:hAnsi="KaiTi" w:cs="KaiTi"/>
          <w:color w:val="0000FF"/>
        </w:rPr>
        <w:t>，则</w:t>
      </w:r>
      <m:oMath>
        <m:r>
          <w:rPr>
            <w:rFonts w:ascii="Cambria Math" w:eastAsia="Cambria Math" w:hAnsi="Cambria Math" w:cs="Cambria Math"/>
            <w:color w:val="0000FF"/>
          </w:rPr>
          <m:t>BD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/>
                    <w:color w:val="0000FF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rFonts w:ascii="KaiTi" w:eastAsia="KaiTi" w:hAnsi="KaiTi" w:cs="KaiTi"/>
          <w:color w:val="0000FF"/>
        </w:rPr>
        <w:t>.</w:t>
      </w:r>
    </w:p>
    <w:p w:rsidR="00EC7F32" w:rsidRPr="00582BA6" w:rsidRDefault="00EC7F32" w:rsidP="00EC7F32"/>
    <w:p w:rsidR="005460F3" w:rsidRPr="00EC7F32" w:rsidRDefault="005460F3" w:rsidP="00F67987"/>
    <w:sectPr w:rsidR="005460F3" w:rsidRPr="00EC7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E05" w:rsidRDefault="000D5E05" w:rsidP="003F4342">
      <w:pPr>
        <w:spacing w:line="240" w:lineRule="auto"/>
      </w:pPr>
      <w:r>
        <w:separator/>
      </w:r>
    </w:p>
  </w:endnote>
  <w:endnote w:type="continuationSeparator" w:id="0">
    <w:p w:rsidR="000D5E05" w:rsidRDefault="000D5E05" w:rsidP="003F43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E05" w:rsidRDefault="000D5E05" w:rsidP="003F4342">
      <w:pPr>
        <w:spacing w:line="240" w:lineRule="auto"/>
      </w:pPr>
      <w:r>
        <w:separator/>
      </w:r>
    </w:p>
  </w:footnote>
  <w:footnote w:type="continuationSeparator" w:id="0">
    <w:p w:rsidR="000D5E05" w:rsidRDefault="000D5E05" w:rsidP="003F43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F633C"/>
    <w:multiLevelType w:val="hybridMultilevel"/>
    <w:tmpl w:val="95EAA120"/>
    <w:lvl w:ilvl="0" w:tplc="C7268CA6">
      <w:start w:val="1"/>
      <w:numFmt w:val="bullet"/>
      <w:lvlText w:val="●"/>
      <w:lvlJc w:val="left"/>
      <w:pPr>
        <w:ind w:left="720" w:hanging="360"/>
      </w:pPr>
    </w:lvl>
    <w:lvl w:ilvl="1" w:tplc="2B5CF0DE">
      <w:start w:val="1"/>
      <w:numFmt w:val="bullet"/>
      <w:pStyle w:val="a"/>
      <w:lvlText w:val="○"/>
      <w:lvlJc w:val="left"/>
      <w:pPr>
        <w:ind w:left="1440" w:hanging="360"/>
      </w:pPr>
    </w:lvl>
    <w:lvl w:ilvl="2" w:tplc="01685C7E">
      <w:start w:val="1"/>
      <w:numFmt w:val="bullet"/>
      <w:lvlText w:val="■"/>
      <w:lvlJc w:val="left"/>
      <w:pPr>
        <w:ind w:left="2160" w:hanging="360"/>
      </w:pPr>
    </w:lvl>
    <w:lvl w:ilvl="3" w:tplc="EA767732">
      <w:start w:val="1"/>
      <w:numFmt w:val="bullet"/>
      <w:lvlText w:val="●"/>
      <w:lvlJc w:val="left"/>
      <w:pPr>
        <w:ind w:left="2880" w:hanging="360"/>
      </w:pPr>
    </w:lvl>
    <w:lvl w:ilvl="4" w:tplc="1526C072">
      <w:start w:val="1"/>
      <w:numFmt w:val="bullet"/>
      <w:lvlText w:val="○"/>
      <w:lvlJc w:val="left"/>
      <w:pPr>
        <w:ind w:left="3600" w:hanging="360"/>
      </w:pPr>
    </w:lvl>
    <w:lvl w:ilvl="5" w:tplc="6C56B218">
      <w:start w:val="1"/>
      <w:numFmt w:val="bullet"/>
      <w:lvlText w:val="■"/>
      <w:lvlJc w:val="left"/>
      <w:pPr>
        <w:ind w:left="4320" w:hanging="360"/>
      </w:pPr>
    </w:lvl>
    <w:lvl w:ilvl="6" w:tplc="D9F884AC">
      <w:start w:val="1"/>
      <w:numFmt w:val="bullet"/>
      <w:lvlText w:val="●"/>
      <w:lvlJc w:val="left"/>
      <w:pPr>
        <w:ind w:left="5040" w:hanging="360"/>
      </w:pPr>
    </w:lvl>
    <w:lvl w:ilvl="7" w:tplc="2FBCC368">
      <w:start w:val="1"/>
      <w:numFmt w:val="bullet"/>
      <w:lvlText w:val="●"/>
      <w:lvlJc w:val="left"/>
      <w:pPr>
        <w:ind w:left="5760" w:hanging="360"/>
      </w:pPr>
    </w:lvl>
    <w:lvl w:ilvl="8" w:tplc="FA2AD6A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AD769E7"/>
    <w:multiLevelType w:val="hybridMultilevel"/>
    <w:tmpl w:val="059EE770"/>
    <w:lvl w:ilvl="0" w:tplc="64EC32E6">
      <w:start w:val="1"/>
      <w:numFmt w:val="bullet"/>
      <w:lvlText w:val="●"/>
      <w:lvlJc w:val="left"/>
      <w:pPr>
        <w:ind w:left="720" w:hanging="360"/>
      </w:pPr>
    </w:lvl>
    <w:lvl w:ilvl="1" w:tplc="F2A67E6A">
      <w:start w:val="1"/>
      <w:numFmt w:val="bullet"/>
      <w:lvlText w:val="○"/>
      <w:lvlJc w:val="left"/>
      <w:pPr>
        <w:ind w:left="1440" w:hanging="360"/>
      </w:pPr>
    </w:lvl>
    <w:lvl w:ilvl="2" w:tplc="322E8A36">
      <w:start w:val="1"/>
      <w:numFmt w:val="bullet"/>
      <w:lvlText w:val="■"/>
      <w:lvlJc w:val="left"/>
      <w:pPr>
        <w:ind w:left="2160" w:hanging="360"/>
      </w:pPr>
    </w:lvl>
    <w:lvl w:ilvl="3" w:tplc="D5BAD0F0">
      <w:start w:val="1"/>
      <w:numFmt w:val="bullet"/>
      <w:lvlText w:val="●"/>
      <w:lvlJc w:val="left"/>
      <w:pPr>
        <w:ind w:left="2880" w:hanging="360"/>
      </w:pPr>
    </w:lvl>
    <w:lvl w:ilvl="4" w:tplc="1E0E7B20">
      <w:start w:val="1"/>
      <w:numFmt w:val="bullet"/>
      <w:lvlText w:val="○"/>
      <w:lvlJc w:val="left"/>
      <w:pPr>
        <w:ind w:left="3600" w:hanging="360"/>
      </w:pPr>
    </w:lvl>
    <w:lvl w:ilvl="5" w:tplc="192E4524">
      <w:start w:val="1"/>
      <w:numFmt w:val="bullet"/>
      <w:lvlText w:val="■"/>
      <w:lvlJc w:val="left"/>
      <w:pPr>
        <w:ind w:left="4320" w:hanging="360"/>
      </w:pPr>
    </w:lvl>
    <w:lvl w:ilvl="6" w:tplc="EB84B11E">
      <w:start w:val="1"/>
      <w:numFmt w:val="bullet"/>
      <w:lvlText w:val="●"/>
      <w:lvlJc w:val="left"/>
      <w:pPr>
        <w:ind w:left="5040" w:hanging="360"/>
      </w:pPr>
    </w:lvl>
    <w:lvl w:ilvl="7" w:tplc="54AE00A0">
      <w:start w:val="1"/>
      <w:numFmt w:val="bullet"/>
      <w:lvlText w:val="●"/>
      <w:lvlJc w:val="left"/>
      <w:pPr>
        <w:ind w:left="5760" w:hanging="360"/>
      </w:pPr>
    </w:lvl>
    <w:lvl w:ilvl="8" w:tplc="69C40F2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D6"/>
    <w:rsid w:val="000D5E05"/>
    <w:rsid w:val="00160846"/>
    <w:rsid w:val="00204B60"/>
    <w:rsid w:val="002F3608"/>
    <w:rsid w:val="00356CB0"/>
    <w:rsid w:val="003F4342"/>
    <w:rsid w:val="005460F3"/>
    <w:rsid w:val="00554D23"/>
    <w:rsid w:val="00582BA6"/>
    <w:rsid w:val="007F5CB6"/>
    <w:rsid w:val="008205E4"/>
    <w:rsid w:val="00820DA2"/>
    <w:rsid w:val="008F0EDB"/>
    <w:rsid w:val="009914D6"/>
    <w:rsid w:val="00C219CF"/>
    <w:rsid w:val="00D75BF1"/>
    <w:rsid w:val="00EC7F32"/>
    <w:rsid w:val="00F67987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56D8E-4D6D-45FB-B7F9-F7D1FA99D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F4342"/>
    <w:pPr>
      <w:spacing w:line="360" w:lineRule="auto"/>
    </w:pPr>
    <w:rPr>
      <w:rFonts w:ascii="Times New Roman" w:eastAsia="宋体" w:hAnsi="宋体" w:cs="Times New Roman"/>
      <w:color w:val="000000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3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3F4342"/>
    <w:pPr>
      <w:jc w:val="center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link w:val="30"/>
    <w:uiPriority w:val="9"/>
    <w:semiHidden/>
    <w:unhideWhenUsed/>
    <w:qFormat/>
    <w:rsid w:val="003F4342"/>
    <w:pPr>
      <w:jc w:val="center"/>
      <w:outlineLvl w:val="2"/>
    </w:pPr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4">
    <w:name w:val="heading 4"/>
    <w:link w:val="40"/>
    <w:uiPriority w:val="9"/>
    <w:semiHidden/>
    <w:unhideWhenUsed/>
    <w:qFormat/>
    <w:rsid w:val="003F4342"/>
    <w:pPr>
      <w:jc w:val="center"/>
      <w:outlineLvl w:val="3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F360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F360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link w:val="70"/>
    <w:uiPriority w:val="9"/>
    <w:semiHidden/>
    <w:unhideWhenUsed/>
    <w:qFormat/>
    <w:rsid w:val="002F3608"/>
    <w:pPr>
      <w:outlineLvl w:val="6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2F3608"/>
    <w:pPr>
      <w:outlineLvl w:val="7"/>
    </w:pPr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2F3608"/>
    <w:pPr>
      <w:outlineLvl w:val="8"/>
    </w:pPr>
    <w:rPr>
      <w:rFonts w:ascii="Times New Roman" w:hAnsi="Times New Roman" w:cs="Times New Roman"/>
      <w:b/>
      <w:bCs/>
      <w:kern w:val="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F434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F434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F4342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F4342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3F434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 字符"/>
    <w:basedOn w:val="a1"/>
    <w:link w:val="3"/>
    <w:uiPriority w:val="9"/>
    <w:semiHidden/>
    <w:rsid w:val="003F434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3F4342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2F3608"/>
    <w:rPr>
      <w:rFonts w:ascii="Times New Roman" w:eastAsia="宋体" w:hAnsi="宋体" w:cs="Times New Roman"/>
      <w:b/>
      <w:bCs/>
      <w:color w:val="000000"/>
      <w:kern w:val="44"/>
      <w:sz w:val="44"/>
      <w:szCs w:val="44"/>
    </w:rPr>
  </w:style>
  <w:style w:type="character" w:customStyle="1" w:styleId="50">
    <w:name w:val="标题 5 字符"/>
    <w:basedOn w:val="a1"/>
    <w:link w:val="5"/>
    <w:uiPriority w:val="9"/>
    <w:semiHidden/>
    <w:rsid w:val="002F3608"/>
    <w:rPr>
      <w:rFonts w:ascii="Times New Roman" w:eastAsia="宋体" w:hAnsi="宋体" w:cs="Times New Roman"/>
      <w:b/>
      <w:bCs/>
      <w:color w:val="000000"/>
      <w:kern w:val="0"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2F3608"/>
    <w:rPr>
      <w:rFonts w:asciiTheme="majorHAnsi" w:eastAsiaTheme="majorEastAsia" w:hAnsiTheme="majorHAnsi" w:cstheme="majorBidi"/>
      <w:b/>
      <w:bCs/>
      <w:color w:val="000000"/>
      <w:kern w:val="0"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2F3608"/>
    <w:rPr>
      <w:rFonts w:ascii="Times New Roman" w:hAnsi="Times New Roman" w:cs="Times New Roman"/>
      <w:b/>
      <w:bCs/>
      <w:kern w:val="0"/>
      <w:sz w:val="28"/>
      <w:szCs w:val="28"/>
    </w:rPr>
  </w:style>
  <w:style w:type="paragraph" w:styleId="a8">
    <w:name w:val="Title"/>
    <w:link w:val="a9"/>
    <w:uiPriority w:val="10"/>
    <w:qFormat/>
    <w:rsid w:val="002F3608"/>
    <w:rPr>
      <w:rFonts w:ascii="Times New Roman" w:hAnsi="Times New Roman" w:cs="Times New Roman"/>
      <w:kern w:val="0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2F3608"/>
    <w:rPr>
      <w:rFonts w:ascii="Times New Roman" w:hAnsi="Times New Roman" w:cs="Times New Roman"/>
      <w:kern w:val="0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2F3608"/>
    <w:pPr>
      <w:numPr>
        <w:ilvl w:val="1"/>
        <w:numId w:val="1"/>
      </w:numPr>
      <w:spacing w:after="160"/>
    </w:pPr>
    <w:rPr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99"/>
    <w:rsid w:val="002F3608"/>
    <w:rPr>
      <w:rFonts w:ascii="Times New Roman" w:eastAsia="宋体" w:hAnsi="宋体" w:cs="Times New Roman"/>
      <w:color w:val="000000"/>
      <w:spacing w:val="15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2455</Words>
  <Characters>13997</Characters>
  <Application>Microsoft Office Word</Application>
  <DocSecurity>0</DocSecurity>
  <Lines>116</Lines>
  <Paragraphs>32</Paragraphs>
  <ScaleCrop>false</ScaleCrop>
  <Company>微软中国</Company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2024-01-20T02:42:00Z</dcterms:created>
  <dcterms:modified xsi:type="dcterms:W3CDTF">2024-01-22T01:59:00Z</dcterms:modified>
</cp:coreProperties>
</file>