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35" w:rsidRDefault="00270C01">
      <w:pPr>
        <w:pStyle w:val="2"/>
      </w:pPr>
      <w:r>
        <w:t>基础课</w:t>
      </w:r>
      <w:r>
        <w:t xml:space="preserve">03 </w:t>
      </w:r>
      <w:r>
        <w:t>等式性质与不等式性质</w:t>
      </w:r>
    </w:p>
    <w:p w:rsidR="00C44535" w:rsidRDefault="00270C01">
      <w:pPr>
        <w:pStyle w:val="3"/>
      </w:pPr>
      <w:r>
        <w:t>课时评价</w:t>
      </w:r>
      <w:r>
        <w:t>·</w:t>
      </w:r>
      <w:r>
        <w:t>提能</w:t>
      </w:r>
    </w:p>
    <w:p w:rsidR="00C44535" w:rsidRDefault="00270C01">
      <w:pPr>
        <w:pStyle w:val="4"/>
      </w:pPr>
      <w:r>
        <w:t>基础巩固练</w:t>
      </w:r>
    </w:p>
    <w:p w:rsidR="00C44535" w:rsidRDefault="00270C01">
      <w:pPr>
        <w:spacing w:line="240" w:lineRule="auto"/>
      </w:pPr>
      <w:r>
        <w:t xml:space="preserve">1. </w:t>
      </w:r>
      <w:r>
        <w:t>设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w:r>
        <w:t>则有（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Q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Q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Q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Q</m:t>
        </m:r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2.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为实数，且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，则下列不等关系一定成立的是（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bc</m:t>
        </m:r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由不等式的基本性质知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由不等式的基本性质知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由不等式的基本性质知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无法比较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3. </w:t>
      </w:r>
      <w:r>
        <w:t>若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</m:oMath>
      <w:r>
        <w:t>的取值范围是（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4. </w:t>
      </w:r>
      <w:r>
        <w:t>如果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，那么下列不等式一定成立的是（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由选项可知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仅需要比较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三个数的大小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5. </w:t>
      </w:r>
      <w:r>
        <w:t>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w:rPr>
            <w:rFonts w:ascii="Cambria Math" w:eastAsia="Cambria Math" w:hAnsi="Cambria Math" w:cs="Cambria Math"/>
          </w:rPr>
          <m:t>b</m:t>
        </m:r>
      </m:oMath>
      <w:r>
        <w:t>，则下列不等式一定成立的是（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6. </w:t>
      </w:r>
      <w:r>
        <w:t>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为等差数列，数列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为等比数列，则下列不等式一定成立的是（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不妨设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的首项为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公差为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7.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>，则（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4277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</w:p>
    <w:p w:rsidR="00C44535" w:rsidRDefault="00270C01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8. </w:t>
      </w:r>
      <w:r>
        <w:t>若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，则下列结论正确的是（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β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β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α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β</m:t>
            </m:r>
          </m:sup>
        </m:sSup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sup>
        </m:sSup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C44535" w:rsidRDefault="00270C01">
      <w:pPr>
        <w:pStyle w:val="4"/>
      </w:pPr>
      <w:r>
        <w:lastRenderedPageBreak/>
        <w:t>综合提升练</w:t>
      </w:r>
    </w:p>
    <w:p w:rsidR="00C44535" w:rsidRDefault="00270C01">
      <w:pPr>
        <w:spacing w:line="240" w:lineRule="auto"/>
      </w:pPr>
      <w:r>
        <w:t xml:space="preserve">9. </w:t>
      </w:r>
      <w:r>
        <w:t>（多选题）若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，则下列四个不等式成立的是（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4277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C44535" w:rsidRDefault="00270C01">
      <w:pPr>
        <w:tabs>
          <w:tab w:val="left" w:pos="4277"/>
        </w:tabs>
        <w:spacing w:line="240" w:lineRule="auto"/>
      </w:pPr>
      <w:r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rad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10. </w:t>
      </w:r>
      <w:r>
        <w:t>（多选题）已知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分别是方程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的实数根，则下列不等式成立的是（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C44535" w:rsidRDefault="00270C0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</m:oMath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作出函数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在同一平面直角坐标系中的图象如图所示</w:t>
      </w:r>
      <w:r>
        <w:rPr>
          <w:color w:val="0000FF"/>
        </w:rPr>
        <w:t>,</w:t>
      </w:r>
    </w:p>
    <w:p w:rsidR="00C44535" w:rsidRDefault="00270C01">
      <w:pPr>
        <w:spacing w:line="240" w:lineRule="auto"/>
      </w:pPr>
      <w:r>
        <w:rPr>
          <w:noProof/>
        </w:rPr>
        <w:drawing>
          <wp:inline distT="0" distB="0" distL="0" distR="0">
            <wp:extent cx="1861820" cy="1801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33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由图可知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11. 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lastRenderedPageBreak/>
        <w:t xml:space="preserve">12. </w:t>
      </w:r>
      <w:r>
        <w:t>设二次函数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二次函数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且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），</w:t>
      </w:r>
    </w:p>
    <w:p w:rsidR="00C44535" w:rsidRDefault="00270C01">
      <w:pPr>
        <w:spacing w:line="240" w:lineRule="auto"/>
        <w:ind w:firstLine="440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C44535" w:rsidRDefault="00270C01">
      <w:pPr>
        <w:pStyle w:val="4"/>
      </w:pPr>
      <w:r>
        <w:t>应用情境练</w:t>
      </w:r>
    </w:p>
    <w:p w:rsidR="00C44535" w:rsidRDefault="00270C01">
      <w:pPr>
        <w:spacing w:line="240" w:lineRule="auto"/>
      </w:pPr>
      <w:r>
        <w:t xml:space="preserve">13. </w:t>
      </w:r>
      <w:r>
        <w:t>若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，设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C44535" w:rsidRDefault="00270C01">
      <w:pPr>
        <w:spacing w:line="240" w:lineRule="auto"/>
      </w:pPr>
      <w:r>
        <w:t xml:space="preserve">14. </w:t>
      </w:r>
      <w:r>
        <w:t>已知某投资机构从事一项投资，第一次投入本金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元，得到的利润是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元，收益率为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.</w:t>
      </w:r>
      <w:r>
        <w:t>假设在第一次投资的基础上，此机构每次都定期追加投资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元，得到的利润也每次都增加了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元，若要使得该项投资的总收益率是增加的，则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.</w:t>
      </w:r>
      <w:r>
        <w:t>（选填</w:t>
      </w:r>
      <w: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</m:oMath>
      <w:r>
        <w:t xml:space="preserve"> </w:t>
      </w:r>
      <w:r>
        <w:t>”“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</m:oMath>
      <w:r>
        <w:t xml:space="preserve"> </w:t>
      </w:r>
      <w:r>
        <w:t>”“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</m:oMath>
      <w:r>
        <w:t xml:space="preserve"> </w:t>
      </w:r>
      <w:r>
        <w:t>”</w:t>
      </w:r>
      <w:r>
        <w:t>或</w:t>
      </w:r>
      <w: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</m:oMath>
      <w:r>
        <w:t xml:space="preserve"> </w:t>
      </w:r>
      <w:r>
        <w:t>”</w:t>
      </w:r>
      <w:r>
        <w:t>）</w:t>
      </w:r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设追加了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次投资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次投资后收益率为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nx</m:t>
            </m:r>
          </m:den>
        </m:f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若该项投资的总收益率是增加的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对任意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对任意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C44535" w:rsidRDefault="00270C01">
      <w:pPr>
        <w:pStyle w:val="4"/>
      </w:pPr>
      <w:r>
        <w:t>创新拓展练</w:t>
      </w:r>
    </w:p>
    <w:p w:rsidR="004913B7" w:rsidRPr="00A82C64" w:rsidRDefault="004913B7" w:rsidP="004913B7">
      <w:pPr>
        <w:rPr>
          <w:rFonts w:hAnsi="Times New Roman"/>
        </w:rPr>
      </w:pPr>
      <w:r w:rsidRPr="00A82C64">
        <w:rPr>
          <w:rFonts w:hAnsi="Times New Roman"/>
        </w:rPr>
        <w:t>15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以</w:t>
      </w:r>
      <w:r w:rsidRPr="00A82C64">
        <w:rPr>
          <w:rFonts w:hAnsi="Times New Roman"/>
        </w:rPr>
        <w:t xml:space="preserve">max 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</w:rPr>
        <w:t>表示数集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</w:rPr>
        <w:t>中最大的数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设</w:t>
      </w:r>
      <w:r w:rsidRPr="00A82C64">
        <w:rPr>
          <w:rFonts w:hAnsi="Times New Roman"/>
        </w:rPr>
        <w:t>0</w:t>
      </w:r>
      <w:r w:rsidRPr="00A82C64">
        <w:rPr>
          <w:rFonts w:hAnsi="Times New Roman"/>
          <w:i/>
        </w:rPr>
        <w:t>&lt;a&lt;b&lt;c&lt;</w:t>
      </w:r>
      <w:r w:rsidRPr="00A82C64">
        <w:rPr>
          <w:rFonts w:hAnsi="Times New Roman"/>
        </w:rPr>
        <w:t>1,</w:t>
      </w:r>
      <w:r w:rsidRPr="00A82C64">
        <w:rPr>
          <w:rFonts w:hAnsi="Times New Roman"/>
        </w:rPr>
        <w:t>已知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≥2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或</w:t>
      </w:r>
      <w:r w:rsidRPr="00A82C64">
        <w:rPr>
          <w:rFonts w:hAnsi="Times New Roman"/>
          <w:i/>
        </w:rPr>
        <w:t>a+b</w:t>
      </w:r>
      <w:r w:rsidRPr="00A82C64">
        <w:rPr>
          <w:rFonts w:hAnsi="Times New Roman"/>
        </w:rPr>
        <w:t>≤1,</w:t>
      </w:r>
      <w:r w:rsidRPr="00A82C64">
        <w:rPr>
          <w:rFonts w:hAnsi="Times New Roman"/>
        </w:rPr>
        <w:t>则</w:t>
      </w:r>
      <w:r w:rsidRPr="00A82C64">
        <w:rPr>
          <w:rFonts w:hAnsi="Times New Roman"/>
        </w:rPr>
        <w:t>max{</w:t>
      </w:r>
      <w:r w:rsidRPr="00A82C64">
        <w:rPr>
          <w:rFonts w:hAnsi="Times New Roman"/>
          <w:i/>
        </w:rPr>
        <w:t>b-a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c-b</w:t>
      </w:r>
      <w:r w:rsidRPr="00A82C64">
        <w:rPr>
          <w:rFonts w:hAnsi="Times New Roman"/>
        </w:rPr>
        <w:t>,1</w:t>
      </w:r>
      <w:r w:rsidRPr="00A82C64">
        <w:rPr>
          <w:rFonts w:hAnsi="Times New Roman"/>
          <w:i/>
        </w:rPr>
        <w:t>-c</w:t>
      </w:r>
      <w:r w:rsidRPr="00A82C64">
        <w:rPr>
          <w:rFonts w:hAnsi="Times New Roman"/>
        </w:rPr>
        <w:t>}</w:t>
      </w:r>
      <w:r w:rsidRPr="00A82C64">
        <w:rPr>
          <w:rFonts w:hAnsi="Times New Roman"/>
        </w:rPr>
        <w:t>的最小值为</w:t>
      </w:r>
      <w:r w:rsidRPr="00A82C64">
        <w:rPr>
          <w:rFonts w:hAnsi="Times New Roman"/>
          <w:i/>
          <w:u w:val="single" w:color="000000"/>
        </w:rPr>
        <w:t xml:space="preserve">　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den>
        </m:f>
      </m:oMath>
      <w:r w:rsidRPr="00A82C64">
        <w:rPr>
          <w:rFonts w:hAnsi="Times New Roman"/>
          <w:i/>
          <w:u w:val="single" w:color="000000"/>
        </w:rPr>
        <w:t xml:space="preserve">　　　</w:t>
      </w:r>
      <w:r w:rsidRPr="00A82C64">
        <w:rPr>
          <w:rFonts w:hAnsi="Times New Roman"/>
          <w:i/>
        </w:rPr>
        <w:t>. 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b-a=m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c-b=n</w:t>
      </w:r>
      <w:r w:rsidRPr="00A82C64">
        <w:rPr>
          <w:rFonts w:hAnsi="Times New Roman"/>
          <w:color w:val="0000FF"/>
        </w:rPr>
        <w:t>,1</w:t>
      </w:r>
      <w:r w:rsidRPr="00A82C64">
        <w:rPr>
          <w:rFonts w:hAnsi="Times New Roman"/>
          <w:i/>
          <w:color w:val="0000FF"/>
        </w:rPr>
        <w:t>-c=p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其中</w:t>
      </w:r>
      <w:r w:rsidRPr="00A82C64">
        <w:rPr>
          <w:rFonts w:hAnsi="Times New Roman"/>
          <w:i/>
          <w:color w:val="0000FF"/>
        </w:rPr>
        <w:t>m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p&gt;</w:t>
      </w:r>
      <w:r w:rsidRPr="00A82C64">
        <w:rPr>
          <w:rFonts w:hAnsi="Times New Roman"/>
          <w:color w:val="0000FF"/>
        </w:rPr>
        <w:t>0,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=1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=1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.</m:t>
                  </m:r>
                </m:e>
              </m:mr>
            </m:m>
          </m:e>
        </m:d>
      </m:oMath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若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color w:val="0000FF"/>
        </w:rPr>
        <w:t>≥2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b=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-n-p</w:t>
      </w:r>
      <w:r w:rsidRPr="00A82C64">
        <w:rPr>
          <w:rFonts w:hAnsi="Times New Roman"/>
          <w:color w:val="0000FF"/>
        </w:rPr>
        <w:t>≥2(1</w:t>
      </w:r>
      <w:r w:rsidRPr="00A82C64">
        <w:rPr>
          <w:rFonts w:hAnsi="Times New Roman"/>
          <w:i/>
          <w:color w:val="0000FF"/>
        </w:rPr>
        <w:t>-m-n-p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m+n+p</w:t>
      </w:r>
      <w:r w:rsidRPr="00A82C64">
        <w:rPr>
          <w:rFonts w:hAnsi="Times New Roman"/>
          <w:color w:val="0000FF"/>
        </w:rPr>
        <w:t>≥1,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k=</w:t>
      </w:r>
      <w:r w:rsidRPr="00A82C64">
        <w:rPr>
          <w:rFonts w:hAnsi="Times New Roman"/>
          <w:color w:val="0000FF"/>
        </w:rPr>
        <w:t>max{</w:t>
      </w:r>
      <w:r w:rsidRPr="00A82C64">
        <w:rPr>
          <w:rFonts w:hAnsi="Times New Roman"/>
          <w:i/>
          <w:color w:val="0000FF"/>
        </w:rPr>
        <w:t>b-a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c-b</w:t>
      </w:r>
      <w:r w:rsidRPr="00A82C64">
        <w:rPr>
          <w:rFonts w:hAnsi="Times New Roman"/>
          <w:color w:val="0000FF"/>
        </w:rPr>
        <w:t>,1</w:t>
      </w:r>
      <w:r w:rsidRPr="00A82C64">
        <w:rPr>
          <w:rFonts w:hAnsi="Times New Roman"/>
          <w:i/>
          <w:color w:val="0000FF"/>
        </w:rPr>
        <w:t>-c</w:t>
      </w:r>
      <w:r w:rsidRPr="00A82C64">
        <w:rPr>
          <w:rFonts w:hAnsi="Times New Roman"/>
          <w:color w:val="0000FF"/>
        </w:rPr>
        <w:t>}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max{</w:t>
      </w:r>
      <w:r w:rsidRPr="00A82C64">
        <w:rPr>
          <w:rFonts w:hAnsi="Times New Roman"/>
          <w:i/>
          <w:color w:val="0000FF"/>
        </w:rPr>
        <w:t>m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},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因此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≥2</m:t>
                  </m:r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</m:t>
                  </m:r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</m:t>
                  </m:r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</m:m>
          </m:e>
        </m:d>
      </m:oMath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4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hAnsi="Times New Roman"/>
          <w:color w:val="0000FF"/>
        </w:rPr>
        <w:t>≥2</w:t>
      </w:r>
      <w:r w:rsidRPr="00A82C64">
        <w:rPr>
          <w:rFonts w:hAnsi="Times New Roman"/>
          <w:i/>
          <w:color w:val="0000FF"/>
        </w:rPr>
        <w:t>m+n+p</w:t>
      </w:r>
      <w:r w:rsidRPr="00A82C64">
        <w:rPr>
          <w:rFonts w:hAnsi="Times New Roman"/>
          <w:color w:val="0000FF"/>
        </w:rPr>
        <w:t>≥1,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hAnsi="Times New Roman"/>
          <w:color w:val="0000FF"/>
        </w:rPr>
        <w:t>≥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color w:val="0000FF"/>
        </w:rPr>
        <w:t>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当且仅当</w:t>
      </w:r>
      <w:r w:rsidRPr="00A82C64">
        <w:rPr>
          <w:rFonts w:hAnsi="Times New Roman"/>
          <w:i/>
          <w:color w:val="0000FF"/>
        </w:rPr>
        <w:t>m=n=p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等号成立</w:t>
      </w:r>
      <w:r w:rsidRPr="00A82C64">
        <w:rPr>
          <w:rFonts w:hAnsi="Times New Roman"/>
          <w:i/>
          <w:color w:val="0000FF"/>
        </w:rPr>
        <w:t>.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若</w:t>
      </w:r>
      <w:r w:rsidRPr="00A82C64">
        <w:rPr>
          <w:rFonts w:hAnsi="Times New Roman"/>
          <w:i/>
          <w:color w:val="0000FF"/>
        </w:rPr>
        <w:t>a+b</w:t>
      </w:r>
      <w:r w:rsidRPr="00A82C64">
        <w:rPr>
          <w:rFonts w:hAnsi="Times New Roman"/>
          <w:color w:val="0000FF"/>
        </w:rPr>
        <w:t>≤1,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-n-p+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-m-n-p</w:t>
      </w:r>
      <w:r w:rsidRPr="00A82C64">
        <w:rPr>
          <w:rFonts w:hAnsi="Times New Roman"/>
          <w:color w:val="0000FF"/>
        </w:rPr>
        <w:t>≤1,</w:t>
      </w: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m+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n+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≥1,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令</w:t>
      </w:r>
      <w:r w:rsidRPr="00A82C64">
        <w:rPr>
          <w:rFonts w:hAnsi="Times New Roman"/>
          <w:i/>
          <w:color w:val="0000FF"/>
        </w:rPr>
        <w:t>k=</w:t>
      </w:r>
      <w:r w:rsidRPr="00A82C64">
        <w:rPr>
          <w:rFonts w:hAnsi="Times New Roman"/>
          <w:color w:val="0000FF"/>
        </w:rPr>
        <w:t>max{</w:t>
      </w:r>
      <w:r w:rsidRPr="00A82C64">
        <w:rPr>
          <w:rFonts w:hAnsi="Times New Roman"/>
          <w:i/>
          <w:color w:val="0000FF"/>
        </w:rPr>
        <w:t>b-a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c-b</w:t>
      </w:r>
      <w:r w:rsidRPr="00A82C64">
        <w:rPr>
          <w:rFonts w:hAnsi="Times New Roman"/>
          <w:color w:val="0000FF"/>
        </w:rPr>
        <w:t>,1</w:t>
      </w:r>
      <w:r w:rsidRPr="00A82C64">
        <w:rPr>
          <w:rFonts w:hAnsi="Times New Roman"/>
          <w:i/>
          <w:color w:val="0000FF"/>
        </w:rPr>
        <w:t>-c</w:t>
      </w:r>
      <w:r w:rsidRPr="00A82C64">
        <w:rPr>
          <w:rFonts w:hAnsi="Times New Roman"/>
          <w:color w:val="0000FF"/>
        </w:rPr>
        <w:t>}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max{</w:t>
      </w:r>
      <w:r w:rsidRPr="00A82C64">
        <w:rPr>
          <w:rFonts w:hAnsi="Times New Roman"/>
          <w:i/>
          <w:color w:val="0000FF"/>
        </w:rPr>
        <w:t>m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},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</m:t>
                  </m:r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≥2</m:t>
                  </m:r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≥2</m:t>
                  </m:r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</m:m>
          </m:e>
        </m:d>
      </m:oMath>
      <w:r w:rsidRPr="00A82C64">
        <w:rPr>
          <w:rFonts w:hAnsi="Times New Roman"/>
          <w:color w:val="0000FF"/>
        </w:rPr>
        <w:t>得</w:t>
      </w:r>
      <w:r w:rsidRPr="00A82C64">
        <w:rPr>
          <w:rFonts w:hAnsi="Times New Roman"/>
          <w:color w:val="0000FF"/>
        </w:rPr>
        <w:t>5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hAnsi="Times New Roman"/>
          <w:color w:val="0000FF"/>
        </w:rPr>
        <w:t>≥</w:t>
      </w:r>
      <w:r w:rsidRPr="00A82C64">
        <w:rPr>
          <w:rFonts w:hAnsi="Times New Roman"/>
          <w:i/>
          <w:color w:val="0000FF"/>
        </w:rPr>
        <w:t>m+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n+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≥1,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hAnsi="Times New Roman"/>
          <w:color w:val="0000FF"/>
        </w:rPr>
        <w:t>≥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5</m:t>
            </m:r>
          </m:den>
        </m:f>
      </m:oMath>
      <w:r w:rsidRPr="00A82C64">
        <w:rPr>
          <w:rFonts w:hAnsi="Times New Roman"/>
          <w:color w:val="0000FF"/>
        </w:rPr>
        <w:t>,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当且仅当</w:t>
      </w:r>
      <w:r w:rsidRPr="00A82C64">
        <w:rPr>
          <w:rFonts w:hAnsi="Times New Roman"/>
          <w:i/>
          <w:color w:val="0000FF"/>
        </w:rPr>
        <w:t>m=n=p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等号成立</w:t>
      </w:r>
      <w:r w:rsidRPr="00A82C64">
        <w:rPr>
          <w:rFonts w:hAnsi="Times New Roman"/>
          <w:i/>
          <w:color w:val="0000FF"/>
        </w:rPr>
        <w:t>.</w:t>
      </w:r>
    </w:p>
    <w:p w:rsidR="004913B7" w:rsidRPr="00A82C64" w:rsidRDefault="004913B7" w:rsidP="004913B7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综上可知</w:t>
      </w:r>
      <w:r w:rsidRPr="00A82C64">
        <w:rPr>
          <w:rFonts w:hAnsi="Times New Roman"/>
          <w:color w:val="0000FF"/>
        </w:rPr>
        <w:t>,max{</w:t>
      </w:r>
      <w:r w:rsidRPr="00A82C64">
        <w:rPr>
          <w:rFonts w:hAnsi="Times New Roman"/>
          <w:i/>
          <w:color w:val="0000FF"/>
        </w:rPr>
        <w:t>b-a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c-b</w:t>
      </w:r>
      <w:r w:rsidRPr="00A82C64">
        <w:rPr>
          <w:rFonts w:hAnsi="Times New Roman"/>
          <w:color w:val="0000FF"/>
        </w:rPr>
        <w:t>,1</w:t>
      </w:r>
      <w:r w:rsidRPr="00A82C64">
        <w:rPr>
          <w:rFonts w:hAnsi="Times New Roman"/>
          <w:i/>
          <w:color w:val="0000FF"/>
        </w:rPr>
        <w:t>-c</w:t>
      </w:r>
      <w:r w:rsidRPr="00A82C64">
        <w:rPr>
          <w:rFonts w:hAnsi="Times New Roman"/>
          <w:color w:val="0000FF"/>
        </w:rPr>
        <w:t>}</w:t>
      </w:r>
      <w:r w:rsidRPr="00A82C64">
        <w:rPr>
          <w:rFonts w:hAnsi="Times New Roman"/>
          <w:color w:val="0000FF"/>
        </w:rPr>
        <w:t>的最小值为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5</m:t>
            </m:r>
          </m:den>
        </m:f>
      </m:oMath>
      <w:r w:rsidRPr="00A82C64">
        <w:rPr>
          <w:rFonts w:hAnsi="Times New Roman"/>
          <w:i/>
          <w:color w:val="0000FF"/>
        </w:rPr>
        <w:t>.</w:t>
      </w:r>
    </w:p>
    <w:p w:rsidR="00C44535" w:rsidRDefault="00270C01">
      <w:pPr>
        <w:spacing w:line="240" w:lineRule="auto"/>
      </w:pPr>
      <w:bookmarkStart w:id="0" w:name="_GoBack"/>
      <w:bookmarkEnd w:id="0"/>
      <w:r>
        <w:t xml:space="preserve">16. </w:t>
      </w:r>
      <w:r>
        <w:t>设二次函数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，其图象过点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，且与直线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a</m:t>
        </m:r>
      </m:oMath>
      <w:r>
        <w:t>有交点</w:t>
      </w:r>
      <w:r>
        <w:t>.</w:t>
      </w:r>
    </w:p>
    <w:p w:rsidR="00C44535" w:rsidRDefault="00270C01">
      <w:pPr>
        <w:spacing w:line="240" w:lineRule="auto"/>
      </w:pPr>
      <w:r>
        <w:t>（</w:t>
      </w:r>
      <w:r>
        <w:t>1</w:t>
      </w:r>
      <w:r>
        <w:t>）求证：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.</w:t>
      </w:r>
    </w:p>
    <w:p w:rsidR="00C44535" w:rsidRDefault="00270C01">
      <w:pPr>
        <w:spacing w:line="240" w:lineRule="auto"/>
      </w:pPr>
      <w:r>
        <w:t>（</w:t>
      </w:r>
      <w:r>
        <w:t>2</w:t>
      </w:r>
      <w:r>
        <w:t>）若直线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a</m:t>
        </m:r>
      </m:oMath>
      <w:r>
        <w:t>与函数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的图象从左到右依次交于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四点，且线段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能构成钝角三角形，求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的取值范围</w:t>
      </w:r>
      <w:r>
        <w:t>.</w:t>
      </w:r>
    </w:p>
    <w:p w:rsidR="00C44535" w:rsidRDefault="00270C0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依题意得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有交点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有实根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依题意得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关于二次函数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图象的对称轴对称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楷体" w:eastAsia="楷体" w:hAnsi="楷体" w:cs="楷体"/>
          <w:color w:val="0000FF"/>
        </w:rPr>
        <w:t>能构成钝角三角形</w:t>
      </w:r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</m:oMath>
      <w:r>
        <w:rPr>
          <w:color w:val="0000FF"/>
        </w:rPr>
        <w:t>.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是方程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是方程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,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rad>
      </m:oMath>
      <w:r>
        <w:rPr>
          <w:color w:val="0000FF"/>
        </w:rPr>
        <w:t>，</w:t>
      </w:r>
    </w:p>
    <w:p w:rsidR="00C44535" w:rsidRDefault="00270C0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ctrlPr>
              <w:rPr>
                <w:rFonts w:ascii="Cambria Math" w:hAnsi="Cambria Math"/>
                <w:color w:val="0000FF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g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ctrlPr>
              <w:rPr>
                <w:rFonts w:ascii="Cambria Math" w:hAnsi="Cambria Math"/>
                <w:color w:val="0000FF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g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C44535" w:rsidRDefault="00C44535"/>
    <w:sectPr w:rsidR="00C44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C01" w:rsidRDefault="00270C01">
      <w:pPr>
        <w:spacing w:line="240" w:lineRule="auto"/>
      </w:pPr>
      <w:r>
        <w:separator/>
      </w:r>
    </w:p>
  </w:endnote>
  <w:endnote w:type="continuationSeparator" w:id="0">
    <w:p w:rsidR="00270C01" w:rsidRDefault="00270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C01" w:rsidRDefault="00270C01">
      <w:r>
        <w:separator/>
      </w:r>
    </w:p>
  </w:footnote>
  <w:footnote w:type="continuationSeparator" w:id="0">
    <w:p w:rsidR="00270C01" w:rsidRDefault="0027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369AF"/>
    <w:multiLevelType w:val="multilevel"/>
    <w:tmpl w:val="71E369A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kMjdiYmIxNTA5ZTEwODE4MTA2NmNiYjUwYzI3YjUifQ=="/>
  </w:docVars>
  <w:rsids>
    <w:rsidRoot w:val="009914D6"/>
    <w:rsid w:val="00086173"/>
    <w:rsid w:val="0012100D"/>
    <w:rsid w:val="00270C01"/>
    <w:rsid w:val="004829A5"/>
    <w:rsid w:val="004913B7"/>
    <w:rsid w:val="005460F3"/>
    <w:rsid w:val="0061497D"/>
    <w:rsid w:val="009914D6"/>
    <w:rsid w:val="00AB23D9"/>
    <w:rsid w:val="00C11D4A"/>
    <w:rsid w:val="00C44535"/>
    <w:rsid w:val="250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4A351B-6E82-455A-8A8E-B3BF8139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 w:cs="Times New Roman"/>
      <w:color w:val="000000"/>
      <w:sz w:val="24"/>
      <w:szCs w:val="24"/>
    </w:rPr>
  </w:style>
  <w:style w:type="paragraph" w:styleId="1">
    <w:name w:val="heading 1"/>
    <w:link w:val="10"/>
    <w:autoRedefine/>
    <w:uiPriority w:val="9"/>
    <w:qFormat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link w:val="20"/>
    <w:uiPriority w:val="9"/>
    <w:unhideWhenUsed/>
    <w:qFormat/>
    <w:pPr>
      <w:jc w:val="center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link w:val="30"/>
    <w:autoRedefine/>
    <w:uiPriority w:val="9"/>
    <w:semiHidden/>
    <w:unhideWhenUsed/>
    <w:qFormat/>
    <w:pPr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link w:val="40"/>
    <w:autoRedefine/>
    <w:uiPriority w:val="9"/>
    <w:semiHidden/>
    <w:unhideWhenUsed/>
    <w:qFormat/>
    <w:pPr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pPr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link w:val="60"/>
    <w:autoRedefine/>
    <w:uiPriority w:val="9"/>
    <w:semiHidden/>
    <w:unhideWhenUsed/>
    <w:qFormat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autoRedefine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a9">
    <w:name w:val="Title"/>
    <w:link w:val="aa"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autoRedefine/>
    <w:uiPriority w:val="9"/>
    <w:semiHidden/>
    <w:qFormat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hAnsi="Times New Roman" w:cs="Times New Roman"/>
      <w:kern w:val="0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99"/>
    <w:qFormat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6060</Characters>
  <Application>Microsoft Office Word</Application>
  <DocSecurity>0</DocSecurity>
  <Lines>50</Lines>
  <Paragraphs>14</Paragraphs>
  <ScaleCrop>false</ScaleCrop>
  <Company>微软中国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2024-01-20T02:42:00Z</dcterms:created>
  <dcterms:modified xsi:type="dcterms:W3CDTF">2024-02-02T07:48:00Z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538616C63AFC4C4686D536C8181552CA_12</vt:lpwstr>
  </property>
</Properties>
</file>