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32" w:rsidRDefault="002E4732" w:rsidP="002E4732">
      <w:pPr>
        <w:pStyle w:val="2"/>
      </w:pPr>
      <w:r>
        <w:t>基础课</w:t>
      </w:r>
      <w:r>
        <w:t xml:space="preserve">37 </w:t>
      </w:r>
      <w:r>
        <w:t>空间中点、直线、平面之间的位置关系</w:t>
      </w:r>
    </w:p>
    <w:p w:rsidR="002E4732" w:rsidRDefault="002E4732" w:rsidP="002E4732">
      <w:pPr>
        <w:pStyle w:val="3"/>
      </w:pPr>
      <w:r>
        <w:t>课时评价</w:t>
      </w:r>
      <w:r>
        <w:t>·</w:t>
      </w:r>
      <w:r>
        <w:t>提能</w:t>
      </w:r>
    </w:p>
    <w:p w:rsidR="002E4732" w:rsidRDefault="002E4732" w:rsidP="002E4732">
      <w:pPr>
        <w:pStyle w:val="4"/>
      </w:pPr>
      <w:r>
        <w:t>基础巩固练</w:t>
      </w:r>
    </w:p>
    <w:p w:rsidR="002E4732" w:rsidRDefault="002E4732" w:rsidP="002E4732">
      <w:pPr>
        <w:spacing w:line="240" w:lineRule="auto"/>
      </w:pPr>
      <w:r>
        <w:t xml:space="preserve">1. </w:t>
      </w:r>
      <w:r>
        <w:t>在正方体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中，直线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与直线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所成角的大小为（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2E4732" w:rsidRDefault="002E4732" w:rsidP="002E47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由于在正方体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drawing>
          <wp:inline distT="0" distB="0" distL="0" distR="0" wp14:anchorId="09CCE527" wp14:editId="147FC44A">
            <wp:extent cx="1754886" cy="165220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86" cy="165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w:r>
        <w:t xml:space="preserve">2. </w:t>
      </w:r>
      <w:r>
        <w:t>若直线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与平面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平行，且直线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，则直线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和直线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的位置关系不可能为（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2E4732" w:rsidRDefault="002E4732" w:rsidP="002E47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平行</w:t>
      </w:r>
      <w:r>
        <w:tab/>
        <w:t xml:space="preserve">B. </w:t>
      </w:r>
      <w:r>
        <w:t>异面</w:t>
      </w:r>
      <w:r>
        <w:tab/>
        <w:t xml:space="preserve">C. </w:t>
      </w:r>
      <w:r>
        <w:t>相交</w:t>
      </w:r>
      <w:r>
        <w:tab/>
        <w:t xml:space="preserve">D. </w:t>
      </w:r>
      <w:r>
        <w:t>没有公共点</w:t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且直线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和直线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的位置关系可能平行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可能异面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即没有公共点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也不可能相交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因为若直线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和直线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相交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均与已知条件矛盾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t xml:space="preserve">3. </w:t>
      </w:r>
      <w:r>
        <w:t>用符号表示“点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不在直线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上，直线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在平面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内”，正确的是（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2E4732" w:rsidRDefault="002E4732" w:rsidP="002E47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∉</m:t>
        </m:r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α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∉</m:t>
        </m:r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α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⊄</m:t>
        </m:r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α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⊄</m:t>
        </m:r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α</m:t>
        </m:r>
      </m:oMath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由题意用符号表示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不在直线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t xml:space="preserve">4. </w:t>
      </w:r>
      <w:r>
        <w:t>已知点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G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分别在空间四边形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的边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DA</m:t>
        </m:r>
      </m:oMath>
      <w:r>
        <w:t>上，若</w:t>
      </w:r>
      <m:oMath>
        <m:r>
          <w:rPr>
            <w:rFonts w:ascii="Cambria Math" w:eastAsia="Cambria Math" w:hAnsi="Cambria Math" w:cs="Cambria Math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GH</m:t>
        </m:r>
      </m:oMath>
      <w:r>
        <w:t>，则下列说法中正确的是（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2E4732" w:rsidRDefault="002E4732" w:rsidP="002E4732">
      <w:pPr>
        <w:tabs>
          <w:tab w:val="left" w:pos="4277"/>
        </w:tabs>
        <w:spacing w:line="240" w:lineRule="auto"/>
      </w:pPr>
      <w:r>
        <w:t xml:space="preserve">A. </w:t>
      </w:r>
      <w:r>
        <w:t>直线</w:t>
      </w:r>
      <m:oMath>
        <m:r>
          <w:rPr>
            <w:rFonts w:ascii="Cambria Math" w:eastAsia="Cambria Math" w:hAnsi="Cambria Math" w:cs="Cambria Math"/>
          </w:rPr>
          <m:t>EH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FG</m:t>
        </m:r>
      </m:oMath>
      <w:r>
        <w:t>一定平行</w:t>
      </w:r>
      <w:r>
        <w:tab/>
        <w:t xml:space="preserve">B. </w:t>
      </w:r>
      <w:r>
        <w:t>直线</w:t>
      </w:r>
      <m:oMath>
        <m:r>
          <w:rPr>
            <w:rFonts w:ascii="Cambria Math" w:eastAsia="Cambria Math" w:hAnsi="Cambria Math" w:cs="Cambria Math"/>
          </w:rPr>
          <m:t>EH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FG</m:t>
        </m:r>
      </m:oMath>
      <w:r>
        <w:t>一定相交</w:t>
      </w:r>
    </w:p>
    <w:p w:rsidR="002E4732" w:rsidRDefault="002E4732" w:rsidP="002E4732">
      <w:pPr>
        <w:tabs>
          <w:tab w:val="left" w:pos="4277"/>
        </w:tabs>
        <w:spacing w:line="240" w:lineRule="auto"/>
      </w:pPr>
      <w:r>
        <w:t xml:space="preserve">C. </w:t>
      </w:r>
      <w:r>
        <w:t>直线</w:t>
      </w:r>
      <m:oMath>
        <m:r>
          <w:rPr>
            <w:rFonts w:ascii="Cambria Math" w:eastAsia="Cambria Math" w:hAnsi="Cambria Math" w:cs="Cambria Math"/>
          </w:rPr>
          <m:t>EH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FG</m:t>
        </m:r>
      </m:oMath>
      <w:r>
        <w:t>可能异面</w:t>
      </w:r>
      <w:r>
        <w:tab/>
        <w:t xml:space="preserve">D. </w:t>
      </w:r>
      <w:r>
        <w:t>直线</w:t>
      </w:r>
      <m:oMath>
        <m:r>
          <w:rPr>
            <w:rFonts w:ascii="Cambria Math" w:eastAsia="Cambria Math" w:hAnsi="Cambria Math" w:cs="Cambria Math"/>
          </w:rPr>
          <m:t>EH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FG</m:t>
        </m:r>
      </m:oMath>
      <w:r>
        <w:t>一定共面</w:t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由于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GH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楷体" w:eastAsia="楷体" w:hAnsi="楷体" w:cs="楷体"/>
          <w:color w:val="0000FF"/>
        </w:rPr>
        <w:t>四点确定一个平面</w:t>
      </w:r>
      <m:oMath>
        <m:r>
          <w:rPr>
            <w:rFonts w:ascii="Cambria Math" w:eastAsia="Cambria Math" w:hAnsi="Cambria Math" w:cs="Cambria Math"/>
            <w:color w:val="0000FF"/>
          </w:rPr>
          <m:t>EFGH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一定共面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2E4732" w:rsidRDefault="002E4732" w:rsidP="002E4732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49A0A6D" wp14:editId="248EAC46">
            <wp:extent cx="1689545" cy="210026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545" cy="21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3C782" wp14:editId="44B9840B">
            <wp:extent cx="1703546" cy="21049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546" cy="21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B6E38" wp14:editId="7D90141C">
            <wp:extent cx="1680210" cy="246430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只有当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四边形</w:t>
      </w:r>
      <m:oMath>
        <m:r>
          <w:rPr>
            <w:rFonts w:ascii="Cambria Math" w:eastAsia="Cambria Math" w:hAnsi="Cambria Math" w:cs="Cambria Math"/>
            <w:color w:val="0000FF"/>
          </w:rPr>
          <m:t>EFGH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为平行四边形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GF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3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只有当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但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四边形</w:t>
      </w:r>
      <m:oMath>
        <m:r>
          <w:rPr>
            <w:rFonts w:ascii="Cambria Math" w:eastAsia="Cambria Math" w:hAnsi="Cambria Math" w:cs="Cambria Math"/>
            <w:color w:val="0000FF"/>
          </w:rPr>
          <m:t>EFGH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为梯形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GF</m:t>
        </m:r>
      </m:oMath>
      <w:r>
        <w:rPr>
          <w:rFonts w:ascii="楷体" w:eastAsia="楷体" w:hAnsi="楷体" w:cs="楷体"/>
          <w:color w:val="0000FF"/>
        </w:rPr>
        <w:t>相交于点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t xml:space="preserve">5. </w:t>
      </w:r>
      <w:r>
        <w:t>如图，在三棱锥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BCD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分别是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DA</m:t>
        </m:r>
      </m:oMath>
      <w:r>
        <w:t>的中点，则四边形</w:t>
      </w:r>
      <m:oMath>
        <m:r>
          <w:rPr>
            <w:rFonts w:ascii="Cambria Math" w:eastAsia="Cambria Math" w:hAnsi="Cambria Math" w:cs="Cambria Math"/>
          </w:rPr>
          <m:t>EFGH</m:t>
        </m:r>
      </m:oMath>
      <w:r>
        <w:t>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2E4732" w:rsidRDefault="002E4732" w:rsidP="002E473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B60781A" wp14:editId="5EEC2FB8">
            <wp:extent cx="1661541" cy="128349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541" cy="12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梯形</w:t>
      </w:r>
      <w:r>
        <w:tab/>
        <w:t xml:space="preserve">B. </w:t>
      </w:r>
      <w:r>
        <w:t>平行四边形</w:t>
      </w:r>
      <w:r>
        <w:tab/>
        <w:t xml:space="preserve">C. </w:t>
      </w:r>
      <w:r>
        <w:t>菱形</w:t>
      </w:r>
      <w:r>
        <w:tab/>
        <w:t xml:space="preserve">D. </w:t>
      </w:r>
      <w:r>
        <w:t>矩形</w:t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楷体" w:eastAsia="楷体" w:hAnsi="楷体" w:cs="楷体"/>
          <w:color w:val="0000FF"/>
        </w:rPr>
        <w:t>分别是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DA</m:t>
        </m:r>
      </m:oMath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HG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可知四边形</w:t>
      </w:r>
      <m:oMath>
        <m:r>
          <w:rPr>
            <w:rFonts w:ascii="Cambria Math" w:eastAsia="Cambria Math" w:hAnsi="Cambria Math" w:cs="Cambria Math"/>
            <w:color w:val="0000FF"/>
          </w:rPr>
          <m:t>EFGH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为平行四边形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t xml:space="preserve">6. </w:t>
      </w:r>
      <w:r>
        <w:t>已知在直三棱柱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分别是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的中点，则（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2E4732" w:rsidRDefault="002E4732" w:rsidP="002E4732">
      <w:pPr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</m:t>
        </m:r>
      </m:oMath>
      <w:r>
        <w:t>相交，且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</m:t>
        </m:r>
      </m:oMath>
    </w:p>
    <w:p w:rsidR="002E4732" w:rsidRDefault="002E4732" w:rsidP="002E4732">
      <w:pPr>
        <w:spacing w:line="240" w:lineRule="auto"/>
      </w:pPr>
      <w:r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</m:t>
        </m:r>
      </m:oMath>
      <w:r>
        <w:t>相交，且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</m:t>
        </m:r>
      </m:oMath>
    </w:p>
    <w:p w:rsidR="002E4732" w:rsidRDefault="002E4732" w:rsidP="002E4732">
      <w:pPr>
        <w:spacing w:line="240" w:lineRule="auto"/>
      </w:pPr>
      <w:r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</m:t>
        </m:r>
      </m:oMath>
      <w:r>
        <w:t>是异面直线，且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</m:t>
        </m:r>
      </m:oMath>
    </w:p>
    <w:p w:rsidR="002E4732" w:rsidRDefault="002E4732" w:rsidP="002E4732">
      <w:pPr>
        <w:spacing w:line="240" w:lineRule="auto"/>
      </w:pPr>
      <w:r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</m:t>
        </m:r>
      </m:oMath>
      <w:r>
        <w:t>是异面直线，且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E</m:t>
        </m:r>
      </m:oMath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是异面直线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5EFA17A" wp14:editId="751293EB">
            <wp:extent cx="1819275" cy="194786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w:r>
        <w:t xml:space="preserve">7. </w:t>
      </w:r>
      <w:r>
        <w:t>下列说法正确的是（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2E4732" w:rsidRDefault="002E4732" w:rsidP="002E4732">
      <w:pPr>
        <w:tabs>
          <w:tab w:val="left" w:pos="4277"/>
        </w:tabs>
        <w:spacing w:line="240" w:lineRule="auto"/>
      </w:pPr>
      <w:r>
        <w:t xml:space="preserve">A. </w:t>
      </w:r>
      <w:r>
        <w:t>三点确定一个平面</w:t>
      </w:r>
      <w:r>
        <w:tab/>
        <w:t xml:space="preserve">B. </w:t>
      </w:r>
      <w:r>
        <w:t>一条直线和一个点确定一个平面</w:t>
      </w:r>
    </w:p>
    <w:p w:rsidR="002E4732" w:rsidRDefault="002E4732" w:rsidP="002E4732">
      <w:pPr>
        <w:tabs>
          <w:tab w:val="left" w:pos="4277"/>
        </w:tabs>
        <w:spacing w:line="240" w:lineRule="auto"/>
      </w:pPr>
      <w:r>
        <w:t xml:space="preserve">C. </w:t>
      </w:r>
      <w:r>
        <w:t>圆心和圆上两点确定一个平面</w:t>
      </w:r>
      <w:r>
        <w:tab/>
        <w:t xml:space="preserve">D. </w:t>
      </w:r>
      <w:r>
        <w:t>两条相交直线确定一个平面</w:t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空间中三个不共线的点确定唯一的平面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一条直线以及直线外一点可以确定一个平面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圆心和不与圆心在同一直线上的两个点才可以确定一个平面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两条相交直线可以确定一个平面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t xml:space="preserve">8. </w:t>
      </w:r>
      <w:r>
        <w:t>如图，在正方体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分别为棱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C</m:t>
        </m:r>
      </m:oMath>
      <w:r>
        <w:t>的中点，下列说法中正确的是（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drawing>
          <wp:inline distT="0" distB="0" distL="0" distR="0" wp14:anchorId="64C18CF7" wp14:editId="7049BD77">
            <wp:extent cx="1724025" cy="170973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tabs>
          <w:tab w:val="left" w:pos="4277"/>
        </w:tabs>
        <w:spacing w:line="240" w:lineRule="auto"/>
      </w:pPr>
      <w:r>
        <w:t xml:space="preserve">A. </w:t>
      </w:r>
      <w:r>
        <w:t>直线</w:t>
      </w:r>
      <m:oMath>
        <m:r>
          <w:rPr>
            <w:rFonts w:ascii="Cambria Math" w:eastAsia="Cambria Math" w:hAnsi="Cambria Math" w:cs="Cambria Math"/>
          </w:rPr>
          <m:t>AM</m:t>
        </m:r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C</m:t>
        </m:r>
      </m:oMath>
      <w:r>
        <w:t>是异面直线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四点共面</w:t>
      </w:r>
    </w:p>
    <w:p w:rsidR="002E4732" w:rsidRDefault="002E4732" w:rsidP="002E4732">
      <w:pPr>
        <w:tabs>
          <w:tab w:val="left" w:pos="4277"/>
        </w:tabs>
        <w:spacing w:line="240" w:lineRule="auto"/>
      </w:pPr>
      <w:r>
        <w:t xml:space="preserve">C. </w:t>
      </w:r>
      <w:r>
        <w:t>直线</w:t>
      </w:r>
      <m:oMath>
        <m:r>
          <w:rPr>
            <w:rFonts w:ascii="Cambria Math" w:eastAsia="Cambria Math" w:hAnsi="Cambria Math" w:cs="Cambria Math"/>
          </w:rPr>
          <m:t>BN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M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是相交直线</w:t>
      </w:r>
      <w:r>
        <w:tab/>
        <w:t xml:space="preserve">D. </w:t>
      </w:r>
      <w:r>
        <w:t>直线</w:t>
      </w:r>
      <m:oMath>
        <m:r>
          <w:rPr>
            <w:rFonts w:ascii="Cambria Math" w:eastAsia="Cambria Math" w:hAnsi="Cambria Math" w:cs="Cambria Math"/>
          </w:rPr>
          <m:t>MN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是相交直线</w:t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是异面直线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BN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是异面直线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r>
          <w:rPr>
            <w:rFonts w:ascii="Cambria Math" w:eastAsia="Cambria Math" w:hAnsi="Cambria Math" w:cs="Cambria Math"/>
            <w:color w:val="0000FF"/>
          </w:rPr>
          <m:t>BN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是异面直线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延长</w:t>
      </w:r>
      <m:oMath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交于点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是异面直线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是异面直线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7F660FC" wp14:editId="21F38CF9">
            <wp:extent cx="1914525" cy="15811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pStyle w:val="4"/>
      </w:pPr>
      <w:r>
        <w:t>综合提升练</w:t>
      </w:r>
    </w:p>
    <w:p w:rsidR="002E4732" w:rsidRDefault="002E4732" w:rsidP="002E4732">
      <w:pPr>
        <w:spacing w:line="240" w:lineRule="auto"/>
      </w:pPr>
      <w:r>
        <w:t xml:space="preserve">9. </w:t>
      </w:r>
      <w:r>
        <w:t>（多选题）已知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是平面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外的任意两点，则（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2E4732" w:rsidRDefault="002E4732" w:rsidP="002E4732">
      <w:pPr>
        <w:tabs>
          <w:tab w:val="left" w:pos="4277"/>
        </w:tabs>
        <w:spacing w:line="240" w:lineRule="auto"/>
      </w:pPr>
      <w:r>
        <w:t xml:space="preserve">A. </w:t>
      </w:r>
      <w:r>
        <w:t>在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内存在直线与直线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异面</w:t>
      </w:r>
      <w:r>
        <w:tab/>
        <w:t xml:space="preserve">B. </w:t>
      </w:r>
      <w:r>
        <w:t>在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内存在直线与直线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相交</w:t>
      </w:r>
    </w:p>
    <w:p w:rsidR="002E4732" w:rsidRDefault="002E4732" w:rsidP="002E4732">
      <w:pPr>
        <w:tabs>
          <w:tab w:val="left" w:pos="4277"/>
        </w:tabs>
        <w:spacing w:line="240" w:lineRule="auto"/>
      </w:pPr>
      <w:r>
        <w:t xml:space="preserve">C. </w:t>
      </w:r>
      <w:r>
        <w:t>存在过直线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的平面与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垂直</w:t>
      </w:r>
      <w:r>
        <w:tab/>
        <w:t xml:space="preserve">D. </w:t>
      </w:r>
      <w:r>
        <w:t>在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内存在直线与直线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平行</w:t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是不在平面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内的任意两点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或直线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相交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或直线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相交时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内存在直线与直线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异面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内不存在直线与直线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或直线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相交时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存在过直线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的平面与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相交时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内不存在直线与直线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t xml:space="preserve">10. </w:t>
      </w:r>
      <w:r>
        <w:t>（多选题）如图，在棱长为</w:t>
      </w:r>
      <w:r>
        <w:t>2</w:t>
      </w:r>
      <w:r>
        <w:t>的正方体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分别是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A</m:t>
        </m:r>
      </m:oMath>
      <w:r>
        <w:t>的中点，则（</w:t>
      </w:r>
      <w:r>
        <w:t xml:space="preserve"> </w:t>
      </w:r>
      <w:r>
        <w:rPr>
          <w:color w:val="FF0000"/>
        </w:rPr>
        <w:t>BCD</w:t>
      </w:r>
      <w:r>
        <w:t xml:space="preserve"> </w:t>
      </w:r>
      <w:r>
        <w:t>）</w:t>
      </w:r>
      <w: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drawing>
          <wp:inline distT="0" distB="0" distL="0" distR="0" wp14:anchorId="1773F5BD" wp14:editId="56A71FDC">
            <wp:extent cx="1768888" cy="167554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888" cy="16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四点共面</w:t>
      </w:r>
    </w:p>
    <w:p w:rsidR="002E4732" w:rsidRDefault="002E4732" w:rsidP="002E4732">
      <w:pPr>
        <w:spacing w:line="240" w:lineRule="auto"/>
      </w:pPr>
      <w:r>
        <w:t xml:space="preserve">B. </w:t>
      </w:r>
      <w:r>
        <w:t>异面直线</w:t>
      </w:r>
      <m:oMath>
        <m:r>
          <w:rPr>
            <w:rFonts w:ascii="Cambria Math" w:eastAsia="Cambria Math" w:hAnsi="Cambria Math" w:cs="Cambria Math"/>
          </w:rPr>
          <m:t>P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与</w:t>
      </w:r>
      <m:oMath>
        <m:r>
          <w:rPr>
            <w:rFonts w:ascii="Cambria Math" w:eastAsia="Cambria Math" w:hAnsi="Cambria Math" w:cs="Cambria Math"/>
          </w:rPr>
          <m:t>MN</m:t>
        </m:r>
      </m:oMath>
      <w:r>
        <w:t>所成角的余弦值为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</w:p>
    <w:p w:rsidR="002E4732" w:rsidRDefault="002E4732" w:rsidP="002E4732">
      <w:pPr>
        <w:spacing w:line="240" w:lineRule="auto"/>
      </w:pPr>
      <w:r>
        <w:t xml:space="preserve">C. </w:t>
      </w:r>
      <w:r>
        <w:t>平面</w:t>
      </w:r>
      <m:oMath>
        <m:r>
          <w:rPr>
            <w:rFonts w:ascii="Cambria Math" w:eastAsia="Cambria Math" w:hAnsi="Cambria Math" w:cs="Cambria Math"/>
          </w:rPr>
          <m:t>BMN</m:t>
        </m:r>
      </m:oMath>
      <w:r>
        <w:t>截正方体所得截面为等腰梯形</w:t>
      </w:r>
    </w:p>
    <w:p w:rsidR="002E4732" w:rsidRDefault="002E4732" w:rsidP="002E4732">
      <w:pPr>
        <w:spacing w:line="240" w:lineRule="auto"/>
      </w:pPr>
      <w:r>
        <w:t xml:space="preserve">D. </w:t>
      </w:r>
      <w:r>
        <w:t>三棱锥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MNB</m:t>
        </m:r>
      </m:oMath>
      <w:r>
        <w:t>的体积为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易知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为异面直线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不可能四点共面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CP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易得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为异面直线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所成的角或其补角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所以异面直线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所成角的余弦值为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BN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所以平面</w:t>
      </w:r>
      <m:oMath>
        <m:r>
          <w:rPr>
            <w:rFonts w:ascii="Cambria Math" w:eastAsia="Cambria Math" w:hAnsi="Cambria Math" w:cs="Cambria Math"/>
            <w:color w:val="0000FF"/>
          </w:rPr>
          <m:t>BMN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截正方体所得截面为梯形</w:t>
      </w:r>
      <m:oMath>
        <m:r>
          <w:rPr>
            <w:rFonts w:ascii="Cambria Math" w:eastAsia="Cambria Math" w:hAnsi="Cambria Math" w:cs="Cambria Math"/>
            <w:color w:val="0000FF"/>
          </w:rPr>
          <m:t>MNB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三棱锥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MNB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三棱锥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MNB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三棱锥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MN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drawing>
          <wp:inline distT="0" distB="0" distL="0" distR="0" wp14:anchorId="647E30B5" wp14:editId="581F7E46">
            <wp:extent cx="1834229" cy="156819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229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w:r>
        <w:t xml:space="preserve">11. </w:t>
      </w:r>
      <w:r>
        <w:t>已知在四棱锥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ABCD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PD</m:t>
        </m:r>
      </m:oMath>
      <w:r>
        <w:t>的中点，平面</w:t>
      </w:r>
      <m:oMath>
        <m:r>
          <w:rPr>
            <w:rFonts w:ascii="Cambria Math" w:eastAsia="Cambria Math" w:hAnsi="Cambria Math" w:cs="Cambria Math"/>
          </w:rPr>
          <m:t>ABE</m:t>
        </m:r>
      </m:oMath>
      <w:r>
        <w:t>交</w:t>
      </w:r>
      <m:oMath>
        <m:r>
          <w:rPr>
            <w:rFonts w:ascii="Cambria Math" w:eastAsia="Cambria Math" w:hAnsi="Cambria Math" w:cs="Cambria Math"/>
          </w:rPr>
          <m:t>PC</m:t>
        </m:r>
      </m:oMath>
      <w:r>
        <w:t>于点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PF</m:t>
            </m:r>
          </m:num>
          <m:den>
            <m:r>
              <w:rPr>
                <w:rFonts w:ascii="Cambria Math" w:eastAsia="Cambria Math" w:hAnsi="Cambria Math" w:cs="Cambria Math"/>
              </w:rPr>
              <m:t>FC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.</w:t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延长</w:t>
      </w:r>
      <m:oMath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楷体" w:eastAsia="楷体" w:hAnsi="楷体" w:cs="楷体"/>
          <w:color w:val="0000FF"/>
        </w:rPr>
        <w:t>交于点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PG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EG</m:t>
        </m:r>
      </m:oMath>
      <w:r>
        <w:rPr>
          <w:rFonts w:ascii="楷体" w:eastAsia="楷体" w:hAnsi="楷体" w:cs="楷体"/>
          <w:color w:val="0000FF"/>
        </w:rPr>
        <w:t>交</w:t>
      </w:r>
      <m:oMath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2BC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分别是</w:t>
      </w:r>
      <m:oMath>
        <m:r>
          <w:rPr>
            <w:rFonts w:ascii="Cambria Math" w:eastAsia="Cambria Math" w:hAnsi="Cambria Math" w:cs="Cambria Math"/>
            <w:color w:val="0000FF"/>
          </w:rPr>
          <m:t>AG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DG</m:t>
        </m:r>
      </m:oMath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GE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PDG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的中线</w:t>
      </w:r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PDG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的重心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FC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drawing>
          <wp:inline distT="0" distB="0" distL="0" distR="0" wp14:anchorId="4B3C1A32" wp14:editId="5BC5D70A">
            <wp:extent cx="1754886" cy="175955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86" cy="17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w:r>
        <w:t xml:space="preserve">12. </w:t>
      </w:r>
      <w:r>
        <w:t>已知在四棱锥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ABCD</m:t>
        </m:r>
      </m:oMath>
      <w:r>
        <w:t>中，底面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为平行四边形，</w:t>
      </w:r>
      <m:oMath>
        <m:r>
          <w:rPr>
            <w:rFonts w:ascii="Cambria Math" w:eastAsia="Cambria Math" w:hAnsi="Cambria Math" w:cs="Cambria Math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PAB</m:t>
        </m:r>
        <m:r>
          <m:rPr>
            <m:sty m:val="p"/>
          </m:rPr>
          <w:rPr>
            <w:rFonts w:ascii="Cambria Math" w:eastAsia="Cambria Math" w:hAnsi="Cambria Math" w:cs="Cambria Math"/>
          </w:rPr>
          <m:t>=∠</m:t>
        </m:r>
        <m:r>
          <w:rPr>
            <w:rFonts w:ascii="Cambria Math" w:eastAsia="Cambria Math" w:hAnsi="Cambria Math" w:cs="Cambria Math"/>
          </w:rPr>
          <m:t>PAD</m:t>
        </m:r>
        <m:r>
          <m:rPr>
            <m:sty m:val="p"/>
          </m:rPr>
          <w:rPr>
            <w:rFonts w:ascii="Cambria Math" w:eastAsia="Cambria Math" w:hAnsi="Cambria Math" w:cs="Cambria Math"/>
          </w:rPr>
          <m:t>=∠</m:t>
        </m:r>
        <m:r>
          <w:rPr>
            <w:rFonts w:ascii="Cambria Math" w:eastAsia="Cambria Math" w:hAnsi="Cambria Math" w:cs="Cambria Math"/>
          </w:rPr>
          <m:t>BAD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为棱</w:t>
      </w:r>
      <m:oMath>
        <m:r>
          <w:rPr>
            <w:rFonts w:ascii="Cambria Math" w:eastAsia="Cambria Math" w:hAnsi="Cambria Math" w:cs="Cambria Math"/>
          </w:rPr>
          <m:t>PC</m:t>
        </m:r>
      </m:oMath>
      <w:r>
        <w:t>的中点，则异面直线</w:t>
      </w:r>
      <m:oMath>
        <m:r>
          <w:rPr>
            <w:rFonts w:ascii="Cambria Math" w:eastAsia="Cambria Math" w:hAnsi="Cambria Math" w:cs="Cambria Math"/>
          </w:rPr>
          <m:t>BE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PA</m:t>
        </m:r>
      </m:oMath>
      <w:r>
        <w:t>所成角的大小为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楷体" w:eastAsia="楷体" w:hAnsi="楷体" w:cs="楷体"/>
          <w:color w:val="0000FF"/>
        </w:rPr>
        <w:t>交于点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再连接</w:t>
      </w:r>
      <m:oMath>
        <m:r>
          <w:rPr>
            <w:rFonts w:ascii="Cambria Math" w:eastAsia="Cambria Math" w:hAnsi="Cambria Math" w:cs="Cambria Math"/>
            <w:color w:val="0000FF"/>
          </w:rPr>
          <m:t>OE</m:t>
        </m:r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分别为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PA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所以异面直线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BEO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为等边三角形</w:t>
      </w:r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BEO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O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BEO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EO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BEO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故异面直线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所成角的大小为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drawing>
          <wp:inline distT="0" distB="0" distL="0" distR="0" wp14:anchorId="4FD78388" wp14:editId="19DDDDA3">
            <wp:extent cx="1745552" cy="16708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552" cy="16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pStyle w:val="4"/>
      </w:pPr>
      <w:r>
        <w:t>应用情境练</w:t>
      </w:r>
    </w:p>
    <w:p w:rsidR="002E4732" w:rsidRDefault="002E4732" w:rsidP="002E4732">
      <w:pPr>
        <w:spacing w:line="240" w:lineRule="auto"/>
      </w:pPr>
      <w:r>
        <w:t xml:space="preserve">13. </w:t>
      </w:r>
      <w:r>
        <w:t>如图，在直三棱柱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BA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是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C</m:t>
        </m:r>
      </m:oMath>
      <w:r>
        <w:t>的中点，在侧面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C</m:t>
        </m:r>
      </m:oMath>
      <w:r>
        <w:t>上以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为圆心，</w:t>
      </w:r>
      <w:r>
        <w:t>2</w:t>
      </w:r>
      <w:r>
        <w:t>为半径作圆，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上一点，则</w:t>
      </w:r>
      <m:oMath>
        <m:r>
          <w:rPr>
            <w:rFonts w:ascii="Cambria Math" w:eastAsia="Cambria Math" w:hAnsi="Cambria Math" w:cs="Cambria Math"/>
          </w:rPr>
          <m:t>BP</m:t>
        </m:r>
      </m:oMath>
      <w:r>
        <w:t>的最小值为</w:t>
      </w:r>
      <w:r>
        <w:rPr>
          <w:color w:val="FF0000"/>
          <w:u w:val="single" w:color="000000"/>
        </w:rPr>
        <w:t>4</w:t>
      </w:r>
      <w: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drawing>
          <wp:inline distT="0" distB="0" distL="0" distR="0" wp14:anchorId="6F8C78E6" wp14:editId="7B0702B7">
            <wp:extent cx="1633538" cy="154019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538" cy="154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垂足为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OE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OF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因为三棱柱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为直三棱柱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BE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EP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BP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OE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EP</m:t>
        </m:r>
      </m:oMath>
      <w:r>
        <w:rPr>
          <w:rFonts w:ascii="楷体" w:eastAsia="楷体" w:hAnsi="楷体" w:cs="楷体"/>
          <w:color w:val="0000FF"/>
        </w:rPr>
        <w:t>最小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BP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有最小值</w:t>
      </w:r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EAB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易求得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OF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7002DBA" wp14:editId="3CE70D2A">
            <wp:extent cx="1740884" cy="170354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884" cy="17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w:r>
        <w:t xml:space="preserve">14. </w:t>
      </w:r>
      <w:r>
        <w:t>（双空题）已知正方体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的所有顶点均在体积为</w:t>
      </w:r>
      <m:oMath>
        <m:r>
          <w:rPr>
            <w:rFonts w:ascii="Cambria Math" w:eastAsia="Cambria Math" w:hAnsi="Cambria Math" w:cs="Cambria Math"/>
          </w:rPr>
          <m:t>32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的球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上，则该正方体的棱长为</w:t>
      </w:r>
      <w:r>
        <w:rPr>
          <w:color w:val="FF0000"/>
          <w:u w:val="single" w:color="000000"/>
        </w:rPr>
        <w:t>4</w:t>
      </w:r>
      <w:r>
        <w:t>；若动点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在四边形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内运动，且满足直线</w:t>
      </w:r>
      <m:oMath>
        <m:r>
          <w:rPr>
            <w:rFonts w:ascii="Cambria Math" w:eastAsia="Cambria Math" w:hAnsi="Cambria Math" w:cs="Cambria Math"/>
          </w:rPr>
          <m:t>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与直线</w:t>
      </w:r>
      <m:oMath>
        <m:r>
          <w:rPr>
            <w:rFonts w:ascii="Cambria Math" w:eastAsia="Cambria Math" w:hAnsi="Cambria Math" w:cs="Cambria Math"/>
          </w:rPr>
          <m:t>AP</m:t>
        </m:r>
      </m:oMath>
      <w:r>
        <w:t>所成角的正弦值为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OP</m:t>
        </m:r>
      </m:oMath>
      <w:r>
        <w:t>的最小值为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设正方体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的棱长为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则球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的半径为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故球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的体积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与直线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所成角的正弦值为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的轨迹是以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为圆心</w:t>
      </w:r>
      <w:r>
        <w:rPr>
          <w:color w:val="0000FF"/>
        </w:rPr>
        <w:t>，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楷体" w:eastAsia="楷体" w:hAnsi="楷体" w:cs="楷体"/>
          <w:color w:val="0000FF"/>
        </w:rPr>
        <w:t>为半径的圆的四分之一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设正方形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的中心为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min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drawing>
          <wp:inline distT="0" distB="0" distL="0" distR="0" wp14:anchorId="06F0E0DF" wp14:editId="61EF91F8">
            <wp:extent cx="1568196" cy="16382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196" cy="16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pStyle w:val="4"/>
      </w:pPr>
      <w:r>
        <w:t>创新拓展练</w:t>
      </w:r>
    </w:p>
    <w:p w:rsidR="002E4732" w:rsidRDefault="002E4732" w:rsidP="002E4732">
      <w:pPr>
        <w:spacing w:line="240" w:lineRule="auto"/>
      </w:pPr>
      <w:r>
        <w:t xml:space="preserve">15.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Rt△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BCA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边上的动点，设</w:t>
      </w:r>
      <m:oMath>
        <m:r>
          <w:rPr>
            <w:rFonts w:ascii="Cambria Math" w:eastAsia="Cambria Math" w:hAnsi="Cambria Math" w:cs="Cambria Math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</m:oMath>
      <w:r>
        <w:t>，把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BDC</m:t>
        </m:r>
      </m:oMath>
      <w:r>
        <w:t>沿</w:t>
      </w:r>
      <m:oMath>
        <m:r>
          <w:rPr>
            <w:rFonts w:ascii="Cambria Math" w:eastAsia="Cambria Math" w:hAnsi="Cambria Math" w:cs="Cambria Math"/>
          </w:rPr>
          <m:t>DC</m:t>
        </m:r>
      </m:oMath>
      <w:r>
        <w:t>翻折为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DC</m:t>
        </m:r>
      </m:oMath>
      <w:r>
        <w:t>，如图所示，若存在某个位置，使得异面直线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C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所成的角为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u w:val="single" w:color="000000"/>
        </w:rPr>
        <w:t>,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t>.</w:t>
      </w:r>
    </w:p>
    <w:p w:rsidR="002E4732" w:rsidRDefault="002E4732" w:rsidP="002E4732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EBFB175" wp14:editId="5B07B197">
            <wp:extent cx="3640455" cy="128816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2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BCA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134D0C3" wp14:editId="723999AF">
            <wp:extent cx="1824895" cy="147951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95" cy="14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BDC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沿</w:t>
      </w:r>
      <m:oMath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翻折为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是以</w:t>
      </w:r>
      <m:oMath>
        <m:r>
          <w:rPr>
            <w:rFonts w:ascii="Cambria Math" w:eastAsia="Cambria Math" w:hAnsi="Cambria Math" w:cs="Cambria Math"/>
            <w:color w:val="0000FF"/>
          </w:rPr>
          <m:t>BCF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为轴截面的圆锥的母线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rFonts w:ascii="楷体" w:eastAsia="楷体" w:hAnsi="楷体" w:cs="楷体"/>
          <w:color w:val="0000FF"/>
        </w:rPr>
        <w:t>共线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CO</m:t>
        </m:r>
      </m:oMath>
      <w:r>
        <w:rPr>
          <w:rFonts w:ascii="楷体" w:eastAsia="楷体" w:hAnsi="楷体" w:cs="楷体"/>
          <w:color w:val="0000FF"/>
        </w:rPr>
        <w:t>为圆锥的轴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rFonts w:ascii="楷体" w:eastAsia="楷体" w:hAnsi="楷体" w:cs="楷体"/>
          <w:color w:val="0000FF"/>
        </w:rPr>
        <w:t>不重合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所成的角等于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ECF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若存在某个位置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使得异面直线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∴∠</m:t>
        </m:r>
        <m:r>
          <w:rPr>
            <w:rFonts w:ascii="Cambria Math" w:eastAsia="Cambria Math" w:hAnsi="Cambria Math" w:cs="Cambria Math"/>
            <w:color w:val="0000FF"/>
          </w:rPr>
          <m:t>BDC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由正弦定理得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BDC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BDC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即实数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t xml:space="preserve">16. </w:t>
      </w:r>
      <w:r>
        <w:t>如图，在四棱锥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ABCD</m:t>
        </m:r>
      </m:oMath>
      <w:r>
        <w:t>中，底面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是正方形，</w:t>
      </w:r>
      <m:oMath>
        <m:r>
          <w:rPr>
            <w:rFonts w:ascii="Cambria Math" w:eastAsia="Cambria Math" w:hAnsi="Cambria Math" w:cs="Cambria Math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G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PC</m:t>
        </m:r>
      </m:oMath>
      <w:r>
        <w:t>的中点，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PBD</m:t>
        </m:r>
      </m:oMath>
      <w:r>
        <w:t>内一动点（不与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三点重合）</w:t>
      </w:r>
      <w: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drawing>
          <wp:inline distT="0" distB="0" distL="0" distR="0" wp14:anchorId="26C9CE67" wp14:editId="27001AC3">
            <wp:extent cx="1782890" cy="127882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890" cy="12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w:r>
        <w:t>（</w:t>
      </w:r>
      <w:r>
        <w:t>1</w:t>
      </w:r>
      <w:r>
        <w:t>）求直线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PD</m:t>
        </m:r>
      </m:oMath>
      <w:r>
        <w:t>所成的角；</w:t>
      </w:r>
    </w:p>
    <w:p w:rsidR="002E4732" w:rsidRDefault="002E4732" w:rsidP="002E4732">
      <w:pPr>
        <w:spacing w:line="240" w:lineRule="auto"/>
      </w:pPr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，求点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的轨迹所围成图形的面积</w:t>
      </w:r>
      <w:r>
        <w:t>.</w:t>
      </w:r>
    </w:p>
    <w:p w:rsidR="002E4732" w:rsidRDefault="002E4732" w:rsidP="002E47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PDA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为直线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所成的角或其补角</w:t>
      </w:r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因为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底面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PDA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noProof/>
        </w:rPr>
        <w:drawing>
          <wp:inline distT="0" distB="0" distL="0" distR="0" wp14:anchorId="4A0F8068" wp14:editId="4FBE0041">
            <wp:extent cx="1759553" cy="131616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53" cy="13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2" w:rsidRDefault="002E4732" w:rsidP="002E4732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底面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PAD</m:t>
        </m:r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NA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NG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AG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PBD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的交点</w:t>
      </w:r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NG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NG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NG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PD</m:t>
        </m:r>
      </m:oMath>
      <w:r>
        <w:rPr>
          <w:color w:val="0000FF"/>
        </w:rPr>
        <w:t>.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</m:oMath>
      <w:r>
        <w:rPr>
          <w:rFonts w:ascii="楷体" w:eastAsia="楷体" w:hAnsi="楷体" w:cs="楷体"/>
          <w:color w:val="0000FF"/>
        </w:rPr>
        <w:t>的中点为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AN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NG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ANG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ANG</m:t>
        </m:r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ANG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ANG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AG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PA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,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AG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PBD</m:t>
        </m:r>
      </m:oMath>
      <w:r>
        <w:rPr>
          <w:color w:val="0000FF"/>
        </w:rPr>
        <w:t>，</w:t>
      </w:r>
    </w:p>
    <w:p w:rsidR="002E4732" w:rsidRDefault="002E4732" w:rsidP="002E473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rFonts w:ascii="楷体" w:eastAsia="楷体" w:hAnsi="楷体" w:cs="楷体"/>
          <w:color w:val="0000FF"/>
        </w:rPr>
        <w:t>三点共线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三棱锥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ABD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三棱锥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PBD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AH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</w:p>
    <w:p w:rsidR="00F3347F" w:rsidRPr="002E4732" w:rsidRDefault="002E4732" w:rsidP="002E4732">
      <w:r>
        <w:rPr>
          <w:rFonts w:ascii="楷体" w:eastAsia="楷体" w:hAnsi="楷体" w:cs="楷体"/>
          <w:color w:val="0000FF"/>
        </w:rPr>
        <w:t>因此点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的轨迹围成的图形是以点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为圆心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楷体" w:eastAsia="楷体" w:hAnsi="楷体" w:cs="楷体"/>
          <w:color w:val="0000FF"/>
        </w:rPr>
        <w:t>为半径的圆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所以面积为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.</w:t>
      </w:r>
      <w:bookmarkStart w:id="0" w:name="_GoBack"/>
      <w:bookmarkEnd w:id="0"/>
    </w:p>
    <w:sectPr w:rsidR="00F3347F" w:rsidRPr="002E4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9A3" w:rsidRDefault="004469A3">
      <w:pPr>
        <w:spacing w:line="240" w:lineRule="auto"/>
      </w:pPr>
      <w:r>
        <w:separator/>
      </w:r>
    </w:p>
  </w:endnote>
  <w:endnote w:type="continuationSeparator" w:id="0">
    <w:p w:rsidR="004469A3" w:rsidRDefault="00446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9A3" w:rsidRDefault="004469A3">
      <w:r>
        <w:separator/>
      </w:r>
    </w:p>
  </w:footnote>
  <w:footnote w:type="continuationSeparator" w:id="0">
    <w:p w:rsidR="004469A3" w:rsidRDefault="00446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E1F13"/>
    <w:multiLevelType w:val="hybridMultilevel"/>
    <w:tmpl w:val="C6D2F300"/>
    <w:lvl w:ilvl="0" w:tplc="DBFAA310">
      <w:start w:val="1"/>
      <w:numFmt w:val="bullet"/>
      <w:lvlText w:val="●"/>
      <w:lvlJc w:val="left"/>
      <w:pPr>
        <w:ind w:left="720" w:hanging="360"/>
      </w:pPr>
    </w:lvl>
    <w:lvl w:ilvl="1" w:tplc="071E811A">
      <w:start w:val="1"/>
      <w:numFmt w:val="bullet"/>
      <w:pStyle w:val="a"/>
      <w:lvlText w:val="○"/>
      <w:lvlJc w:val="left"/>
      <w:pPr>
        <w:ind w:left="1440" w:hanging="360"/>
      </w:pPr>
    </w:lvl>
    <w:lvl w:ilvl="2" w:tplc="228E2A12">
      <w:start w:val="1"/>
      <w:numFmt w:val="bullet"/>
      <w:lvlText w:val="■"/>
      <w:lvlJc w:val="left"/>
      <w:pPr>
        <w:ind w:left="2160" w:hanging="360"/>
      </w:pPr>
    </w:lvl>
    <w:lvl w:ilvl="3" w:tplc="442C988C">
      <w:start w:val="1"/>
      <w:numFmt w:val="bullet"/>
      <w:lvlText w:val="●"/>
      <w:lvlJc w:val="left"/>
      <w:pPr>
        <w:ind w:left="2880" w:hanging="360"/>
      </w:pPr>
    </w:lvl>
    <w:lvl w:ilvl="4" w:tplc="E03CF904">
      <w:start w:val="1"/>
      <w:numFmt w:val="bullet"/>
      <w:lvlText w:val="○"/>
      <w:lvlJc w:val="left"/>
      <w:pPr>
        <w:ind w:left="3600" w:hanging="360"/>
      </w:pPr>
    </w:lvl>
    <w:lvl w:ilvl="5" w:tplc="A9A23AAE">
      <w:start w:val="1"/>
      <w:numFmt w:val="bullet"/>
      <w:lvlText w:val="■"/>
      <w:lvlJc w:val="left"/>
      <w:pPr>
        <w:ind w:left="4320" w:hanging="360"/>
      </w:pPr>
    </w:lvl>
    <w:lvl w:ilvl="6" w:tplc="B694EFA2">
      <w:start w:val="1"/>
      <w:numFmt w:val="bullet"/>
      <w:lvlText w:val="●"/>
      <w:lvlJc w:val="left"/>
      <w:pPr>
        <w:ind w:left="5040" w:hanging="360"/>
      </w:pPr>
    </w:lvl>
    <w:lvl w:ilvl="7" w:tplc="D1B22C98">
      <w:start w:val="1"/>
      <w:numFmt w:val="bullet"/>
      <w:lvlText w:val="●"/>
      <w:lvlJc w:val="left"/>
      <w:pPr>
        <w:ind w:left="5760" w:hanging="360"/>
      </w:pPr>
    </w:lvl>
    <w:lvl w:ilvl="8" w:tplc="0FFC85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F3347F"/>
    <w:rsid w:val="002E4732"/>
    <w:rsid w:val="004469A3"/>
    <w:rsid w:val="00F3347F"/>
    <w:rsid w:val="7D04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E30615"/>
  <w15:docId w15:val="{C45C2AC9-F17D-4DEE-A234-295905E0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2E4732"/>
    <w:pPr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2E4732"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E4732"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E4732"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2E4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2E4732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rsid w:val="002E47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2E4732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E4732"/>
    <w:rPr>
      <w:rFonts w:ascii="Times New Roman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2E4732"/>
    <w:rPr>
      <w:rFonts w:ascii="Times New Roman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E4732"/>
    <w:rPr>
      <w:rFonts w:ascii="Times New Roman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E4732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2E4732"/>
    <w:rPr>
      <w:rFonts w:ascii="Times New Roman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E4732"/>
    <w:rPr>
      <w:rFonts w:ascii="Times New Roman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E4732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2E4732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1166</Words>
  <Characters>6651</Characters>
  <Application>Microsoft Office Word</Application>
  <DocSecurity>0</DocSecurity>
  <Lines>55</Lines>
  <Paragraphs>15</Paragraphs>
  <ScaleCrop>false</ScaleCrop>
  <Company>微软中国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2024-01-20T02:00:00Z</dcterms:created>
  <dcterms:modified xsi:type="dcterms:W3CDTF">2024-01-26T02:06:00Z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100A609ABF3E44F4A32C8C397842C7B2_12</vt:lpwstr>
  </property>
</Properties>
</file>