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486" w:rsidRDefault="00020486" w:rsidP="00020486">
      <w:pPr>
        <w:pStyle w:val="2"/>
      </w:pPr>
      <w:r>
        <w:t>基础课</w:t>
      </w:r>
      <w:r>
        <w:t xml:space="preserve">57 </w:t>
      </w:r>
      <w:r>
        <w:t>古典概型及概率的基本性质</w:t>
      </w:r>
    </w:p>
    <w:p w:rsidR="00020486" w:rsidRDefault="00020486" w:rsidP="00020486">
      <w:pPr>
        <w:pStyle w:val="3"/>
      </w:pPr>
      <w:r>
        <w:t>课时评价</w:t>
      </w:r>
      <w:r>
        <w:t>·</w:t>
      </w:r>
      <w:r>
        <w:t>提能</w:t>
      </w:r>
    </w:p>
    <w:p w:rsidR="00020486" w:rsidRDefault="00020486" w:rsidP="00020486">
      <w:pPr>
        <w:pStyle w:val="4"/>
      </w:pPr>
      <w:r>
        <w:t>基础巩固练</w:t>
      </w:r>
    </w:p>
    <w:p w:rsidR="00020486" w:rsidRDefault="00020486" w:rsidP="00020486">
      <w:pPr>
        <w:spacing w:line="240" w:lineRule="auto"/>
      </w:pPr>
      <w:r>
        <w:t xml:space="preserve">1. </w:t>
      </w:r>
      <w:r>
        <w:t>已知甲、乙两人下棋，和棋的概率为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，乙胜的概率为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，则甲胜的概率和甲不输的概率分别为（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020486" w:rsidRDefault="00020486" w:rsidP="00020486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</w:p>
    <w:p w:rsidR="00020486" w:rsidRDefault="00020486" w:rsidP="0002048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甲胜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是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和棋或乙胜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的对立事件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所以甲胜的概率为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设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甲不输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为事件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可看作是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甲胜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与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和棋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这两个互斥事件的和事件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020486" w:rsidRDefault="00020486" w:rsidP="00020486">
      <w:pPr>
        <w:spacing w:line="240" w:lineRule="auto"/>
      </w:pPr>
      <w:r>
        <w:t xml:space="preserve">2. </w:t>
      </w:r>
      <w:r>
        <w:t>（改编）已知甲、乙两人各射击一次，命中率分别为</w:t>
      </w:r>
      <w:r>
        <w:t>0.8</w:t>
      </w:r>
      <w:r>
        <w:t>和</w:t>
      </w:r>
      <m:oMath>
        <m:r>
          <w:rPr>
            <w:rFonts w:ascii="Cambria Math" w:eastAsia="Cambria Math" w:hAnsi="Cambria Math" w:cs="Cambria Math"/>
          </w:rPr>
          <m:t>0.7</m:t>
        </m:r>
      </m:oMath>
      <w:r>
        <w:t>，两人都命中的概率为</w:t>
      </w:r>
      <m:oMath>
        <m:r>
          <w:rPr>
            <w:rFonts w:ascii="Cambria Math" w:eastAsia="Cambria Math" w:hAnsi="Cambria Math" w:cs="Cambria Math"/>
          </w:rPr>
          <m:t>0.56</m:t>
        </m:r>
      </m:oMath>
      <w:r>
        <w:t>，则甲、乙两人至少有一人命中的概率为（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020486" w:rsidRDefault="00020486" w:rsidP="00020486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0.6</w:t>
      </w:r>
      <w:r>
        <w:tab/>
        <w:t>B. 0.7</w:t>
      </w:r>
      <w:r>
        <w:tab/>
        <w:t>C. 0.8</w:t>
      </w:r>
      <w:r>
        <w:tab/>
        <w:t>D. 0.94</w:t>
      </w:r>
    </w:p>
    <w:p w:rsidR="00020486" w:rsidRDefault="00020486" w:rsidP="0002048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至少有一人命中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可看成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甲命中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和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乙命中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这两个事件的并事件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设事件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甲命中</w:t>
      </w:r>
      <w:r>
        <w:rPr>
          <w:color w:val="0000FF"/>
        </w:rPr>
        <w:t>”，</w:t>
      </w:r>
      <w:r>
        <w:rPr>
          <w:rFonts w:ascii="楷体" w:eastAsia="楷体" w:hAnsi="楷体" w:cs="楷体"/>
          <w:color w:val="0000FF"/>
        </w:rPr>
        <w:t>事件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乙命中</w:t>
      </w:r>
      <w:r>
        <w:rPr>
          <w:color w:val="0000FF"/>
        </w:rPr>
        <w:t>”，</w:t>
      </w:r>
      <w:r>
        <w:rPr>
          <w:rFonts w:ascii="楷体" w:eastAsia="楷体" w:hAnsi="楷体" w:cs="楷体"/>
          <w:color w:val="0000FF"/>
        </w:rPr>
        <w:t>则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甲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乙两人至少有一人命中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为事件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∪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∩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0.7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0.56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0.94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020486" w:rsidRDefault="00020486" w:rsidP="00020486">
      <w:pPr>
        <w:spacing w:line="240" w:lineRule="auto"/>
      </w:pPr>
      <w:r>
        <w:t xml:space="preserve">3. </w:t>
      </w:r>
      <w:r>
        <w:t>某学校推出了《植物栽培》《手工编织》《实用木工》《实用电工》</w:t>
      </w:r>
      <w:r>
        <w:t>4</w:t>
      </w:r>
      <w:r>
        <w:t>门校本劳动选修课程</w:t>
      </w:r>
      <w:r>
        <w:t>,</w:t>
      </w:r>
      <w:r>
        <w:t>要求每个学生从中任选</w:t>
      </w:r>
      <w:r>
        <w:t>2</w:t>
      </w:r>
      <w:r>
        <w:t>门进行学习</w:t>
      </w:r>
      <w:r>
        <w:t>,</w:t>
      </w:r>
      <w:r>
        <w:t>则甲、乙两名同学选的课恰有</w:t>
      </w:r>
      <w:r>
        <w:t>1</w:t>
      </w:r>
      <w:r>
        <w:t>门课程相同的概率为（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020486" w:rsidRDefault="00020486" w:rsidP="00020486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12</m:t>
            </m:r>
          </m:den>
        </m:f>
      </m:oMath>
    </w:p>
    <w:p w:rsidR="00020486" w:rsidRDefault="00020486" w:rsidP="0002048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甲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乙两名同学选的课恰有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门课程相同的选法有</w:t>
      </w:r>
      <m:oMath>
        <m:r>
          <w:rPr>
            <w:rFonts w:ascii="Cambria Math" w:eastAsia="Cambria Math" w:hAnsi="Cambria Math" w:cs="Cambria Math"/>
            <w:color w:val="0000FF"/>
          </w:rPr>
          <m:t>4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24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种</w:t>
      </w:r>
      <w:r>
        <w:rPr>
          <w:color w:val="0000FF"/>
        </w:rPr>
        <w:t>）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而甲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乙两名同学任选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门课的选法有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36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种</w:t>
      </w:r>
      <w:r>
        <w:rPr>
          <w:color w:val="0000FF"/>
        </w:rPr>
        <w:t>）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因此甲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乙两名同学选的课恰有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门课程相同的概率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020486" w:rsidRDefault="00020486" w:rsidP="00020486">
      <w:pPr>
        <w:spacing w:line="240" w:lineRule="auto"/>
      </w:pPr>
      <w:r>
        <w:t xml:space="preserve">4. </w:t>
      </w:r>
      <w:r>
        <w:t>从</w:t>
      </w:r>
      <w:r>
        <w:t>1,2,3</w:t>
      </w:r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⋯</m:t>
        </m:r>
      </m:oMath>
      <w:r>
        <w:t xml:space="preserve"> </w:t>
      </w:r>
      <w:r>
        <w:t>，</w:t>
      </w:r>
      <w:r>
        <w:t>30</w:t>
      </w:r>
      <w:r>
        <w:t>这</w:t>
      </w:r>
      <w:r>
        <w:t>30</w:t>
      </w:r>
      <w:r>
        <w:t>个数中任意选择一个数，则事件“选择的数是偶数或能被</w:t>
      </w:r>
      <w:r>
        <w:t>5</w:t>
      </w:r>
      <w:r>
        <w:t>整除的数”的概率是（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020486" w:rsidRDefault="00020486" w:rsidP="00020486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</w:rPr>
              <m:t>10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10</m:t>
            </m:r>
          </m:den>
        </m:f>
      </m:oMath>
    </w:p>
    <w:p w:rsidR="00020486" w:rsidRDefault="00020486" w:rsidP="0002048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设事件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选择的数为偶数</w:t>
      </w:r>
      <w:r>
        <w:rPr>
          <w:color w:val="0000FF"/>
        </w:rPr>
        <w:t>”，</w:t>
      </w:r>
      <w:r>
        <w:rPr>
          <w:rFonts w:ascii="楷体" w:eastAsia="楷体" w:hAnsi="楷体" w:cs="楷体"/>
          <w:color w:val="0000FF"/>
        </w:rPr>
        <w:t>事件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选择的数能被</w:t>
      </w:r>
      <w:r>
        <w:rPr>
          <w:color w:val="0000FF"/>
        </w:rPr>
        <w:t>5</w:t>
      </w:r>
      <w:r>
        <w:rPr>
          <w:rFonts w:ascii="楷体" w:eastAsia="楷体" w:hAnsi="楷体" w:cs="楷体"/>
          <w:color w:val="0000FF"/>
        </w:rPr>
        <w:t>整除</w:t>
      </w:r>
      <w:r>
        <w:rPr>
          <w:color w:val="0000FF"/>
        </w:rPr>
        <w:t>”，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∩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∪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∩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020486" w:rsidRDefault="00020486" w:rsidP="00020486">
      <w:pPr>
        <w:spacing w:line="240" w:lineRule="auto"/>
      </w:pPr>
      <w:r>
        <w:t xml:space="preserve">5. </w:t>
      </w:r>
      <w:r>
        <w:t>（改编）若随机事件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互斥，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发生的概率均不等于</w:t>
      </w:r>
      <w:r>
        <w:t>0</w:t>
      </w:r>
      <w:r>
        <w:t>，且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3a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4</m:t>
        </m:r>
      </m:oMath>
      <w:r>
        <w:t>，则实数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的取值范围为（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020486" w:rsidRDefault="00020486" w:rsidP="00020486">
      <w:pPr>
        <w:tabs>
          <w:tab w:val="left" w:pos="2138"/>
          <w:tab w:val="left" w:pos="4277"/>
          <w:tab w:val="left" w:pos="6415"/>
        </w:tabs>
        <w:spacing w:line="240" w:lineRule="auto"/>
      </w:pPr>
      <w:r>
        <w:lastRenderedPageBreak/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1</m:t>
        </m:r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</w:p>
    <w:p w:rsidR="00020486" w:rsidRDefault="00020486" w:rsidP="0002048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知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020486" w:rsidRDefault="00020486" w:rsidP="00020486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020486" w:rsidRDefault="00020486" w:rsidP="00020486">
      <w:pPr>
        <w:spacing w:line="240" w:lineRule="auto"/>
      </w:pPr>
      <w:r>
        <w:t xml:space="preserve">6. </w:t>
      </w:r>
      <w:r>
        <w:t>某商家在春节前开展商品促销活动</w:t>
      </w:r>
      <w:r>
        <w:t>,</w:t>
      </w:r>
      <w:r>
        <w:t>若顾客的购物金额满</w:t>
      </w:r>
      <w:r>
        <w:t>80</w:t>
      </w:r>
      <w:r>
        <w:t>元</w:t>
      </w:r>
      <w:r>
        <w:t>,</w:t>
      </w:r>
      <w:r>
        <w:t>则可以从“福”字、春联和灯笼这三类礼品中任意免费领取一件</w:t>
      </w:r>
      <w:r>
        <w:t>,</w:t>
      </w:r>
      <w:r>
        <w:t>若有</w:t>
      </w:r>
      <w:r>
        <w:t>5</w:t>
      </w:r>
      <w:r>
        <w:t>名顾客都领取了礼品</w:t>
      </w:r>
      <w:r>
        <w:t>,</w:t>
      </w:r>
      <w:r>
        <w:t>则他们中恰有</w:t>
      </w:r>
      <w:r>
        <w:t>3</w:t>
      </w:r>
      <w:r>
        <w:t>人领取的礼品种类相同的概率是（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020486" w:rsidRDefault="00020486" w:rsidP="00020486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140</m:t>
            </m:r>
          </m:num>
          <m:den>
            <m:r>
              <w:rPr>
                <w:rFonts w:ascii="Cambria Math" w:eastAsia="Cambria Math" w:hAnsi="Cambria Math" w:cs="Cambria Math"/>
              </w:rPr>
              <m:t>243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40</m:t>
            </m:r>
          </m:num>
          <m:den>
            <m:r>
              <w:rPr>
                <w:rFonts w:ascii="Cambria Math" w:eastAsia="Cambria Math" w:hAnsi="Cambria Math" w:cs="Cambria Math"/>
              </w:rPr>
              <m:t>243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20</m:t>
            </m:r>
          </m:num>
          <m:den>
            <m:r>
              <w:rPr>
                <w:rFonts w:ascii="Cambria Math" w:eastAsia="Cambria Math" w:hAnsi="Cambria Math" w:cs="Cambria Math"/>
              </w:rPr>
              <m:t>81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40</m:t>
            </m:r>
          </m:num>
          <m:den>
            <m:r>
              <w:rPr>
                <w:rFonts w:ascii="Cambria Math" w:eastAsia="Cambria Math" w:hAnsi="Cambria Math" w:cs="Cambria Math"/>
              </w:rPr>
              <m:t>81</m:t>
            </m:r>
          </m:den>
        </m:f>
      </m:oMath>
    </w:p>
    <w:p w:rsidR="00020486" w:rsidRDefault="00020486" w:rsidP="0002048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先考虑恰有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人领取的礼品种类相同的情况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先从</w:t>
      </w:r>
      <w:r>
        <w:rPr>
          <w:color w:val="0000FF"/>
        </w:rPr>
        <w:t>5</w:t>
      </w:r>
      <w:r>
        <w:rPr>
          <w:rFonts w:ascii="楷体" w:eastAsia="楷体" w:hAnsi="楷体" w:cs="楷体"/>
          <w:color w:val="0000FF"/>
        </w:rPr>
        <w:t>人中选取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人有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种</w:t>
      </w:r>
      <w:r>
        <w:rPr>
          <w:color w:val="0000FF"/>
        </w:rPr>
        <w:t>）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再从三类礼品中领取一件有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种</w:t>
      </w:r>
      <w:r>
        <w:rPr>
          <w:color w:val="0000FF"/>
        </w:rPr>
        <w:t>）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另外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人从剩下的两类礼品中任意选择有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种</w:t>
      </w:r>
      <w:r>
        <w:rPr>
          <w:color w:val="0000FF"/>
        </w:rPr>
        <w:t>）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按照分步乘法计数原理可得</w:t>
      </w:r>
      <m:oMath>
        <m:r>
          <w:rPr>
            <w:rFonts w:ascii="Cambria Math" w:eastAsia="Cambria Math" w:hAnsi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120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种</w:t>
      </w:r>
      <w:r>
        <w:rPr>
          <w:color w:val="0000FF"/>
        </w:rPr>
        <w:t>）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总情况有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243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种</w:t>
      </w:r>
      <w:r>
        <w:rPr>
          <w:color w:val="0000FF"/>
        </w:rPr>
        <w:t>）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故恰有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人领取的礼品种类相同的概率是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120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243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81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020486" w:rsidRDefault="00020486" w:rsidP="00020486">
      <w:pPr>
        <w:spacing w:line="240" w:lineRule="auto"/>
      </w:pPr>
      <w:r>
        <w:t xml:space="preserve">7. </w:t>
      </w:r>
      <w:r>
        <w:t>（改编）连掷两次骰子得到的点数分别为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和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，记向量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n</m:t>
            </m:r>
          </m:e>
        </m:d>
      </m:oMath>
      <w:r>
        <w:t>与向量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的夹角为</w:t>
      </w:r>
      <m:oMath>
        <m:r>
          <w:rPr>
            <w:rFonts w:ascii="Cambria Math" w:eastAsia="Cambria Math" w:hAnsi="Cambria Math" w:cs="Cambria Math"/>
          </w:rPr>
          <m:t>θ</m:t>
        </m:r>
      </m:oMath>
      <w:r>
        <w:t xml:space="preserve"> </w:t>
      </w:r>
      <w:r>
        <w:t>，则</w:t>
      </w:r>
      <m:oMath>
        <m:r>
          <w:rPr>
            <w:rFonts w:ascii="Cambria Math" w:eastAsia="Cambria Math" w:hAnsi="Cambria Math" w:cs="Cambria Math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</w:rPr>
          <m:t>∈(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的概率是（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020486" w:rsidRDefault="00020486" w:rsidP="00020486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8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</w:p>
    <w:p w:rsidR="00020486" w:rsidRDefault="00020486" w:rsidP="0002048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2n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</m:den>
        </m:f>
      </m:oMath>
      <w:r>
        <w:rPr>
          <w:color w:val="0000FF"/>
        </w:rPr>
        <w:t>.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.∵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</m:oMath>
      <w:r>
        <w:rPr>
          <w:rFonts w:ascii="楷体" w:eastAsia="楷体" w:hAnsi="楷体" w:cs="楷体"/>
          <w:color w:val="0000FF"/>
        </w:rPr>
        <w:t>一共有</w:t>
      </w:r>
      <m:oMath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36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种不同的组合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满足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的有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种</w:t>
      </w:r>
      <w:r>
        <w:rPr>
          <w:color w:val="0000FF"/>
        </w:rPr>
        <w:t>），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所求概率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020486" w:rsidRDefault="00020486" w:rsidP="00020486">
      <w:pPr>
        <w:spacing w:line="240" w:lineRule="auto"/>
      </w:pPr>
      <w:r>
        <w:t xml:space="preserve">8. </w:t>
      </w:r>
      <w:r>
        <w:t>某研究机构为了实时掌握当地新增高速的运行情况，在某服务区从小型汽车中抽取了</w:t>
      </w:r>
      <w:r>
        <w:t>80</w:t>
      </w:r>
      <w:r>
        <w:t>名驾驶员进行调查，将他们在某段高速公路的车速（单位：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km/h</m:t>
        </m:r>
      </m:oMath>
      <w:r>
        <w:t>）分成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60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65</m:t>
        </m:r>
        <m:r>
          <m:rPr>
            <m:sty m:val="p"/>
          </m:rPr>
          <w:rPr>
            <w:rFonts w:ascii="Cambria Math" w:eastAsia="Cambria Math" w:hAnsi="Cambria Math" w:cs="Cambria Math"/>
          </w:rPr>
          <m:t>),[</m:t>
        </m:r>
        <m:r>
          <w:rPr>
            <w:rFonts w:ascii="Cambria Math" w:eastAsia="Cambria Math" w:hAnsi="Cambria Math" w:cs="Cambria Math"/>
          </w:rPr>
          <m:t>65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70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70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75</m:t>
        </m:r>
        <m:r>
          <m:rPr>
            <m:sty m:val="p"/>
          </m:rPr>
          <w:rPr>
            <w:rFonts w:ascii="Cambria Math" w:eastAsia="Cambria Math" w:hAnsi="Cambria Math" w:cs="Cambria Math"/>
          </w:rPr>
          <m:t>),[</m:t>
        </m:r>
        <m:r>
          <w:rPr>
            <w:rFonts w:ascii="Cambria Math" w:eastAsia="Cambria Math" w:hAnsi="Cambria Math" w:cs="Cambria Math"/>
          </w:rPr>
          <m:t>75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80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80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85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85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90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，共六段，得到如图所示的频率分布直方图，则下列结论错误的是（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020486" w:rsidRDefault="00020486" w:rsidP="00020486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F14D123" wp14:editId="3CA817C3">
            <wp:extent cx="3178397" cy="185289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397" cy="18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486" w:rsidRDefault="00020486" w:rsidP="00020486">
      <w:pPr>
        <w:spacing w:line="240" w:lineRule="auto"/>
      </w:pPr>
      <w:r>
        <w:t xml:space="preserve">A. </w:t>
      </w:r>
      <w:r>
        <w:t>这</w:t>
      </w:r>
      <w:r>
        <w:t>80</w:t>
      </w:r>
      <w:r>
        <w:t>辆小型车辆车速的众数的估计值为</w:t>
      </w:r>
      <w:r>
        <w:t>77.5</w:t>
      </w:r>
    </w:p>
    <w:p w:rsidR="00020486" w:rsidRDefault="00020486" w:rsidP="00020486">
      <w:pPr>
        <w:spacing w:line="240" w:lineRule="auto"/>
      </w:pPr>
      <w:r>
        <w:t xml:space="preserve">B. </w:t>
      </w:r>
      <w:r>
        <w:t>在该服务区任意抽取</w:t>
      </w:r>
      <w:r>
        <w:t>1</w:t>
      </w:r>
      <w:r>
        <w:t>辆车，估计车速超过</w:t>
      </w:r>
      <m:oMath>
        <m:r>
          <w:rPr>
            <w:rFonts w:ascii="Cambria Math" w:eastAsia="Cambria Math" w:hAnsi="Cambria Math" w:cs="Cambria Math"/>
          </w:rPr>
          <m:t>75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km/h</m:t>
        </m:r>
      </m:oMath>
      <w:r>
        <w:t>的概率为</w:t>
      </w:r>
      <w:r>
        <w:t>0.65</w:t>
      </w:r>
    </w:p>
    <w:p w:rsidR="00020486" w:rsidRDefault="00020486" w:rsidP="00020486">
      <w:pPr>
        <w:spacing w:line="240" w:lineRule="auto"/>
      </w:pPr>
      <w:r>
        <w:lastRenderedPageBreak/>
        <w:t xml:space="preserve">C. </w:t>
      </w:r>
      <w:r>
        <w:t>若从样本中车速在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60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70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的车辆中任意抽取</w:t>
      </w:r>
      <w:r>
        <w:t>2</w:t>
      </w:r>
      <w:r>
        <w:t>辆，则至少有</w:t>
      </w:r>
      <w:r>
        <w:t>1</w:t>
      </w:r>
      <w:r>
        <w:t>辆车的车速在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65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70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的概率为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10</m:t>
            </m:r>
          </m:num>
          <m:den>
            <m:r>
              <w:rPr>
                <w:rFonts w:ascii="Cambria Math" w:eastAsia="Cambria Math" w:hAnsi="Cambria Math" w:cs="Cambria Math"/>
              </w:rPr>
              <m:t>11</m:t>
            </m:r>
          </m:den>
        </m:f>
      </m:oMath>
    </w:p>
    <w:p w:rsidR="00020486" w:rsidRDefault="00020486" w:rsidP="00020486">
      <w:pPr>
        <w:spacing w:line="240" w:lineRule="auto"/>
      </w:pPr>
      <w:r>
        <w:t xml:space="preserve">D. </w:t>
      </w:r>
      <w:r>
        <w:t>若从样本中车速在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60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70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的车辆中任意抽取</w:t>
      </w:r>
      <w:r>
        <w:t>2</w:t>
      </w:r>
      <w:r>
        <w:t>辆，则车速都在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65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70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的概率为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</w:p>
    <w:p w:rsidR="00020486" w:rsidRDefault="00020486" w:rsidP="0002048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根据频率分布直方图可知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这</w:t>
      </w:r>
      <w:r>
        <w:rPr>
          <w:color w:val="0000FF"/>
        </w:rPr>
        <w:t>80</w:t>
      </w:r>
      <w:r>
        <w:rPr>
          <w:rFonts w:ascii="楷体" w:eastAsia="楷体" w:hAnsi="楷体" w:cs="楷体"/>
          <w:color w:val="0000FF"/>
        </w:rPr>
        <w:t>辆小型车辆车速主要集中在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75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80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内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众数为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80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77.5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020486" w:rsidRDefault="00020486" w:rsidP="00020486">
      <w:pPr>
        <w:spacing w:line="240" w:lineRule="auto"/>
      </w:pPr>
      <w:r>
        <w:rPr>
          <w:rFonts w:ascii="楷体" w:eastAsia="楷体" w:hAnsi="楷体" w:cs="楷体"/>
          <w:color w:val="0000FF"/>
        </w:rPr>
        <w:t>车速超过</w:t>
      </w:r>
      <m:oMath>
        <m:r>
          <w:rPr>
            <w:rFonts w:ascii="Cambria Math" w:eastAsia="Cambria Math" w:hAnsi="Cambria Math" w:cs="Cambria Math"/>
            <w:color w:val="0000FF"/>
          </w:rPr>
          <m:t>75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km/h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的频率为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0.06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0.05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0.02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0.65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020486" w:rsidRDefault="00020486" w:rsidP="00020486">
      <w:pPr>
        <w:spacing w:line="240" w:lineRule="auto"/>
      </w:pPr>
      <w:r>
        <w:rPr>
          <w:rFonts w:ascii="楷体" w:eastAsia="楷体" w:hAnsi="楷体" w:cs="楷体"/>
          <w:color w:val="0000FF"/>
        </w:rPr>
        <w:t>车速在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60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70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的车辆共有</w:t>
      </w:r>
      <m:oMath>
        <m:r>
          <w:rPr>
            <w:rFonts w:ascii="Cambria Math" w:eastAsia="Cambria Math" w:hAnsi="Cambria Math" w:cs="Cambria Math"/>
            <w:color w:val="0000FF"/>
          </w:rPr>
          <m:t>80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0.01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0.02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12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辆</w:t>
      </w:r>
      <w:r>
        <w:rPr>
          <w:color w:val="0000FF"/>
        </w:rPr>
        <w:t>），</w:t>
      </w:r>
      <w:r>
        <w:rPr>
          <w:rFonts w:ascii="楷体" w:eastAsia="楷体" w:hAnsi="楷体" w:cs="楷体"/>
          <w:color w:val="0000FF"/>
        </w:rPr>
        <w:t>车速在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65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70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的车辆有</w:t>
      </w:r>
      <m:oMath>
        <m:r>
          <w:rPr>
            <w:rFonts w:ascii="Cambria Math" w:eastAsia="Cambria Math" w:hAnsi="Cambria Math" w:cs="Cambria Math"/>
            <w:color w:val="0000FF"/>
          </w:rPr>
          <m:t>80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0.02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辆</w:t>
      </w:r>
      <w:r>
        <w:rPr>
          <w:color w:val="0000FF"/>
        </w:rPr>
        <w:t>），</w:t>
      </w:r>
      <w:r>
        <w:rPr>
          <w:rFonts w:ascii="楷体" w:eastAsia="楷体" w:hAnsi="楷体" w:cs="楷体"/>
          <w:color w:val="0000FF"/>
        </w:rPr>
        <w:t>所以任意抽取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辆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至少有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辆车的车速在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65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70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内的概率为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8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12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8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12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11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020486" w:rsidRDefault="00020486" w:rsidP="00020486">
      <w:pPr>
        <w:spacing w:line="240" w:lineRule="auto"/>
      </w:pPr>
      <w:r>
        <w:rPr>
          <w:rFonts w:ascii="楷体" w:eastAsia="楷体" w:hAnsi="楷体" w:cs="楷体"/>
          <w:color w:val="0000FF"/>
        </w:rPr>
        <w:t>车速都在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65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70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内的概率为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8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12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020486" w:rsidRDefault="00020486" w:rsidP="00020486">
      <w:pPr>
        <w:pStyle w:val="4"/>
      </w:pPr>
      <w:r>
        <w:t>综合提升练</w:t>
      </w:r>
    </w:p>
    <w:p w:rsidR="00020486" w:rsidRDefault="00020486" w:rsidP="00020486">
      <w:pPr>
        <w:spacing w:line="240" w:lineRule="auto"/>
      </w:pPr>
      <w:r>
        <w:t xml:space="preserve">9. </w:t>
      </w:r>
      <w:r>
        <w:t>（多选题）某竞赛协会安排了分别标有序号“</w:t>
      </w:r>
      <w:r>
        <w:t>1</w:t>
      </w:r>
      <w:r>
        <w:t>号”“</w:t>
      </w:r>
      <w:r>
        <w:t>2</w:t>
      </w:r>
      <w:r>
        <w:t>号”“</w:t>
      </w:r>
      <w:r>
        <w:t>3</w:t>
      </w:r>
      <w:r>
        <w:t>号”的三辆车，等可能随机顺序前往机场接参赛选手</w:t>
      </w:r>
      <w:r>
        <w:t>.</w:t>
      </w:r>
      <w:r>
        <w:t>某嘉宾突发奇想，设计两种乘车方案</w:t>
      </w:r>
      <w:r>
        <w:t>.</w:t>
      </w:r>
      <w:r>
        <w:t>方案一：不乘坐第一辆车，若第二辆车的车序号大于第一辆车的车序号，就乘坐此车，否则乘坐第三辆车</w:t>
      </w:r>
      <w:r>
        <w:t>.</w:t>
      </w:r>
      <w:r>
        <w:t>方案二：直接乘坐第一辆车</w:t>
      </w:r>
      <w:r>
        <w:t>.</w:t>
      </w:r>
      <w:r>
        <w:t>记方案一与方案二坐到“</w:t>
      </w:r>
      <w:r>
        <w:t>3</w:t>
      </w:r>
      <w:r>
        <w:t>号”车的概率分别为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，则下列结论正确的是（</w:t>
      </w:r>
      <w:r>
        <w:t xml:space="preserve"> </w:t>
      </w:r>
      <w:r>
        <w:rPr>
          <w:color w:val="FF0000"/>
        </w:rPr>
        <w:t>CD</w:t>
      </w:r>
      <w:r>
        <w:t xml:space="preserve"> </w:t>
      </w:r>
      <w:r>
        <w:t>）</w:t>
      </w:r>
      <w:r>
        <w:t>.</w:t>
      </w:r>
    </w:p>
    <w:p w:rsidR="00020486" w:rsidRDefault="00020486" w:rsidP="00020486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ab/>
        <w:t xml:space="preserve">B.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2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ab/>
        <w:t xml:space="preserve">D.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</w:p>
    <w:p w:rsidR="00020486" w:rsidRDefault="00020486" w:rsidP="0002048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三辆车的出车顺序可能为</w:t>
      </w:r>
      <w:r>
        <w:rPr>
          <w:color w:val="0000FF"/>
        </w:rPr>
        <w:t>123,132,213,231,312,321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方案一坐到</w:t>
      </w:r>
      <w:r>
        <w:rPr>
          <w:color w:val="0000FF"/>
        </w:rPr>
        <w:t>“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号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车可能为</w:t>
      </w:r>
      <w:r>
        <w:rPr>
          <w:color w:val="0000FF"/>
        </w:rPr>
        <w:t>132,213,231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方案二坐到</w:t>
      </w:r>
      <w:r>
        <w:rPr>
          <w:color w:val="0000FF"/>
        </w:rPr>
        <w:t>“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号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车可能为</w:t>
      </w:r>
      <w:r>
        <w:rPr>
          <w:color w:val="0000FF"/>
        </w:rPr>
        <w:t>312,321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color w:val="0000FF"/>
        </w:rPr>
        <w:t>.</w:t>
      </w:r>
    </w:p>
    <w:p w:rsidR="00020486" w:rsidRDefault="00020486" w:rsidP="00020486">
      <w:pPr>
        <w:spacing w:line="240" w:lineRule="auto"/>
      </w:pPr>
      <w:r>
        <w:t xml:space="preserve">10. </w:t>
      </w:r>
      <w:r>
        <w:t>（多选题）如图，在某城市中，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两地之间有整齐的方格形道路网，其中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</m:oMath>
      <w:r>
        <w:t>是道路网中位于一条对角线上的</w:t>
      </w:r>
      <w:r>
        <w:t>4</w:t>
      </w:r>
      <w:r>
        <w:t>个交汇处</w:t>
      </w:r>
      <w:r>
        <w:t>.</w:t>
      </w:r>
      <w:r>
        <w:t>今在道路网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处的甲、乙两人分别要到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处，他们分别随机地选择一条沿街的最短路径，以相同的速度同时出发，直到到达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处为止，则下列说法正确的是（</w:t>
      </w:r>
      <w:r>
        <w:t xml:space="preserve"> </w:t>
      </w:r>
      <w:r>
        <w:rPr>
          <w:color w:val="FF0000"/>
        </w:rPr>
        <w:t>BD</w:t>
      </w:r>
      <w:r>
        <w:t xml:space="preserve"> </w:t>
      </w:r>
      <w:r>
        <w:t>）</w:t>
      </w:r>
      <w:r>
        <w:t>.</w:t>
      </w:r>
    </w:p>
    <w:p w:rsidR="00020486" w:rsidRDefault="00020486" w:rsidP="00020486">
      <w:pPr>
        <w:spacing w:line="240" w:lineRule="auto"/>
      </w:pPr>
      <w:r>
        <w:rPr>
          <w:noProof/>
        </w:rPr>
        <w:drawing>
          <wp:inline distT="0" distB="0" distL="0" distR="0" wp14:anchorId="17A46AD6" wp14:editId="19A342CD">
            <wp:extent cx="1881188" cy="155733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188" cy="155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486" w:rsidRDefault="00020486" w:rsidP="00020486">
      <w:pPr>
        <w:spacing w:line="240" w:lineRule="auto"/>
      </w:pPr>
      <w:r>
        <w:t xml:space="preserve">A. </w:t>
      </w:r>
      <w:r>
        <w:t>甲从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到达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处的方法有</w:t>
      </w:r>
      <w:r>
        <w:t>120</w:t>
      </w:r>
      <w:r>
        <w:t>种</w:t>
      </w:r>
    </w:p>
    <w:p w:rsidR="00020486" w:rsidRDefault="00020486" w:rsidP="00020486">
      <w:pPr>
        <w:spacing w:line="240" w:lineRule="auto"/>
      </w:pPr>
      <w:r>
        <w:t xml:space="preserve">B. </w:t>
      </w:r>
      <w:r>
        <w:t>甲从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必须经过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t>到达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处的方法有</w:t>
      </w:r>
      <w:r>
        <w:t>9</w:t>
      </w:r>
      <w:r>
        <w:t>种</w:t>
      </w:r>
    </w:p>
    <w:p w:rsidR="00020486" w:rsidRDefault="00020486" w:rsidP="00020486">
      <w:pPr>
        <w:spacing w:line="240" w:lineRule="auto"/>
      </w:pPr>
      <w:r>
        <w:lastRenderedPageBreak/>
        <w:t xml:space="preserve">C. </w:t>
      </w:r>
      <w:r>
        <w:t>甲、乙两人在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t>处相遇的概率为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</w:rPr>
              <m:t>10</m:t>
            </m:r>
          </m:den>
        </m:f>
      </m:oMath>
    </w:p>
    <w:p w:rsidR="00020486" w:rsidRDefault="00020486" w:rsidP="00020486">
      <w:pPr>
        <w:spacing w:line="240" w:lineRule="auto"/>
      </w:pPr>
      <w:r>
        <w:t xml:space="preserve">D. </w:t>
      </w:r>
      <w:r>
        <w:t>甲、乙两人相遇的概率为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41</m:t>
            </m:r>
          </m:num>
          <m:den>
            <m:r>
              <w:rPr>
                <w:rFonts w:ascii="Cambria Math" w:eastAsia="Cambria Math" w:hAnsi="Cambria Math" w:cs="Cambria Math"/>
              </w:rPr>
              <m:t>100</m:t>
            </m:r>
          </m:den>
        </m:f>
      </m:oMath>
    </w:p>
    <w:p w:rsidR="00020486" w:rsidRDefault="00020486" w:rsidP="0002048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甲从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到达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处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需要走</w:t>
      </w:r>
      <w:r>
        <w:rPr>
          <w:color w:val="0000FF"/>
        </w:rPr>
        <w:t>6</w:t>
      </w:r>
      <w:r>
        <w:rPr>
          <w:rFonts w:ascii="楷体" w:eastAsia="楷体" w:hAnsi="楷体" w:cs="楷体"/>
          <w:color w:val="0000FF"/>
        </w:rPr>
        <w:t>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其中向上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向右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所以从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到达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处的方法有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20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种</w:t>
      </w:r>
      <w:r>
        <w:rPr>
          <w:color w:val="0000FF"/>
        </w:rPr>
        <w:t>），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甲从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到达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处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需要走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其中向上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向右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共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种</w:t>
      </w:r>
      <w:r>
        <w:rPr>
          <w:color w:val="0000FF"/>
        </w:rPr>
        <w:t>），</w:t>
      </w:r>
      <w:r>
        <w:rPr>
          <w:rFonts w:ascii="楷体" w:eastAsia="楷体" w:hAnsi="楷体" w:cs="楷体"/>
          <w:color w:val="0000FF"/>
        </w:rPr>
        <w:t>从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到达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处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需要走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其中向上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向右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共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种</w:t>
      </w:r>
      <w:r>
        <w:rPr>
          <w:color w:val="0000FF"/>
        </w:rPr>
        <w:t>），</w:t>
      </w:r>
      <w:r>
        <w:rPr>
          <w:rFonts w:ascii="楷体" w:eastAsia="楷体" w:hAnsi="楷体" w:cs="楷体"/>
          <w:color w:val="0000FF"/>
        </w:rPr>
        <w:t>所以甲从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必须经过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到达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处的方法有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种</w:t>
      </w:r>
      <w:r>
        <w:rPr>
          <w:color w:val="0000FF"/>
        </w:rPr>
        <w:t>），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甲经过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的方法有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种</w:t>
      </w:r>
      <w:r>
        <w:rPr>
          <w:color w:val="0000FF"/>
        </w:rPr>
        <w:t>），</w:t>
      </w:r>
      <w:r>
        <w:rPr>
          <w:rFonts w:ascii="楷体" w:eastAsia="楷体" w:hAnsi="楷体" w:cs="楷体"/>
          <w:color w:val="0000FF"/>
        </w:rPr>
        <w:t>乙经过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的方法有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种</w:t>
      </w:r>
      <w:r>
        <w:rPr>
          <w:color w:val="0000FF"/>
        </w:rPr>
        <w:t>），</w:t>
      </w:r>
      <w:r>
        <w:rPr>
          <w:rFonts w:ascii="楷体" w:eastAsia="楷体" w:hAnsi="楷体" w:cs="楷体"/>
          <w:color w:val="0000FF"/>
        </w:rPr>
        <w:t>所以甲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乙两人在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处相遇的方法有</w:t>
      </w:r>
      <m:oMath>
        <m:r>
          <w:rPr>
            <w:rFonts w:ascii="Cambria Math" w:eastAsia="Cambria Math" w:hAnsi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81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种</w:t>
      </w:r>
      <w:r>
        <w:rPr>
          <w:color w:val="0000FF"/>
        </w:rPr>
        <w:t>），</w:t>
      </w:r>
      <w:r>
        <w:rPr>
          <w:rFonts w:ascii="楷体" w:eastAsia="楷体" w:hAnsi="楷体" w:cs="楷体"/>
          <w:color w:val="0000FF"/>
        </w:rPr>
        <w:t>故甲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乙两人在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处相遇的概率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81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400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甲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乙两人沿着最短路径行走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只能在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</m:oMath>
      <w:r>
        <w:rPr>
          <w:rFonts w:ascii="楷体" w:eastAsia="楷体" w:hAnsi="楷体" w:cs="楷体"/>
          <w:color w:val="0000FF"/>
        </w:rPr>
        <w:t>处相遇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若甲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乙两人在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处相遇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甲经过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处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必须向上走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乙经过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处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则乙前三步必须向左走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两人在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处相遇的走法有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种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若甲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乙两人在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处相遇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各有</w:t>
      </w:r>
      <w:r>
        <w:rPr>
          <w:color w:val="0000FF"/>
        </w:rPr>
        <w:t>81</w:t>
      </w:r>
      <w:r>
        <w:rPr>
          <w:rFonts w:ascii="楷体" w:eastAsia="楷体" w:hAnsi="楷体" w:cs="楷体"/>
          <w:color w:val="0000FF"/>
        </w:rPr>
        <w:t>种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若甲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乙两人在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处相遇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甲经过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处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必须向右走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乙经过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处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则乙前三步必须向下走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则两人在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处相遇的走法有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种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所以甲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乙两人相遇的概率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81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81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164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400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100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</w:rPr>
        <w:t>.</w:t>
      </w:r>
    </w:p>
    <w:p w:rsidR="00020486" w:rsidRDefault="00020486" w:rsidP="00020486">
      <w:pPr>
        <w:spacing w:line="240" w:lineRule="auto"/>
      </w:pPr>
      <w:r>
        <w:t xml:space="preserve">11. </w:t>
      </w:r>
      <w:r>
        <w:t>若用</w:t>
      </w:r>
      <w:r>
        <w:t>0,1,2,3</w:t>
      </w:r>
      <w:r>
        <w:t>组成无重复数字的三位数</w:t>
      </w:r>
      <w:r>
        <w:t>,</w:t>
      </w:r>
      <w:r>
        <w:t>则这个三位数是偶数的概率为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9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020486" w:rsidRDefault="00020486" w:rsidP="0002048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组成无重复数字的三位数共有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18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个</w:t>
      </w:r>
      <w:r>
        <w:rPr>
          <w:color w:val="0000FF"/>
        </w:rPr>
        <w:t>）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当</w:t>
      </w:r>
      <w:r>
        <w:rPr>
          <w:color w:val="0000FF"/>
        </w:rPr>
        <w:t>0</w:t>
      </w:r>
      <w:r>
        <w:rPr>
          <w:rFonts w:ascii="楷体" w:eastAsia="楷体" w:hAnsi="楷体" w:cs="楷体"/>
          <w:color w:val="0000FF"/>
        </w:rPr>
        <w:t>做个位时有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个</w:t>
      </w:r>
      <w:r>
        <w:rPr>
          <w:color w:val="0000FF"/>
        </w:rPr>
        <w:t>）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当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做个位时有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个</w:t>
      </w:r>
      <w:r>
        <w:rPr>
          <w:color w:val="0000FF"/>
        </w:rPr>
        <w:t>）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故三位数是偶数的概率为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</m:oMath>
      <w:r>
        <w:rPr>
          <w:color w:val="0000FF"/>
        </w:rPr>
        <w:t>.</w:t>
      </w:r>
    </w:p>
    <w:p w:rsidR="00020486" w:rsidRDefault="00020486" w:rsidP="00020486">
      <w:pPr>
        <w:spacing w:line="240" w:lineRule="auto"/>
      </w:pPr>
      <w:r>
        <w:t xml:space="preserve">12. </w:t>
      </w:r>
      <w:r>
        <w:t>（双空题）</w:t>
      </w:r>
      <w:r>
        <w:t>5</w:t>
      </w:r>
      <w:r>
        <w:t>人并排站成一行，如果甲、乙两人不相邻，那么不同的排法种数是</w:t>
      </w:r>
      <w:r>
        <w:rPr>
          <w:color w:val="FF0000"/>
          <w:u w:val="single" w:color="000000"/>
        </w:rPr>
        <w:t>72</w:t>
      </w:r>
      <w:r>
        <w:t>；</w:t>
      </w:r>
      <w:r>
        <w:t>5</w:t>
      </w:r>
      <w:r>
        <w:t>人并排站成一行，甲、乙两人之间恰好有</w:t>
      </w:r>
      <w:r>
        <w:t>1</w:t>
      </w:r>
      <w:r>
        <w:t>人的概率是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10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  <w:r>
        <w:t>（用数字作答）</w:t>
      </w:r>
    </w:p>
    <w:p w:rsidR="00020486" w:rsidRDefault="00020486" w:rsidP="0002048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先排除甲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乙两人外的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人共有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b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种排法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再将甲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乙两人从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个空中选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个插入有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种排法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所以甲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乙两人不相邻的不同的排法共有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72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种</w:t>
      </w:r>
      <w:r>
        <w:rPr>
          <w:color w:val="0000FF"/>
        </w:rPr>
        <w:t>）；</w:t>
      </w:r>
      <w:r>
        <w:rPr>
          <w:rFonts w:ascii="楷体" w:eastAsia="楷体" w:hAnsi="楷体" w:cs="楷体"/>
          <w:color w:val="0000FF"/>
        </w:rPr>
        <w:t>甲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乙两人之间恰好有一人的排法共有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b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</w:t>
      </w:r>
      <w:r>
        <w:rPr>
          <w:color w:val="0000FF"/>
        </w:rPr>
        <w:t>，</w:t>
      </w:r>
      <w:r>
        <w:rPr>
          <w:color w:val="0000FF"/>
        </w:rPr>
        <w:t>5</w:t>
      </w:r>
      <w:r>
        <w:rPr>
          <w:rFonts w:ascii="楷体" w:eastAsia="楷体" w:hAnsi="楷体" w:cs="楷体"/>
          <w:color w:val="0000FF"/>
        </w:rPr>
        <w:t>人并排站成一行共有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b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种排法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所以甲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乙两人之间恰好有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人的概率为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</m:oMath>
      <w:r>
        <w:rPr>
          <w:color w:val="0000FF"/>
        </w:rPr>
        <w:t>.</w:t>
      </w:r>
    </w:p>
    <w:p w:rsidR="00020486" w:rsidRDefault="00020486" w:rsidP="00020486">
      <w:pPr>
        <w:pStyle w:val="4"/>
      </w:pPr>
      <w:r>
        <w:t>应用情境练</w:t>
      </w:r>
    </w:p>
    <w:p w:rsidR="00020486" w:rsidRDefault="00020486" w:rsidP="00020486">
      <w:pPr>
        <w:spacing w:line="240" w:lineRule="auto"/>
      </w:pPr>
      <w:r>
        <w:t xml:space="preserve">13. </w:t>
      </w:r>
      <w:r>
        <w:t>《三十六计》是中华民族非物质文化遗产之一，是一部传习久远的兵法奇书</w:t>
      </w:r>
      <w:r>
        <w:t>.</w:t>
      </w:r>
      <w:r>
        <w:t>在三十六计中，每六计为一套，共分为胜战计、敌战计、攻战计、混战计、并战计、败战计六套，合三十六个计策</w:t>
      </w:r>
      <w:r>
        <w:t>.</w:t>
      </w:r>
      <w:r>
        <w:t>如果从这</w:t>
      </w:r>
      <w:r>
        <w:t>36</w:t>
      </w:r>
      <w:r>
        <w:t>个计策中任取</w:t>
      </w:r>
      <w:r>
        <w:t>2</w:t>
      </w:r>
      <w:r>
        <w:t>个计策，那么这</w:t>
      </w:r>
      <w:r>
        <w:t>2</w:t>
      </w:r>
      <w:r>
        <w:t>个计策都来自同一套的概率为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7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020486" w:rsidRDefault="00020486" w:rsidP="0002048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从</w:t>
      </w:r>
      <w:r>
        <w:rPr>
          <w:color w:val="0000FF"/>
        </w:rPr>
        <w:t>36</w:t>
      </w:r>
      <w:r>
        <w:rPr>
          <w:rFonts w:ascii="楷体" w:eastAsia="楷体" w:hAnsi="楷体" w:cs="楷体"/>
          <w:color w:val="0000FF"/>
        </w:rPr>
        <w:t>个计策中任取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个计策的样本空间中包含的样本点总数为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36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630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所选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个计策都来自同一套包含的样本点个数为</w:t>
      </w:r>
      <m:oMath>
        <m:r>
          <w:rPr>
            <w:rFonts w:ascii="Cambria Math" w:eastAsia="Cambria Math" w:hAnsi="Cambria Math" w:cs="Cambria Math"/>
            <w:color w:val="0000FF"/>
          </w:rPr>
          <m:t>6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则这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个计策都来自同一套的概率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630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</m:oMath>
      <w:r>
        <w:rPr>
          <w:color w:val="0000FF"/>
        </w:rPr>
        <w:t>.</w:t>
      </w:r>
    </w:p>
    <w:p w:rsidR="00020486" w:rsidRDefault="00020486" w:rsidP="00020486">
      <w:pPr>
        <w:spacing w:line="240" w:lineRule="auto"/>
      </w:pPr>
      <w:r>
        <w:lastRenderedPageBreak/>
        <w:t xml:space="preserve">14. </w:t>
      </w:r>
      <w:r>
        <w:t>从正方体的</w:t>
      </w:r>
      <w:r>
        <w:t>8</w:t>
      </w:r>
      <w:r>
        <w:t>个顶点和中心中任选</w:t>
      </w:r>
      <w:r>
        <w:t>4</w:t>
      </w:r>
      <w:r>
        <w:t>个点，求这</w:t>
      </w:r>
      <w:r>
        <w:t>4</w:t>
      </w:r>
      <w:r>
        <w:t>个点恰好构成三棱锥的概率</w:t>
      </w:r>
      <w:r>
        <w:t>.</w:t>
      </w:r>
    </w:p>
    <w:p w:rsidR="00020486" w:rsidRDefault="00020486" w:rsidP="0002048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从正方体的</w:t>
      </w:r>
      <w:r>
        <w:rPr>
          <w:color w:val="0000FF"/>
        </w:rPr>
        <w:t>8</w:t>
      </w:r>
      <w:r>
        <w:rPr>
          <w:rFonts w:ascii="楷体" w:eastAsia="楷体" w:hAnsi="楷体" w:cs="楷体"/>
          <w:color w:val="0000FF"/>
        </w:rPr>
        <w:t>个顶点和中心中任取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个点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126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个结果</w:t>
      </w:r>
      <w:r>
        <w:rPr>
          <w:color w:val="0000FF"/>
        </w:rPr>
        <w:t>.</w:t>
      </w:r>
    </w:p>
    <w:p w:rsidR="00020486" w:rsidRDefault="00020486" w:rsidP="00020486">
      <w:pPr>
        <w:spacing w:line="240" w:lineRule="auto"/>
      </w:pP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个点恰好构成三棱锥分两种情况</w:t>
      </w:r>
      <w:r>
        <w:rPr>
          <w:color w:val="0000FF"/>
        </w:rPr>
        <w:t>：</w:t>
      </w:r>
    </w:p>
    <w:p w:rsidR="00020486" w:rsidRDefault="00020486" w:rsidP="00020486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74668A6" wp14:editId="5329684B">
            <wp:extent cx="1596199" cy="14935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199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486" w:rsidRDefault="00020486" w:rsidP="00020486">
      <w:pPr>
        <w:spacing w:line="240" w:lineRule="auto"/>
      </w:pPr>
      <w:r>
        <w:rPr>
          <w:color w:val="0000FF"/>
        </w:rPr>
        <w:t>①</w:t>
      </w:r>
      <w:r>
        <w:rPr>
          <w:rFonts w:ascii="楷体" w:eastAsia="楷体" w:hAnsi="楷体" w:cs="楷体"/>
          <w:color w:val="0000FF"/>
        </w:rPr>
        <w:t>从正方体的</w:t>
      </w:r>
      <w:r>
        <w:rPr>
          <w:color w:val="0000FF"/>
        </w:rPr>
        <w:t>8</w:t>
      </w:r>
      <w:r>
        <w:rPr>
          <w:rFonts w:ascii="楷体" w:eastAsia="楷体" w:hAnsi="楷体" w:cs="楷体"/>
          <w:color w:val="0000FF"/>
        </w:rPr>
        <w:t>个顶点中取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个点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共有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70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个结果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其中四点共面有两种情况</w:t>
      </w:r>
      <w:r>
        <w:rPr>
          <w:color w:val="0000FF"/>
        </w:rPr>
        <w:t>：</w:t>
      </w:r>
      <w:r>
        <w:rPr>
          <w:rFonts w:ascii="楷体" w:eastAsia="楷体" w:hAnsi="楷体" w:cs="楷体"/>
          <w:color w:val="0000FF"/>
        </w:rPr>
        <w:t>一是四点构成侧面或底面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有</w:t>
      </w:r>
      <w:r>
        <w:rPr>
          <w:color w:val="0000FF"/>
        </w:rPr>
        <w:t>6</w:t>
      </w:r>
      <w:r>
        <w:rPr>
          <w:rFonts w:ascii="楷体" w:eastAsia="楷体" w:hAnsi="楷体" w:cs="楷体"/>
          <w:color w:val="0000FF"/>
        </w:rPr>
        <w:t>种情况</w:t>
      </w:r>
      <w:r>
        <w:rPr>
          <w:color w:val="0000FF"/>
        </w:rPr>
        <w:t>;</w:t>
      </w:r>
      <w:r>
        <w:rPr>
          <w:rFonts w:ascii="楷体" w:eastAsia="楷体" w:hAnsi="楷体" w:cs="楷体"/>
          <w:color w:val="0000FF"/>
        </w:rPr>
        <w:t>二是四点构成对角面</w:t>
      </w:r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如平面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），</w:t>
      </w:r>
      <w:r>
        <w:rPr>
          <w:rFonts w:ascii="楷体" w:eastAsia="楷体" w:hAnsi="楷体" w:cs="楷体"/>
          <w:color w:val="0000FF"/>
        </w:rPr>
        <w:t>有</w:t>
      </w:r>
      <w:r>
        <w:rPr>
          <w:color w:val="0000FF"/>
        </w:rPr>
        <w:t>6</w:t>
      </w:r>
      <w:r>
        <w:rPr>
          <w:rFonts w:ascii="楷体" w:eastAsia="楷体" w:hAnsi="楷体" w:cs="楷体"/>
          <w:color w:val="0000FF"/>
        </w:rPr>
        <w:t>种情况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在同一个平面的有</w:t>
      </w:r>
      <m:oMath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12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个</w:t>
      </w:r>
      <w:r>
        <w:rPr>
          <w:color w:val="0000FF"/>
        </w:rPr>
        <w:t>），</w:t>
      </w:r>
      <w:r>
        <w:rPr>
          <w:rFonts w:ascii="楷体" w:eastAsia="楷体" w:hAnsi="楷体" w:cs="楷体"/>
          <w:color w:val="0000FF"/>
        </w:rPr>
        <w:t>构成的三棱锥有</w:t>
      </w:r>
      <m:oMath>
        <m:r>
          <w:rPr>
            <w:rFonts w:ascii="Cambria Math" w:eastAsia="Cambria Math" w:hAnsi="Cambria Math" w:cs="Cambria Math"/>
            <w:color w:val="0000FF"/>
          </w:rPr>
          <m:t>70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58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个</w:t>
      </w:r>
      <w:r>
        <w:rPr>
          <w:color w:val="0000FF"/>
        </w:rPr>
        <w:t>）</w:t>
      </w:r>
      <w:r>
        <w:rPr>
          <w:color w:val="0000FF"/>
        </w:rPr>
        <w:t>.</w:t>
      </w:r>
    </w:p>
    <w:p w:rsidR="00020486" w:rsidRDefault="00020486" w:rsidP="00020486">
      <w:pPr>
        <w:spacing w:line="240" w:lineRule="auto"/>
      </w:pPr>
      <w:r>
        <w:rPr>
          <w:color w:val="0000FF"/>
        </w:rPr>
        <w:t>②</w:t>
      </w:r>
      <w:r>
        <w:rPr>
          <w:rFonts w:ascii="楷体" w:eastAsia="楷体" w:hAnsi="楷体" w:cs="楷体"/>
          <w:color w:val="0000FF"/>
        </w:rPr>
        <w:t>从正方体的</w:t>
      </w:r>
      <w:r>
        <w:rPr>
          <w:color w:val="0000FF"/>
        </w:rPr>
        <w:t>8</w:t>
      </w:r>
      <w:r>
        <w:rPr>
          <w:rFonts w:ascii="楷体" w:eastAsia="楷体" w:hAnsi="楷体" w:cs="楷体"/>
          <w:color w:val="0000FF"/>
        </w:rPr>
        <w:t>个顶点中任取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个点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共有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56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个结果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其中所取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点与中心共面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则这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个点在同一对角面上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共有</w:t>
      </w:r>
      <m:oMath>
        <m:r>
          <w:rPr>
            <w:rFonts w:ascii="Cambria Math" w:eastAsia="Cambria Math" w:hAnsi="Cambria Math" w:cs="Cambria Math"/>
            <w:color w:val="0000FF"/>
          </w:rPr>
          <m:t>6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24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个结果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因此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所选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点与中心构成三棱锥有</w:t>
      </w:r>
      <m:oMath>
        <m:r>
          <w:rPr>
            <w:rFonts w:ascii="Cambria Math" w:eastAsia="Cambria Math" w:hAnsi="Cambria Math" w:cs="Cambria Math"/>
            <w:color w:val="0000FF"/>
          </w:rPr>
          <m:t>56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32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个</w:t>
      </w:r>
      <w:r>
        <w:rPr>
          <w:color w:val="0000FF"/>
        </w:rPr>
        <w:t>）</w:t>
      </w:r>
      <w:r>
        <w:rPr>
          <w:color w:val="0000FF"/>
        </w:rPr>
        <w:t>.</w:t>
      </w:r>
    </w:p>
    <w:p w:rsidR="00020486" w:rsidRDefault="00020486" w:rsidP="00020486">
      <w:pPr>
        <w:spacing w:line="240" w:lineRule="auto"/>
      </w:pPr>
      <w:r>
        <w:rPr>
          <w:rFonts w:ascii="楷体" w:eastAsia="楷体" w:hAnsi="楷体" w:cs="楷体"/>
          <w:color w:val="0000FF"/>
        </w:rPr>
        <w:t>故从正方体的</w:t>
      </w:r>
      <w:r>
        <w:rPr>
          <w:color w:val="0000FF"/>
        </w:rPr>
        <w:t>8</w:t>
      </w:r>
      <w:r>
        <w:rPr>
          <w:rFonts w:ascii="楷体" w:eastAsia="楷体" w:hAnsi="楷体" w:cs="楷体"/>
          <w:color w:val="0000FF"/>
        </w:rPr>
        <w:t>个顶点和中心中任选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个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则这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个点恰好构成三棱锥的个数为</w:t>
      </w:r>
      <m:oMath>
        <m:r>
          <w:rPr>
            <w:rFonts w:ascii="Cambria Math" w:eastAsia="Cambria Math" w:hAnsi="Cambria Math" w:cs="Cambria Math"/>
            <w:color w:val="0000FF"/>
          </w:rPr>
          <m:t>58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故所求概率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</m:oMath>
      <w:r>
        <w:rPr>
          <w:color w:val="0000FF"/>
        </w:rPr>
        <w:t>.</w:t>
      </w:r>
    </w:p>
    <w:p w:rsidR="00020486" w:rsidRDefault="00020486" w:rsidP="00020486">
      <w:pPr>
        <w:pStyle w:val="4"/>
      </w:pPr>
      <w:r>
        <w:t>创新拓展练</w:t>
      </w:r>
    </w:p>
    <w:p w:rsidR="00020486" w:rsidRDefault="00020486" w:rsidP="00020486">
      <w:pPr>
        <w:spacing w:line="240" w:lineRule="auto"/>
      </w:pPr>
      <w:r>
        <w:t xml:space="preserve">15. </w:t>
      </w:r>
      <w:r>
        <w:t>已知大于</w:t>
      </w:r>
      <w:r>
        <w:t>3</w:t>
      </w:r>
      <w:r>
        <w:t>的素数只分布在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6n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6n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两数列中（其中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为非零自然数）</w:t>
      </w:r>
      <w:r>
        <w:t>.</w:t>
      </w:r>
      <w:r>
        <w:t>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6n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中的合数叫阴性合数，其中的素数叫阴性素数；数列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6n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中的合数叫阳性合数，其中的素数叫阳性素数</w:t>
      </w:r>
      <w:r>
        <w:t>.</w:t>
      </w:r>
      <w:r>
        <w:t>从</w:t>
      </w:r>
      <w:r>
        <w:t>30</w:t>
      </w:r>
      <w:r>
        <w:t>以内的素数中任意取出两个，恰好是一个阴性素数、一个阳性素数的概率是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020486" w:rsidRDefault="00020486" w:rsidP="0002048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]30</w:t>
      </w:r>
      <w:r>
        <w:rPr>
          <w:rFonts w:ascii="楷体" w:eastAsia="楷体" w:hAnsi="楷体" w:cs="楷体"/>
          <w:color w:val="0000FF"/>
        </w:rPr>
        <w:t>以内的素数有</w:t>
      </w:r>
      <w:r>
        <w:rPr>
          <w:color w:val="0000FF"/>
        </w:rPr>
        <w:t>2,3,5,7,11,13,17,19,23,29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共</w:t>
      </w:r>
      <w:r>
        <w:rPr>
          <w:color w:val="0000FF"/>
        </w:rPr>
        <w:t>10</w:t>
      </w:r>
      <w:r>
        <w:rPr>
          <w:rFonts w:ascii="楷体" w:eastAsia="楷体" w:hAnsi="楷体" w:cs="楷体"/>
          <w:color w:val="0000FF"/>
        </w:rPr>
        <w:t>个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其中阴性素数有</w:t>
      </w:r>
      <w:r>
        <w:rPr>
          <w:color w:val="0000FF"/>
        </w:rPr>
        <w:t>5,11,17,23,29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共</w:t>
      </w:r>
      <w:r>
        <w:rPr>
          <w:color w:val="0000FF"/>
        </w:rPr>
        <w:t>5</w:t>
      </w:r>
      <w:r>
        <w:rPr>
          <w:rFonts w:ascii="楷体" w:eastAsia="楷体" w:hAnsi="楷体" w:cs="楷体"/>
          <w:color w:val="0000FF"/>
        </w:rPr>
        <w:t>个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阳性素数有</w:t>
      </w:r>
      <w:r>
        <w:rPr>
          <w:color w:val="0000FF"/>
        </w:rPr>
        <w:t>7,13,19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共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个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因此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所求概率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.</w:t>
      </w:r>
    </w:p>
    <w:p w:rsidR="00020486" w:rsidRDefault="00020486" w:rsidP="00020486">
      <w:pPr>
        <w:spacing w:line="240" w:lineRule="auto"/>
      </w:pPr>
      <w:r>
        <w:t xml:space="preserve">16. </w:t>
      </w:r>
      <w:r>
        <w:t>有一种击球比赛，把从裁判发球哨响开始到之后裁判第一哨响为止，叫作一回合，在每一回合中，发球队赢球后得</w:t>
      </w:r>
      <w:r>
        <w:t>1</w:t>
      </w:r>
      <w:r>
        <w:t>分并在下一回合发球，另一队得零分，发球队输球后，比赛双方均得零分，下一回合由另一队发球，甲、乙两球队正在进行这种击球比赛，从以往统计结果看，每一回合，甲、乙两队输赢球的概率都相等</w:t>
      </w:r>
      <w:r>
        <w:t>.</w:t>
      </w:r>
    </w:p>
    <w:p w:rsidR="00020486" w:rsidRDefault="00020486" w:rsidP="00020486">
      <w:pPr>
        <w:spacing w:line="240" w:lineRule="auto"/>
      </w:pPr>
      <w:r>
        <w:t>（</w:t>
      </w:r>
      <w:r>
        <w:t>1</w:t>
      </w:r>
      <w:r>
        <w:t>）在连续三个回合中，第一回合由甲队发球，求甲队得</w:t>
      </w:r>
      <w:r>
        <w:t>1</w:t>
      </w:r>
      <w:r>
        <w:t>分的概率；</w:t>
      </w:r>
    </w:p>
    <w:p w:rsidR="00020486" w:rsidRDefault="00020486" w:rsidP="00020486">
      <w:pPr>
        <w:spacing w:line="240" w:lineRule="auto"/>
      </w:pPr>
      <w:r>
        <w:t>（</w:t>
      </w:r>
      <w:r>
        <w:t>2</w:t>
      </w:r>
      <w:r>
        <w:t>）比赛进入决胜局，两队得分均为</w:t>
      </w:r>
      <w:r>
        <w:t>25</w:t>
      </w:r>
      <w:r>
        <w:t>分</w:t>
      </w:r>
      <w:r>
        <w:t>.</w:t>
      </w:r>
      <w:r>
        <w:t>在接下来的比赛中，甲队第一回合发球，若甲、乙两队某一队得分比对方得分多</w:t>
      </w:r>
      <w:r>
        <w:t>2</w:t>
      </w:r>
      <w:r>
        <w:t>分，则比赛结束，得分多的队获得比赛胜利，求甲队在第四回合获得比赛胜利的概率</w:t>
      </w:r>
      <w:r>
        <w:t>.</w:t>
      </w:r>
    </w:p>
    <w:p w:rsidR="00020486" w:rsidRDefault="00020486" w:rsidP="00020486">
      <w:pPr>
        <w:spacing w:line="240" w:lineRule="auto"/>
      </w:pPr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用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表示事件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在一回合中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甲队赢球</w:t>
      </w:r>
      <w:r>
        <w:rPr>
          <w:color w:val="0000FF"/>
        </w:rPr>
        <w:t>”，</w:t>
      </w:r>
      <w:r>
        <w:rPr>
          <w:rFonts w:ascii="楷体" w:eastAsia="楷体" w:hAnsi="楷体" w:cs="楷体"/>
          <w:color w:val="0000FF"/>
        </w:rPr>
        <w:t>则在三个回合中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所有可能的结果是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AAA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ba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ba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bar>
        <m:r>
          <w:rPr>
            <w:rFonts w:ascii="Cambria Math" w:eastAsia="Cambria Math" w:hAnsi="Cambria Math" w:cs="Cambria Math"/>
            <w:color w:val="0000FF"/>
          </w:rPr>
          <m:t>AA</m:t>
        </m:r>
      </m:oMath>
      <w:r>
        <w:rPr>
          <w:color w:val="0000FF"/>
        </w:rPr>
        <w:t>，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ba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ba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bar>
        <m:r>
          <w:rPr>
            <w:rFonts w:ascii="Cambria Math" w:eastAsia="Cambria Math" w:hAnsi="Cambria Math" w:cs="Cambria Math"/>
            <w:color w:val="0000FF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ba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ba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bar>
      </m:oMath>
      <w:r>
        <w:rPr>
          <w:color w:val="0000FF"/>
        </w:rPr>
        <w:t>，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ba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ba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ba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共</w:t>
      </w:r>
      <w:r>
        <w:rPr>
          <w:color w:val="0000FF"/>
        </w:rPr>
        <w:t>8</w:t>
      </w:r>
      <w:r>
        <w:rPr>
          <w:rFonts w:ascii="楷体" w:eastAsia="楷体" w:hAnsi="楷体" w:cs="楷体"/>
          <w:color w:val="0000FF"/>
        </w:rPr>
        <w:t>个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其中只有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ba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ba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bar>
      </m:oMath>
      <w:r>
        <w:rPr>
          <w:color w:val="0000FF"/>
        </w:rPr>
        <w:t>，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bar>
        <m:r>
          <w:rPr>
            <w:rFonts w:ascii="Cambria Math" w:eastAsia="Cambria Math" w:hAnsi="Cambria Math" w:cs="Cambria Math"/>
            <w:color w:val="0000FF"/>
          </w:rPr>
          <m:t>AA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共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个结果甲队得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分</w:t>
      </w:r>
      <w:r>
        <w:rPr>
          <w:color w:val="0000FF"/>
        </w:rPr>
        <w:t>.</w:t>
      </w:r>
    </w:p>
    <w:p w:rsidR="00020486" w:rsidRDefault="00020486" w:rsidP="00020486">
      <w:pPr>
        <w:spacing w:line="240" w:lineRule="auto"/>
      </w:pPr>
      <w:r>
        <w:rPr>
          <w:rFonts w:ascii="楷体" w:eastAsia="楷体" w:hAnsi="楷体" w:cs="楷体"/>
          <w:color w:val="0000FF"/>
        </w:rPr>
        <w:t>设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在连续三个回合中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第一回合由甲队发球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甲队得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分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为事件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所以甲队得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分的概率为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</m:oMath>
      <w:r>
        <w:rPr>
          <w:color w:val="0000FF"/>
        </w:rPr>
        <w:t>.</w:t>
      </w:r>
    </w:p>
    <w:p w:rsidR="00020486" w:rsidRDefault="00020486" w:rsidP="00020486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打完四回合的所有可能结果是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bar>
        <m:r>
          <w:rPr>
            <w:rFonts w:ascii="Cambria Math" w:eastAsia="Cambria Math" w:hAnsi="Cambria Math" w:cs="Cambria Math"/>
            <w:color w:val="0000FF"/>
          </w:rPr>
          <m:t>AA</m:t>
        </m:r>
      </m:oMath>
      <w:r>
        <w:rPr>
          <w:color w:val="0000FF"/>
        </w:rPr>
        <w:t>，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ba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AAA</m:t>
        </m:r>
      </m:oMath>
      <w:r>
        <w:rPr>
          <w:color w:val="0000FF"/>
        </w:rPr>
        <w:t>，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ba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bar>
        <m:r>
          <w:rPr>
            <w:rFonts w:ascii="Cambria Math" w:eastAsia="Cambria Math" w:hAnsi="Cambria Math" w:cs="Cambria Math"/>
            <w:color w:val="0000FF"/>
          </w:rPr>
          <m:t>AA</m:t>
        </m:r>
      </m:oMath>
      <w:r>
        <w:rPr>
          <w:color w:val="0000FF"/>
        </w:rPr>
        <w:t>，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bar>
        <m:r>
          <w:rPr>
            <w:rFonts w:ascii="Cambria Math" w:eastAsia="Cambria Math" w:hAnsi="Cambria Math" w:cs="Cambria Math"/>
            <w:color w:val="0000FF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ba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bar>
        <m:r>
          <w:rPr>
            <w:rFonts w:ascii="Cambria Math" w:eastAsia="Cambria Math" w:hAnsi="Cambria Math" w:cs="Cambria Math"/>
            <w:color w:val="0000FF"/>
          </w:rPr>
          <m:t>AA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ba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bar>
        <m:r>
          <w:rPr>
            <w:rFonts w:ascii="Cambria Math" w:eastAsia="Cambria Math" w:hAnsi="Cambria Math" w:cs="Cambria Math"/>
            <w:color w:val="0000FF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ba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ba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ba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ba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bar>
        <m:r>
          <w:rPr>
            <w:rFonts w:ascii="Cambria Math" w:eastAsia="Cambria Math" w:hAnsi="Cambria Math" w:cs="Cambria Math"/>
            <w:color w:val="0000FF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bar>
      </m:oMath>
      <w:r>
        <w:rPr>
          <w:color w:val="0000FF"/>
        </w:rPr>
        <w:t>，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bar>
        <m:r>
          <w:rPr>
            <w:rFonts w:ascii="Cambria Math" w:eastAsia="Cambria Math" w:hAnsi="Cambria Math" w:cs="Cambria Math"/>
            <w:color w:val="0000FF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ba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ba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ba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ba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ba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共</w:t>
      </w:r>
      <w:r>
        <w:rPr>
          <w:color w:val="0000FF"/>
        </w:rPr>
        <w:t>10</w:t>
      </w:r>
      <w:r>
        <w:rPr>
          <w:rFonts w:ascii="楷体" w:eastAsia="楷体" w:hAnsi="楷体" w:cs="楷体"/>
          <w:color w:val="0000FF"/>
        </w:rPr>
        <w:t>个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其中只有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bar>
        <m:r>
          <w:rPr>
            <w:rFonts w:ascii="Cambria Math" w:eastAsia="Cambria Math" w:hAnsi="Cambria Math" w:cs="Cambria Math"/>
            <w:color w:val="0000FF"/>
          </w:rPr>
          <m:t>AA</m:t>
        </m:r>
      </m:oMath>
      <w:r>
        <w:rPr>
          <w:color w:val="0000FF"/>
        </w:rPr>
        <w:t>，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ba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AAA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共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个结果甲队在第四回合比乙队多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分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甲获胜</w:t>
      </w:r>
      <w:r>
        <w:rPr>
          <w:color w:val="0000FF"/>
        </w:rPr>
        <w:t>.</w:t>
      </w:r>
    </w:p>
    <w:p w:rsidR="00020486" w:rsidRDefault="00020486" w:rsidP="00020486">
      <w:pPr>
        <w:spacing w:line="240" w:lineRule="auto"/>
      </w:pPr>
      <w:r>
        <w:rPr>
          <w:rFonts w:ascii="楷体" w:eastAsia="楷体" w:hAnsi="楷体" w:cs="楷体"/>
          <w:color w:val="0000FF"/>
        </w:rPr>
        <w:t>设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甲队在第四回合获得比赛胜利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为事件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</w:p>
    <w:p w:rsidR="00020486" w:rsidRDefault="00020486" w:rsidP="00020486">
      <w:pPr>
        <w:spacing w:line="240" w:lineRule="auto"/>
      </w:pPr>
      <w:r>
        <w:rPr>
          <w:rFonts w:ascii="楷体" w:eastAsia="楷体" w:hAnsi="楷体" w:cs="楷体"/>
          <w:color w:val="0000FF"/>
        </w:rPr>
        <w:t>所以甲队在第四回合获得比赛胜利的概率为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.</w:t>
      </w:r>
    </w:p>
    <w:p w:rsidR="00F61A24" w:rsidRPr="00020486" w:rsidRDefault="00F61A24" w:rsidP="00020486">
      <w:bookmarkStart w:id="0" w:name="_GoBack"/>
      <w:bookmarkEnd w:id="0"/>
    </w:p>
    <w:sectPr w:rsidR="00F61A24" w:rsidRPr="00020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4C7" w:rsidRDefault="00B924C7">
      <w:pPr>
        <w:spacing w:line="240" w:lineRule="auto"/>
      </w:pPr>
      <w:r>
        <w:separator/>
      </w:r>
    </w:p>
  </w:endnote>
  <w:endnote w:type="continuationSeparator" w:id="0">
    <w:p w:rsidR="00B924C7" w:rsidRDefault="00B924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宋体"/>
    <w:charset w:val="86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4C7" w:rsidRDefault="00B924C7">
      <w:r>
        <w:separator/>
      </w:r>
    </w:p>
  </w:footnote>
  <w:footnote w:type="continuationSeparator" w:id="0">
    <w:p w:rsidR="00B924C7" w:rsidRDefault="00B92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44835"/>
    <w:multiLevelType w:val="hybridMultilevel"/>
    <w:tmpl w:val="DA3A9BDC"/>
    <w:lvl w:ilvl="0" w:tplc="CB809876">
      <w:start w:val="1"/>
      <w:numFmt w:val="bullet"/>
      <w:lvlText w:val="●"/>
      <w:lvlJc w:val="left"/>
      <w:pPr>
        <w:ind w:left="720" w:hanging="360"/>
      </w:pPr>
    </w:lvl>
    <w:lvl w:ilvl="1" w:tplc="8560594E">
      <w:start w:val="1"/>
      <w:numFmt w:val="bullet"/>
      <w:pStyle w:val="a"/>
      <w:lvlText w:val="○"/>
      <w:lvlJc w:val="left"/>
      <w:pPr>
        <w:ind w:left="1440" w:hanging="360"/>
      </w:pPr>
    </w:lvl>
    <w:lvl w:ilvl="2" w:tplc="6DD64DD6">
      <w:start w:val="1"/>
      <w:numFmt w:val="bullet"/>
      <w:lvlText w:val="■"/>
      <w:lvlJc w:val="left"/>
      <w:pPr>
        <w:ind w:left="2160" w:hanging="360"/>
      </w:pPr>
    </w:lvl>
    <w:lvl w:ilvl="3" w:tplc="A1E6863E">
      <w:start w:val="1"/>
      <w:numFmt w:val="bullet"/>
      <w:lvlText w:val="●"/>
      <w:lvlJc w:val="left"/>
      <w:pPr>
        <w:ind w:left="2880" w:hanging="360"/>
      </w:pPr>
    </w:lvl>
    <w:lvl w:ilvl="4" w:tplc="6922D95E">
      <w:start w:val="1"/>
      <w:numFmt w:val="bullet"/>
      <w:lvlText w:val="○"/>
      <w:lvlJc w:val="left"/>
      <w:pPr>
        <w:ind w:left="3600" w:hanging="360"/>
      </w:pPr>
    </w:lvl>
    <w:lvl w:ilvl="5" w:tplc="88246802">
      <w:start w:val="1"/>
      <w:numFmt w:val="bullet"/>
      <w:lvlText w:val="■"/>
      <w:lvlJc w:val="left"/>
      <w:pPr>
        <w:ind w:left="4320" w:hanging="360"/>
      </w:pPr>
    </w:lvl>
    <w:lvl w:ilvl="6" w:tplc="8356F514">
      <w:start w:val="1"/>
      <w:numFmt w:val="bullet"/>
      <w:lvlText w:val="●"/>
      <w:lvlJc w:val="left"/>
      <w:pPr>
        <w:ind w:left="5040" w:hanging="360"/>
      </w:pPr>
    </w:lvl>
    <w:lvl w:ilvl="7" w:tplc="C1CAF236">
      <w:start w:val="1"/>
      <w:numFmt w:val="bullet"/>
      <w:lvlText w:val="●"/>
      <w:lvlJc w:val="left"/>
      <w:pPr>
        <w:ind w:left="5760" w:hanging="360"/>
      </w:pPr>
    </w:lvl>
    <w:lvl w:ilvl="8" w:tplc="8CAE7D2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F61A24"/>
    <w:rsid w:val="00020486"/>
    <w:rsid w:val="00B924C7"/>
    <w:rsid w:val="00F61A24"/>
    <w:rsid w:val="7F08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9C2D10"/>
  <w15:docId w15:val="{A980C47E-0A00-495B-83AF-60BE966F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Default Paragraph Font" w:semiHidden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utoRedefine/>
    <w:qFormat/>
    <w:pPr>
      <w:spacing w:line="360" w:lineRule="auto"/>
    </w:pPr>
    <w:rPr>
      <w:rFonts w:ascii="Times New Roman" w:eastAsia="宋体" w:hAnsi="宋体"/>
      <w:color w:val="000000"/>
      <w:sz w:val="24"/>
      <w:szCs w:val="24"/>
    </w:rPr>
  </w:style>
  <w:style w:type="paragraph" w:styleId="1">
    <w:name w:val="heading 1"/>
    <w:link w:val="10"/>
    <w:uiPriority w:val="9"/>
    <w:qFormat/>
    <w:rsid w:val="00020486"/>
    <w:pPr>
      <w:jc w:val="center"/>
      <w:outlineLvl w:val="0"/>
    </w:pPr>
    <w:rPr>
      <w:rFonts w:ascii="Times New Roman" w:eastAsia="Songti SC" w:hAnsi="Times New Roman" w:cs="Times New Roman"/>
      <w:b/>
      <w:bCs/>
      <w:sz w:val="40"/>
      <w:szCs w:val="40"/>
    </w:rPr>
  </w:style>
  <w:style w:type="paragraph" w:styleId="2">
    <w:name w:val="heading 2"/>
    <w:uiPriority w:val="9"/>
    <w:unhideWhenUsed/>
    <w:qFormat/>
    <w:pPr>
      <w:jc w:val="center"/>
      <w:outlineLvl w:val="1"/>
    </w:pPr>
    <w:rPr>
      <w:rFonts w:ascii="Times New Roman" w:eastAsia="Songti SC"/>
      <w:b/>
      <w:bCs/>
      <w:sz w:val="36"/>
      <w:szCs w:val="36"/>
    </w:rPr>
  </w:style>
  <w:style w:type="paragraph" w:styleId="3">
    <w:name w:val="heading 3"/>
    <w:uiPriority w:val="9"/>
    <w:semiHidden/>
    <w:unhideWhenUsed/>
    <w:qFormat/>
    <w:pPr>
      <w:jc w:val="center"/>
      <w:outlineLvl w:val="2"/>
    </w:pPr>
    <w:rPr>
      <w:rFonts w:ascii="Times New Roman" w:eastAsia="Songti SC"/>
      <w:b/>
      <w:bCs/>
      <w:sz w:val="32"/>
      <w:szCs w:val="32"/>
    </w:rPr>
  </w:style>
  <w:style w:type="paragraph" w:styleId="4">
    <w:name w:val="heading 4"/>
    <w:uiPriority w:val="9"/>
    <w:semiHidden/>
    <w:unhideWhenUsed/>
    <w:qFormat/>
    <w:pPr>
      <w:jc w:val="center"/>
      <w:outlineLvl w:val="3"/>
    </w:pPr>
    <w:rPr>
      <w:rFonts w:ascii="Times New Roman" w:eastAsia="Songti SC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outlineLvl w:val="4"/>
    </w:pPr>
    <w:rPr>
      <w:rFonts w:ascii="Times New Roman" w:eastAsia="Songti SC"/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020486"/>
    <w:pPr>
      <w:outlineLvl w:val="5"/>
    </w:pPr>
    <w:rPr>
      <w:rFonts w:ascii="Times New Roman" w:eastAsia="Songti SC" w:hAnsi="Times New Roman" w:cs="Times New Roman"/>
      <w:b/>
      <w:bCs/>
      <w:sz w:val="28"/>
      <w:szCs w:val="28"/>
    </w:rPr>
  </w:style>
  <w:style w:type="paragraph" w:styleId="7">
    <w:name w:val="heading 7"/>
    <w:link w:val="70"/>
    <w:uiPriority w:val="9"/>
    <w:semiHidden/>
    <w:unhideWhenUsed/>
    <w:qFormat/>
    <w:rsid w:val="00020486"/>
    <w:pPr>
      <w:outlineLvl w:val="6"/>
    </w:pPr>
    <w:rPr>
      <w:rFonts w:ascii="Times New Roman" w:eastAsia="Songti SC" w:hAnsi="Times New Roman" w:cs="Times New Roman"/>
      <w:b/>
      <w:bCs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020486"/>
    <w:pPr>
      <w:outlineLvl w:val="7"/>
    </w:pPr>
    <w:rPr>
      <w:rFonts w:ascii="Times New Roman" w:eastAsia="Songti SC" w:hAnsi="Times New Roman" w:cs="Times New Roman"/>
      <w:b/>
      <w:bCs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020486"/>
    <w:pPr>
      <w:outlineLvl w:val="8"/>
    </w:pPr>
    <w:rPr>
      <w:rFonts w:ascii="Times New Roman" w:eastAsia="Songti SC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020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20486"/>
    <w:rPr>
      <w:rFonts w:ascii="Times New Roman" w:eastAsia="宋体" w:hAnsi="宋体"/>
      <w:color w:val="000000"/>
      <w:sz w:val="18"/>
      <w:szCs w:val="18"/>
    </w:rPr>
  </w:style>
  <w:style w:type="paragraph" w:styleId="a6">
    <w:name w:val="footer"/>
    <w:basedOn w:val="a0"/>
    <w:link w:val="a7"/>
    <w:uiPriority w:val="99"/>
    <w:rsid w:val="0002048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20486"/>
    <w:rPr>
      <w:rFonts w:ascii="Times New Roman" w:eastAsia="宋体" w:hAnsi="宋体"/>
      <w:color w:val="000000"/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020486"/>
    <w:rPr>
      <w:rFonts w:ascii="Times New Roman" w:eastAsia="Songti SC" w:hAnsi="Times New Roman" w:cs="Times New Roman"/>
      <w:b/>
      <w:bCs/>
      <w:sz w:val="40"/>
      <w:szCs w:val="40"/>
    </w:rPr>
  </w:style>
  <w:style w:type="character" w:customStyle="1" w:styleId="60">
    <w:name w:val="标题 6 字符"/>
    <w:basedOn w:val="a1"/>
    <w:link w:val="6"/>
    <w:uiPriority w:val="9"/>
    <w:semiHidden/>
    <w:rsid w:val="00020486"/>
    <w:rPr>
      <w:rFonts w:ascii="Times New Roman" w:eastAsia="Songti SC" w:hAnsi="Times New Roman" w:cs="Times New Roman"/>
      <w:b/>
      <w:bCs/>
      <w:sz w:val="28"/>
      <w:szCs w:val="28"/>
    </w:rPr>
  </w:style>
  <w:style w:type="character" w:customStyle="1" w:styleId="70">
    <w:name w:val="标题 7 字符"/>
    <w:basedOn w:val="a1"/>
    <w:link w:val="7"/>
    <w:uiPriority w:val="9"/>
    <w:semiHidden/>
    <w:rsid w:val="00020486"/>
    <w:rPr>
      <w:rFonts w:ascii="Times New Roman" w:eastAsia="Songti SC" w:hAnsi="Times New Roman" w:cs="Times New Roman"/>
      <w:b/>
      <w:bCs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020486"/>
    <w:rPr>
      <w:rFonts w:ascii="Times New Roman" w:eastAsia="Songti SC" w:hAnsi="Times New Roman" w:cs="Times New Roman"/>
      <w:b/>
      <w:bCs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020486"/>
    <w:rPr>
      <w:rFonts w:ascii="Times New Roman" w:eastAsia="Songti SC" w:hAnsi="Times New Roman" w:cs="Times New Roman"/>
      <w:b/>
      <w:bCs/>
      <w:sz w:val="28"/>
      <w:szCs w:val="28"/>
    </w:rPr>
  </w:style>
  <w:style w:type="paragraph" w:styleId="a8">
    <w:name w:val="Title"/>
    <w:link w:val="a9"/>
    <w:uiPriority w:val="10"/>
    <w:qFormat/>
    <w:rsid w:val="00020486"/>
    <w:rPr>
      <w:rFonts w:ascii="Times New Roman" w:eastAsia="Songti SC" w:hAnsi="Times New Roman" w:cs="Times New Roman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020486"/>
    <w:rPr>
      <w:rFonts w:ascii="Times New Roman" w:eastAsia="Songti SC" w:hAnsi="Times New Roman" w:cs="Times New Roman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020486"/>
    <w:pPr>
      <w:numPr>
        <w:ilvl w:val="1"/>
        <w:numId w:val="1"/>
      </w:numPr>
      <w:spacing w:after="160"/>
    </w:pPr>
    <w:rPr>
      <w:rFonts w:cs="Times New Roman"/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11"/>
    <w:rsid w:val="00020486"/>
    <w:rPr>
      <w:rFonts w:ascii="Times New Roman" w:eastAsia="宋体" w:hAnsi="宋体" w:cs="Times New Roman"/>
      <w:color w:val="000000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927</Words>
  <Characters>5285</Characters>
  <Application>Microsoft Office Word</Application>
  <DocSecurity>0</DocSecurity>
  <Lines>44</Lines>
  <Paragraphs>12</Paragraphs>
  <ScaleCrop>false</ScaleCrop>
  <Company>微软中国</Company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易志勇</dc:creator>
  <cp:lastModifiedBy>微软用户</cp:lastModifiedBy>
  <cp:revision>2</cp:revision>
  <dcterms:created xsi:type="dcterms:W3CDTF">2024-01-20T02:35:00Z</dcterms:created>
  <dcterms:modified xsi:type="dcterms:W3CDTF">2024-01-26T02:15:00Z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BF59A148BD944AF39E829B4FD79E26F2_12</vt:lpwstr>
  </property>
</Properties>
</file>