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C5" w:rsidRDefault="008F13C5" w:rsidP="008F13C5">
      <w:pPr>
        <w:pStyle w:val="2"/>
      </w:pPr>
      <w:r>
        <w:t>基础课</w:t>
      </w:r>
      <w:r>
        <w:t xml:space="preserve">24 </w:t>
      </w:r>
      <w:r>
        <w:t>函数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</w:rPr>
          <m:t>y</m:t>
        </m:r>
        <m:r>
          <m:rPr>
            <m:sty m:val="b"/>
          </m:rPr>
          <w:rPr>
            <w:rFonts w:ascii="Cambria Math" w:eastAsia="Cambria Math" w:hAnsi="Cambria Math" w:cs="Cambria Math"/>
            <w:color w:val="000000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</w:rPr>
          <m:t>A</m:t>
        </m:r>
        <m:r>
          <m:rPr>
            <m:sty m:val="b"/>
          </m:rPr>
          <w:rPr>
            <w:rFonts w:ascii="Cambria Math" w:eastAsia="Cambria Math" w:hAnsi="Cambria Math" w:cs="Cambria Math"/>
            <w:color w:val="000000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</w:rPr>
              <m:t>ωx</m:t>
            </m:r>
            <m:r>
              <m:rPr>
                <m:sty m:val="b"/>
              </m:rPr>
              <w:rPr>
                <w:rFonts w:ascii="Cambria Math" w:eastAsia="Cambria Math" w:hAnsi="Cambria Math" w:cs="Cambria Math"/>
                <w:color w:val="000000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</w:rPr>
              <m:t>φ</m:t>
            </m:r>
          </m:e>
        </m:d>
      </m:oMath>
      <w:r>
        <w:t>的性质与图象及其简单应用</w:t>
      </w:r>
    </w:p>
    <w:p w:rsidR="008F13C5" w:rsidRDefault="008F13C5" w:rsidP="008F13C5">
      <w:pPr>
        <w:pStyle w:val="3"/>
      </w:pPr>
      <w:r>
        <w:t>课时评价</w:t>
      </w:r>
      <w:r>
        <w:t>·</w:t>
      </w:r>
      <w:r>
        <w:t>提能</w:t>
      </w:r>
    </w:p>
    <w:p w:rsidR="008F13C5" w:rsidRDefault="008F13C5" w:rsidP="008F13C5">
      <w:pPr>
        <w:pStyle w:val="4"/>
      </w:pPr>
      <w:r>
        <w:t>基础巩固练</w:t>
      </w:r>
    </w:p>
    <w:p w:rsidR="008F13C5" w:rsidRDefault="008F13C5" w:rsidP="008F13C5">
      <w:pPr>
        <w:spacing w:line="240" w:lineRule="auto"/>
      </w:pPr>
      <w:r>
        <w:t xml:space="preserve">1.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>的振幅、频率和初相分别为（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>B. 2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>C. 2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ab/>
        <w:t>D. 2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由振幅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频率和初相的定义可知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的振幅为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频率为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初相为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2. </w:t>
      </w:r>
      <w:r>
        <w:t>下列直线是函数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的图象的对称轴的是（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的图象的对称轴为直线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3. </w:t>
      </w:r>
      <w:r>
        <w:t>要得到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的图象，只需将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的图象（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tabs>
          <w:tab w:val="left" w:pos="4277"/>
        </w:tabs>
        <w:spacing w:line="240" w:lineRule="auto"/>
      </w:pPr>
      <w:r>
        <w:t xml:space="preserve">A. </w:t>
      </w:r>
      <w:r>
        <w:t>向左平移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个单位长度</w:t>
      </w:r>
      <w:r>
        <w:tab/>
        <w:t xml:space="preserve">B. </w:t>
      </w:r>
      <w:r>
        <w:t>向右平移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个单位长度</w:t>
      </w:r>
    </w:p>
    <w:p w:rsidR="008F13C5" w:rsidRDefault="008F13C5" w:rsidP="008F13C5">
      <w:pPr>
        <w:tabs>
          <w:tab w:val="left" w:pos="4277"/>
        </w:tabs>
        <w:spacing w:line="240" w:lineRule="auto"/>
      </w:pPr>
      <w:r>
        <w:t xml:space="preserve">C. </w:t>
      </w:r>
      <w:r>
        <w:t>向左平移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个单位长度</w:t>
      </w:r>
      <w:r>
        <w:tab/>
        <w:t xml:space="preserve">D. </w:t>
      </w:r>
      <w:r>
        <w:t>向右平移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个单位长度</w:t>
      </w:r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将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的图象向左平移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个单位长度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即可得到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4. </w:t>
      </w:r>
      <w:r>
        <w:t>（改编）若函数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对称，则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>B. 0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</w:p>
    <w:p w:rsidR="008F13C5" w:rsidRDefault="008F13C5" w:rsidP="008F13C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由于函数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两边平方整理得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5. </w:t>
      </w:r>
      <w:r>
        <w:t>（改编）已知函数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&lt;π</m:t>
            </m:r>
          </m:e>
        </m:d>
      </m:oMath>
      <w:r>
        <w:t>，其部分图象如图所示，则函数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spacing w:line="240" w:lineRule="auto"/>
      </w:pPr>
      <w:r>
        <w:rPr>
          <w:noProof/>
        </w:rPr>
        <w:drawing>
          <wp:inline distT="0" distB="0" distL="0" distR="0" wp14:anchorId="49A6D8BA" wp14:editId="20D52127">
            <wp:extent cx="1978914" cy="120415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914" cy="12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</w:p>
    <w:p w:rsidR="008F13C5" w:rsidRDefault="008F13C5" w:rsidP="008F13C5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由题图可知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函数图象上两个相邻的最值点分别为最高点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最低点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所以函数的最大值为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由图象可得直线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为相邻的两条对称轴</w:t>
      </w:r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所以函数的最小正周期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把点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代入可得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&lt;π</m:t>
            </m:r>
          </m:e>
        </m:d>
      </m:oMath>
      <w:r>
        <w:t>的部分图象如图所示，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的图象的对称轴方程为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B6596E2" wp14:editId="735A1B0A">
            <wp:extent cx="1278827" cy="185289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27" cy="18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1</w:t>
      </w:r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的图象的对称轴方程为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两相邻对称轴之间的距离是最小正周期的一半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由题图可知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∈Z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由题图可知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[2024·郑州模拟]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的部分图象如图所示，则下列说法中正确的是（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spacing w:line="240" w:lineRule="auto"/>
      </w:pPr>
      <w:r>
        <w:rPr>
          <w:noProof/>
        </w:rPr>
        <w:drawing>
          <wp:inline distT="0" distB="0" distL="0" distR="0" wp14:anchorId="62CC3EA6" wp14:editId="508C556C">
            <wp:extent cx="2084832" cy="10789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:rsidR="008F13C5" w:rsidRDefault="008F13C5" w:rsidP="008F13C5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中心对称</w:t>
      </w:r>
    </w:p>
    <w:p w:rsidR="008F13C5" w:rsidRDefault="008F13C5" w:rsidP="008F13C5">
      <w:pPr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上存在最大值，则实数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</w:p>
    <w:p w:rsidR="008F13C5" w:rsidRDefault="008F13C5" w:rsidP="008F13C5">
      <w:pPr>
        <w:spacing w:line="240" w:lineRule="auto"/>
      </w:pPr>
      <w:r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对称</w:t>
      </w:r>
    </w:p>
    <w:p w:rsidR="008F13C5" w:rsidRDefault="008F13C5" w:rsidP="008F13C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由题图知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将点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代入得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将点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代入得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不是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的图象的对称中心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的图象的对称轴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易得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即实数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8.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恒有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的值为（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</m:oMath>
      <w:r>
        <w:rPr>
          <w:color w:val="0000FF"/>
        </w:rPr>
        <w:t>,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且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结合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r>
          <w:rPr>
            <w:rFonts w:ascii="Cambria Math" w:eastAsia="Cambria Math" w:hAnsi="Cambria Math" w:cs="Cambria Math"/>
            <w:color w:val="0000FF"/>
          </w:rPr>
          <m:t>6k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≤π+</m:t>
        </m:r>
        <m:r>
          <w:rPr>
            <w:rFonts w:ascii="Cambria Math" w:eastAsia="Cambria Math" w:hAnsi="Cambria Math" w:cs="Cambria Math"/>
            <w:color w:val="0000FF"/>
          </w:rPr>
          <m:t>6k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π,π]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满足题意</w:t>
      </w:r>
      <w:r>
        <w:rPr>
          <w:color w:val="0000FF"/>
        </w:rPr>
        <w:t>；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F13C5" w:rsidRDefault="008F13C5" w:rsidP="008F13C5">
      <w:pPr>
        <w:pStyle w:val="4"/>
      </w:pPr>
      <w:r>
        <w:t>综合提升练</w:t>
      </w:r>
    </w:p>
    <w:p w:rsidR="007459C4" w:rsidRPr="00A82C64" w:rsidRDefault="007459C4" w:rsidP="007459C4">
      <w:pPr>
        <w:rPr>
          <w:rFonts w:hAnsi="Times New Roman"/>
        </w:rPr>
      </w:pPr>
      <w:r w:rsidRPr="00A82C64">
        <w:rPr>
          <w:rFonts w:hAnsi="Times New Roman"/>
        </w:rPr>
        <w:lastRenderedPageBreak/>
        <w:t>9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</w:t>
      </w:r>
      <w:r w:rsidRPr="00A82C64">
        <w:rPr>
          <w:rFonts w:hAnsi="Times New Roman"/>
        </w:rPr>
        <w:t>多选题</w:t>
      </w:r>
      <w:r w:rsidRPr="00A82C64">
        <w:rPr>
          <w:rFonts w:hAnsi="Times New Roman"/>
        </w:rPr>
        <w:t>)(2024·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已知函数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=</w:t>
      </w:r>
      <w:r w:rsidRPr="00A82C64">
        <w:rPr>
          <w:rFonts w:hAnsi="Times New Roman"/>
        </w:rPr>
        <w:t>sin</w:t>
      </w:r>
      <w:r w:rsidRPr="00A82C64">
        <w:rPr>
          <w:rFonts w:hAnsi="Times New Roman"/>
          <w:noProof/>
        </w:rPr>
        <w:drawing>
          <wp:inline distT="0" distB="0" distL="0" distR="0" wp14:anchorId="063BABC1" wp14:editId="3A38BF30">
            <wp:extent cx="91440" cy="268200"/>
            <wp:effectExtent l="0" t="0" r="0" b="0"/>
            <wp:docPr id="1566" name="图片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2</w:t>
      </w:r>
      <w:r w:rsidRPr="00A82C64">
        <w:rPr>
          <w:rFonts w:hAnsi="Times New Roman"/>
          <w:i/>
        </w:rPr>
        <w:t>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2E0B777E" wp14:editId="08F3FB90">
            <wp:extent cx="91440" cy="268200"/>
            <wp:effectExtent l="0" t="0" r="0" b="0"/>
            <wp:docPr id="1567" name="图片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+</w:t>
      </w:r>
      <w:r w:rsidRPr="00A82C64">
        <w:rPr>
          <w:rFonts w:hAnsi="Times New Roman"/>
        </w:rPr>
        <w:t>cos</w:t>
      </w:r>
      <w:r w:rsidRPr="00A82C64">
        <w:rPr>
          <w:rFonts w:hAnsi="Times New Roman"/>
          <w:noProof/>
        </w:rPr>
        <w:drawing>
          <wp:inline distT="0" distB="0" distL="0" distR="0" wp14:anchorId="13066E2D" wp14:editId="78BD63ED">
            <wp:extent cx="91440" cy="268200"/>
            <wp:effectExtent l="0" t="0" r="0" b="0"/>
            <wp:docPr id="1568" name="图片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2</w:t>
      </w:r>
      <w:r w:rsidRPr="00A82C64">
        <w:rPr>
          <w:rFonts w:hAnsi="Times New Roman"/>
          <w:i/>
        </w:rPr>
        <w:t>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14AF620D" wp14:editId="27515661">
            <wp:extent cx="91440" cy="268200"/>
            <wp:effectExtent l="0" t="0" r="0" b="0"/>
            <wp:docPr id="1569" name="图片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则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 xml:space="preserve">　</w:t>
      </w:r>
      <w:r w:rsidRPr="00A82C64">
        <w:rPr>
          <w:rFonts w:hAnsi="Times New Roman"/>
          <w:color w:val="FF0000"/>
        </w:rPr>
        <w:t>AC</w:t>
      </w:r>
      <w:r w:rsidRPr="00A82C64">
        <w:rPr>
          <w:rFonts w:hAnsi="Times New Roman"/>
          <w:i/>
        </w:rPr>
        <w:t xml:space="preserve">　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.</w:t>
      </w:r>
    </w:p>
    <w:p w:rsidR="007459C4" w:rsidRPr="00A82C64" w:rsidRDefault="007459C4" w:rsidP="007459C4">
      <w:pPr>
        <w:rPr>
          <w:rFonts w:hAnsi="Times New Roman"/>
        </w:rPr>
      </w:pPr>
      <w:r w:rsidRPr="00A82C64">
        <w:rPr>
          <w:rFonts w:hAnsi="Times New Roman"/>
        </w:rPr>
        <w:t>A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函数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  <w:noProof/>
        </w:rPr>
        <w:drawing>
          <wp:inline distT="0" distB="0" distL="0" distR="0" wp14:anchorId="766B8FEA" wp14:editId="177D0B8E">
            <wp:extent cx="91440" cy="268200"/>
            <wp:effectExtent l="0" t="0" r="0" b="0"/>
            <wp:docPr id="1570" name="图片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x-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333110B1" wp14:editId="7C5A226D">
            <wp:extent cx="91440" cy="268200"/>
            <wp:effectExtent l="0" t="0" r="0" b="0"/>
            <wp:docPr id="1571" name="图片 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为偶函数</w:t>
      </w:r>
    </w:p>
    <w:p w:rsidR="007459C4" w:rsidRPr="00A82C64" w:rsidRDefault="007459C4" w:rsidP="007459C4">
      <w:pPr>
        <w:rPr>
          <w:rFonts w:hAnsi="Times New Roman"/>
        </w:rPr>
      </w:pPr>
      <w:r w:rsidRPr="00A82C64">
        <w:rPr>
          <w:rFonts w:hAnsi="Times New Roman"/>
        </w:rPr>
        <w:t>B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曲线</w:t>
      </w:r>
      <w:r w:rsidRPr="00A82C64">
        <w:rPr>
          <w:rFonts w:hAnsi="Times New Roman"/>
          <w:i/>
        </w:rPr>
        <w:t>y=f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的对称轴为直线</w:t>
      </w:r>
      <w:r w:rsidRPr="00A82C64">
        <w:rPr>
          <w:rFonts w:hAnsi="Times New Roman"/>
          <w:i/>
        </w:rPr>
        <w:t>x=k</w:t>
      </w:r>
      <w:r w:rsidRPr="00A82C64">
        <w:rPr>
          <w:rFonts w:hAnsi="Times New Roman"/>
        </w:rPr>
        <w:t>π,</w:t>
      </w:r>
      <w:r w:rsidRPr="00A82C64">
        <w:rPr>
          <w:rFonts w:hAnsi="Times New Roman"/>
          <w:i/>
        </w:rPr>
        <w:t>k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</w:rPr>
        <w:t>Z</w:t>
      </w:r>
    </w:p>
    <w:p w:rsidR="007459C4" w:rsidRPr="00A82C64" w:rsidRDefault="007459C4" w:rsidP="007459C4">
      <w:pPr>
        <w:rPr>
          <w:rFonts w:hAnsi="Times New Roman"/>
        </w:rPr>
      </w:pPr>
      <w:r w:rsidRPr="00A82C64">
        <w:rPr>
          <w:rFonts w:hAnsi="Times New Roman"/>
        </w:rPr>
        <w:t>C</w:t>
      </w:r>
      <w:r w:rsidRPr="00A82C64">
        <w:rPr>
          <w:rFonts w:hAnsi="Times New Roman"/>
          <w:i/>
        </w:rPr>
        <w:t>.f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在区间</w:t>
      </w:r>
      <w:r w:rsidRPr="00A82C64">
        <w:rPr>
          <w:rFonts w:hAnsi="Times New Roman"/>
          <w:noProof/>
        </w:rPr>
        <w:drawing>
          <wp:inline distT="0" distB="0" distL="0" distR="0" wp14:anchorId="28E79E6B" wp14:editId="58B53B39">
            <wp:extent cx="91440" cy="268200"/>
            <wp:effectExtent l="0" t="0" r="0" b="0"/>
            <wp:docPr id="1572" name="图片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A82C64">
        <w:rPr>
          <w:rFonts w:hAnsi="Times New Roman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3BADD711" wp14:editId="17208D75">
            <wp:extent cx="91440" cy="268200"/>
            <wp:effectExtent l="0" t="0" r="0" b="0"/>
            <wp:docPr id="1573" name="图片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上单调递增</w:t>
      </w:r>
    </w:p>
    <w:p w:rsidR="007459C4" w:rsidRPr="00A82C64" w:rsidRDefault="007459C4" w:rsidP="007459C4">
      <w:pPr>
        <w:rPr>
          <w:rFonts w:hAnsi="Times New Roman"/>
        </w:rPr>
      </w:pPr>
      <w:r w:rsidRPr="00A82C64">
        <w:rPr>
          <w:rFonts w:hAnsi="Times New Roman"/>
        </w:rPr>
        <w:t>D</w:t>
      </w:r>
      <w:r w:rsidRPr="00A82C64">
        <w:rPr>
          <w:rFonts w:hAnsi="Times New Roman"/>
          <w:i/>
        </w:rPr>
        <w:t>.f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的最小值为</w:t>
      </w:r>
      <w:r w:rsidRPr="00A82C64">
        <w:rPr>
          <w:rFonts w:hAnsi="Times New Roman"/>
          <w:i/>
        </w:rPr>
        <w:t>-</w:t>
      </w:r>
      <w:r w:rsidRPr="00A82C64">
        <w:rPr>
          <w:rFonts w:hAnsi="Times New Roman"/>
        </w:rPr>
        <w:t>2</w:t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 xml:space="preserve"> 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sin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56DF72A8" wp14:editId="553E76DD">
            <wp:extent cx="91440" cy="268200"/>
            <wp:effectExtent l="0" t="0" r="0" b="0"/>
            <wp:docPr id="1574" name="图片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x+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5862E256" wp14:editId="6491E637">
            <wp:extent cx="91440" cy="268200"/>
            <wp:effectExtent l="0" t="0" r="0" b="0"/>
            <wp:docPr id="1575" name="图片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cos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C39B82D" wp14:editId="5D5B7B46">
            <wp:extent cx="91440" cy="268200"/>
            <wp:effectExtent l="0" t="0" r="0" b="0"/>
            <wp:docPr id="1576" name="图片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x+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9951FF9" wp14:editId="08F84A62">
            <wp:extent cx="91440" cy="268200"/>
            <wp:effectExtent l="0" t="0" r="0" b="0"/>
            <wp:docPr id="1577" name="图片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 xml:space="preserve">cos 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cos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 xml:space="preserve">sin 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cos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 xml:space="preserve">cos 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 xml:space="preserve">sin 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x+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cos 2</w:t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cos 2</w:t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x=-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,</w:t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=-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x.</w:t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A,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84A4A8C" wp14:editId="151AB880">
            <wp:extent cx="91440" cy="268200"/>
            <wp:effectExtent l="0" t="0" r="0" b="0"/>
            <wp:docPr id="1578" name="图片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3D24BF99" wp14:editId="45D713CB">
            <wp:extent cx="91440" cy="268200"/>
            <wp:effectExtent l="0" t="0" r="0" b="0"/>
            <wp:docPr id="1579" name="图片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=-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sin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671F29F6" wp14:editId="3199ACB1">
            <wp:extent cx="91440" cy="268200"/>
            <wp:effectExtent l="0" t="0" r="0" b="0"/>
            <wp:docPr id="1580" name="图片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6F82D279" wp14:editId="08D15370">
            <wp:extent cx="91440" cy="268200"/>
            <wp:effectExtent l="0" t="0" r="0" b="0"/>
            <wp:docPr id="1581" name="图片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cos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易知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617A9D51" wp14:editId="37F21E05">
            <wp:extent cx="91440" cy="268200"/>
            <wp:effectExtent l="0" t="0" r="0" b="0"/>
            <wp:docPr id="1582" name="图片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x-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5E766761" wp14:editId="7F68CB9A">
            <wp:extent cx="91440" cy="268200"/>
            <wp:effectExtent l="0" t="0" r="0" b="0"/>
            <wp:docPr id="1583" name="图片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为偶函数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A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color w:val="0000FF"/>
        </w:rPr>
        <w:t>;</w:t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B,</w:t>
      </w:r>
      <w:r w:rsidRPr="00A82C64">
        <w:rPr>
          <w:rFonts w:hAnsi="Times New Roman"/>
          <w:color w:val="0000FF"/>
        </w:rPr>
        <w:t>函数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=-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图象的对称轴为直线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+k</w:t>
      </w:r>
      <w:r w:rsidRPr="00A82C64">
        <w:rPr>
          <w:rFonts w:hAnsi="Times New Roman"/>
          <w:color w:val="0000FF"/>
        </w:rPr>
        <w:t>π,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Z,</w:t>
      </w: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x=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Z,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B</w:t>
      </w:r>
      <w:r w:rsidRPr="00A82C64">
        <w:rPr>
          <w:rFonts w:hAnsi="Times New Roman"/>
          <w:color w:val="0000FF"/>
        </w:rPr>
        <w:t>错误</w:t>
      </w:r>
      <w:r w:rsidRPr="00A82C64">
        <w:rPr>
          <w:rFonts w:hAnsi="Times New Roman"/>
          <w:color w:val="0000FF"/>
        </w:rPr>
        <w:t>;</w:t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C,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7257CB34" wp14:editId="2D1B7843">
            <wp:extent cx="91440" cy="268200"/>
            <wp:effectExtent l="0" t="0" r="0" b="0"/>
            <wp:docPr id="1584" name="图片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</m:t>
            </m:r>
          </m:den>
        </m:f>
      </m:oMath>
      <w:r w:rsidRPr="00A82C64">
        <w:rPr>
          <w:rFonts w:hAnsi="Times New Roman"/>
          <w:color w:val="0000FF"/>
        </w:rPr>
        <w:t>,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11E16B40" wp14:editId="0FDC1F9D">
            <wp:extent cx="91440" cy="268200"/>
            <wp:effectExtent l="0" t="0" r="0" b="0"/>
            <wp:docPr id="1585" name="图片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0AB587B4" wp14:editId="7123CAAC">
            <wp:extent cx="91440" cy="268200"/>
            <wp:effectExtent l="0" t="0" r="0" b="0"/>
            <wp:docPr id="1586" name="图片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</m:t>
            </m:r>
          </m:den>
        </m:f>
      </m:oMath>
      <w:r w:rsidRPr="00A82C64">
        <w:rPr>
          <w:rFonts w:hAnsi="Times New Roman"/>
          <w:color w:val="0000FF"/>
        </w:rPr>
        <w:t>,π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052310DD" wp14:editId="2D4AA2D0">
            <wp:extent cx="91440" cy="268200"/>
            <wp:effectExtent l="0" t="0" r="0" b="0"/>
            <wp:docPr id="1587" name="图片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y=</w:t>
      </w:r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单调递减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=-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单调递增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C</w:t>
      </w:r>
      <w:r w:rsidRPr="00A82C64">
        <w:rPr>
          <w:rFonts w:hAnsi="Times New Roman"/>
          <w:color w:val="0000FF"/>
        </w:rPr>
        <w:t>正确</w:t>
      </w:r>
      <w:r w:rsidRPr="00A82C64">
        <w:rPr>
          <w:rFonts w:hAnsi="Times New Roman"/>
          <w:color w:val="0000FF"/>
        </w:rPr>
        <w:t>;</w:t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对于</w:t>
      </w:r>
      <w:r w:rsidRPr="00A82C64">
        <w:rPr>
          <w:rFonts w:hAnsi="Times New Roman"/>
          <w:color w:val="0000FF"/>
        </w:rPr>
        <w:t>D,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=-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color w:val="0000FF"/>
        </w:rPr>
        <w:t>sin 2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[</w:t>
      </w:r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>1,1],</w:t>
      </w:r>
      <w:r w:rsidRPr="00A82C64">
        <w:rPr>
          <w:rFonts w:hAnsi="Times New Roman"/>
          <w:color w:val="0000FF"/>
        </w:rPr>
        <w:t>得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[</w:t>
      </w:r>
      <w:r w:rsidRPr="00A82C64">
        <w:rPr>
          <w:rFonts w:hAnsi="Times New Roman"/>
          <w:i/>
          <w:color w:val="0000FF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,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e>
        </m:rad>
      </m:oMath>
      <w:r w:rsidRPr="00A82C64">
        <w:rPr>
          <w:rFonts w:hAnsi="Times New Roman"/>
          <w:color w:val="0000FF"/>
        </w:rPr>
        <w:t>],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D</w:t>
      </w:r>
      <w:r w:rsidRPr="00A82C64">
        <w:rPr>
          <w:rFonts w:hAnsi="Times New Roman"/>
          <w:color w:val="0000FF"/>
        </w:rPr>
        <w:t>错误</w:t>
      </w:r>
      <w:r w:rsidRPr="00A82C64">
        <w:rPr>
          <w:rFonts w:hAnsi="Times New Roman"/>
          <w:i/>
          <w:color w:val="0000FF"/>
        </w:rPr>
        <w:t>.</w:t>
      </w:r>
    </w:p>
    <w:p w:rsidR="007459C4" w:rsidRPr="00A82C64" w:rsidRDefault="007459C4" w:rsidP="007459C4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故选</w:t>
      </w:r>
      <w:r w:rsidRPr="00A82C64">
        <w:rPr>
          <w:rFonts w:hAnsi="Times New Roman"/>
          <w:color w:val="0000FF"/>
        </w:rPr>
        <w:t>AC</w:t>
      </w:r>
      <w:r w:rsidRPr="00A82C64">
        <w:rPr>
          <w:rFonts w:hAnsi="Times New Roman"/>
          <w:i/>
          <w:color w:val="0000FF"/>
        </w:rPr>
        <w:t>.</w:t>
      </w:r>
    </w:p>
    <w:p w:rsidR="008F13C5" w:rsidRDefault="008F13C5" w:rsidP="008F13C5">
      <w:pPr>
        <w:spacing w:line="240" w:lineRule="auto"/>
      </w:pPr>
      <w:bookmarkStart w:id="0" w:name="_GoBack"/>
      <w:bookmarkEnd w:id="0"/>
      <w:r>
        <w:t xml:space="preserve">10. 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&lt;π</m:t>
            </m:r>
          </m:e>
        </m:d>
      </m:oMath>
      <w:r>
        <w:t>图象的两条相邻的对称轴分别为直线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上单调递增，则下列选项正确的是（</w:t>
      </w:r>
      <w:r>
        <w:t xml:space="preserve"> </w:t>
      </w:r>
      <w:r>
        <w:rPr>
          <w:color w:val="FF0000"/>
        </w:rPr>
        <w:t>BCD</w:t>
      </w:r>
      <w:r>
        <w:t xml:space="preserve"> </w:t>
      </w:r>
      <w:r>
        <w:t>）</w:t>
      </w:r>
      <w:r>
        <w:t>.</w:t>
      </w:r>
    </w:p>
    <w:p w:rsidR="008F13C5" w:rsidRDefault="008F13C5" w:rsidP="008F13C5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</w:p>
    <w:p w:rsidR="008F13C5" w:rsidRDefault="008F13C5" w:rsidP="008F13C5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对称</w:t>
      </w:r>
    </w:p>
    <w:p w:rsidR="008F13C5" w:rsidRDefault="008F13C5" w:rsidP="008F13C5">
      <w:pPr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8F13C5" w:rsidRDefault="008F13C5" w:rsidP="008F13C5">
      <w:pPr>
        <w:spacing w:line="240" w:lineRule="auto"/>
      </w:pPr>
      <w:r>
        <w:t xml:space="preserve">D. </w:t>
      </w:r>
      <w:r>
        <w:t>方程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有</w:t>
      </w:r>
      <w:r>
        <w:t>3</w:t>
      </w:r>
      <w:r>
        <w:t>个不等的实数根</w:t>
      </w:r>
    </w:p>
    <w:p w:rsidR="008F13C5" w:rsidRDefault="008F13C5" w:rsidP="008F13C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图象的两条相邻对称轴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又当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的图象和直线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都关于点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注意到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所以二者图象只有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故原方程有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个不等的实数根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noProof/>
        </w:rPr>
        <w:drawing>
          <wp:inline distT="0" distB="0" distL="0" distR="0" wp14:anchorId="32B5F863" wp14:editId="0A06B3E0">
            <wp:extent cx="2394299" cy="122748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99" cy="12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spacing w:line="240" w:lineRule="auto"/>
      </w:pPr>
      <w:r>
        <w:t xml:space="preserve">11.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φ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&lt;π</m:t>
            </m:r>
          </m:e>
        </m:d>
      </m:oMath>
      <w:r>
        <w:t>的部分图象如图所示，则</w:t>
      </w:r>
      <m:oMath>
        <m:r>
          <w:rPr>
            <w:rFonts w:ascii="Cambria Math" w:eastAsia="Cambria Math" w:hAnsi="Cambria Math" w:cs="Cambria Math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F13C5" w:rsidRDefault="008F13C5" w:rsidP="008F13C5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E2F5DE9" wp14:editId="3A327CB3">
            <wp:extent cx="1983581" cy="195557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81" cy="19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由五点法可知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t xml:space="preserve">12.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>，其中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画出函数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的部分图象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所以要使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只要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3m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noProof/>
        </w:rPr>
        <w:drawing>
          <wp:inline distT="0" distB="0" distL="0" distR="0" wp14:anchorId="3DE6BCB0" wp14:editId="57E187B9">
            <wp:extent cx="2912364" cy="174088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4" cy="17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pStyle w:val="4"/>
      </w:pPr>
      <w:r>
        <w:t>应用情境练</w:t>
      </w:r>
    </w:p>
    <w:p w:rsidR="008F13C5" w:rsidRDefault="008F13C5" w:rsidP="008F13C5">
      <w:pPr>
        <w:spacing w:line="240" w:lineRule="auto"/>
      </w:pPr>
      <w:r>
        <w:t xml:space="preserve">13. </w:t>
      </w:r>
      <w:r>
        <w:t>（双空题）筒车是我国古代发明的一种水利灌溉工具</w:t>
      </w:r>
      <w:r>
        <w:t>.</w:t>
      </w:r>
      <w:r>
        <w:t>假定在水流量稳定的情况下，筒车上的每一个盛水筒都做匀速圆周运动</w:t>
      </w:r>
      <w:r>
        <w:t>.</w:t>
      </w:r>
      <w:r>
        <w:t>如图所示，将筒车抽象为一个半径为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的圆，设筒车按逆时针方向每旋转一周用时</w:t>
      </w:r>
      <w:r>
        <w:t>60</w:t>
      </w:r>
      <w:r>
        <w:t>秒，当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时，盛水筒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位于点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e>
        </m:d>
      </m:oMath>
      <w:r>
        <w:t>，经过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秒后运动到点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的纵坐标满足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w:lastRenderedPageBreak/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；当筒车旋转</w:t>
      </w:r>
      <w:r>
        <w:t>45</w:t>
      </w:r>
      <w:r>
        <w:t>秒时，盛水筒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对应的点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的纵坐标为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F13C5" w:rsidRDefault="008F13C5" w:rsidP="008F13C5">
      <w:pPr>
        <w:spacing w:line="240" w:lineRule="auto"/>
      </w:pPr>
      <w:r>
        <w:rPr>
          <w:noProof/>
        </w:rPr>
        <w:drawing>
          <wp:inline distT="0" distB="0" distL="0" distR="0" wp14:anchorId="0220B19B" wp14:editId="3B4A4247">
            <wp:extent cx="1843088" cy="182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8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因为筒车按逆时针方向每旋转一周用时</w:t>
      </w:r>
      <w:r>
        <w:rPr>
          <w:color w:val="0000FF"/>
        </w:rPr>
        <w:t>60</w:t>
      </w:r>
      <w:r>
        <w:rPr>
          <w:rFonts w:ascii="楷体" w:eastAsia="楷体" w:hAnsi="楷体" w:cs="楷体"/>
          <w:color w:val="0000FF"/>
        </w:rPr>
        <w:t>秒</w:t>
      </w:r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den>
        </m:f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因为当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盛水筒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位于点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所以当筒车旋转</w:t>
      </w:r>
      <w:r>
        <w:rPr>
          <w:color w:val="0000FF"/>
        </w:rPr>
        <w:t>45</w:t>
      </w:r>
      <w:r>
        <w:rPr>
          <w:rFonts w:ascii="楷体" w:eastAsia="楷体" w:hAnsi="楷体" w:cs="楷体"/>
          <w:color w:val="0000FF"/>
        </w:rPr>
        <w:t>秒时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盛水筒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对应的点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的纵坐标为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8F13C5" w:rsidRDefault="008F13C5" w:rsidP="008F13C5">
      <w:pPr>
        <w:pStyle w:val="4"/>
      </w:pPr>
      <w:r>
        <w:t>创新拓展练</w:t>
      </w:r>
    </w:p>
    <w:p w:rsidR="008F13C5" w:rsidRDefault="008F13C5" w:rsidP="008F13C5">
      <w:pPr>
        <w:spacing w:line="240" w:lineRule="auto"/>
      </w:pPr>
      <w:r>
        <w:t xml:space="preserve">14. </w:t>
      </w:r>
      <w:r>
        <w:t>（双空题）已知偶函数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&lt;π</m:t>
            </m:r>
          </m:e>
        </m:d>
      </m:oMath>
      <w:r>
        <w:t>的部分图象如图所示，其中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EFG</m:t>
        </m:r>
      </m:oMath>
      <w:r>
        <w:t>是斜边为</w:t>
      </w:r>
      <w:r>
        <w:t>4</w:t>
      </w:r>
      <w:r>
        <w:t>的等腰直角三角形（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是函数图象与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轴的交点，点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在函数图象上），则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F13C5" w:rsidRDefault="008F13C5" w:rsidP="008F13C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ADD75C3" wp14:editId="0CFB8DC3">
            <wp:extent cx="1976438" cy="12906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38" cy="12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5" w:rsidRDefault="008F13C5" w:rsidP="008F13C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根据题意得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,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在等腰直角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斜边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则斜边上的高为</w:t>
      </w:r>
      <w:r>
        <w:rPr>
          <w:color w:val="0000FF"/>
        </w:rPr>
        <w:t>2,</w:t>
      </w:r>
    </w:p>
    <w:p w:rsidR="008F13C5" w:rsidRDefault="008F13C5" w:rsidP="008F13C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5460F3" w:rsidRPr="008F13C5" w:rsidRDefault="008F13C5" w:rsidP="008F13C5"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sectPr w:rsidR="005460F3" w:rsidRPr="008F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C8" w:rsidRDefault="009D57C8" w:rsidP="003F4342">
      <w:pPr>
        <w:spacing w:line="240" w:lineRule="auto"/>
      </w:pPr>
      <w:r>
        <w:separator/>
      </w:r>
    </w:p>
  </w:endnote>
  <w:endnote w:type="continuationSeparator" w:id="0">
    <w:p w:rsidR="009D57C8" w:rsidRDefault="009D57C8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C8" w:rsidRDefault="009D57C8" w:rsidP="003F4342">
      <w:pPr>
        <w:spacing w:line="240" w:lineRule="auto"/>
      </w:pPr>
      <w:r>
        <w:separator/>
      </w:r>
    </w:p>
  </w:footnote>
  <w:footnote w:type="continuationSeparator" w:id="0">
    <w:p w:rsidR="009D57C8" w:rsidRDefault="009D57C8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052556"/>
    <w:multiLevelType w:val="hybridMultilevel"/>
    <w:tmpl w:val="FDD4319C"/>
    <w:lvl w:ilvl="0" w:tplc="895027D0">
      <w:start w:val="1"/>
      <w:numFmt w:val="bullet"/>
      <w:lvlText w:val="●"/>
      <w:lvlJc w:val="left"/>
      <w:pPr>
        <w:ind w:left="720" w:hanging="360"/>
      </w:pPr>
    </w:lvl>
    <w:lvl w:ilvl="1" w:tplc="BD420064">
      <w:start w:val="1"/>
      <w:numFmt w:val="bullet"/>
      <w:lvlText w:val="○"/>
      <w:lvlJc w:val="left"/>
      <w:pPr>
        <w:ind w:left="1440" w:hanging="360"/>
      </w:pPr>
    </w:lvl>
    <w:lvl w:ilvl="2" w:tplc="6F3EFAA2">
      <w:start w:val="1"/>
      <w:numFmt w:val="bullet"/>
      <w:lvlText w:val="■"/>
      <w:lvlJc w:val="left"/>
      <w:pPr>
        <w:ind w:left="2160" w:hanging="360"/>
      </w:pPr>
    </w:lvl>
    <w:lvl w:ilvl="3" w:tplc="C8C0232A">
      <w:start w:val="1"/>
      <w:numFmt w:val="bullet"/>
      <w:lvlText w:val="●"/>
      <w:lvlJc w:val="left"/>
      <w:pPr>
        <w:ind w:left="2880" w:hanging="360"/>
      </w:pPr>
    </w:lvl>
    <w:lvl w:ilvl="4" w:tplc="4A2CE15E">
      <w:start w:val="1"/>
      <w:numFmt w:val="bullet"/>
      <w:lvlText w:val="○"/>
      <w:lvlJc w:val="left"/>
      <w:pPr>
        <w:ind w:left="3600" w:hanging="360"/>
      </w:pPr>
    </w:lvl>
    <w:lvl w:ilvl="5" w:tplc="5E64AE46">
      <w:start w:val="1"/>
      <w:numFmt w:val="bullet"/>
      <w:lvlText w:val="■"/>
      <w:lvlJc w:val="left"/>
      <w:pPr>
        <w:ind w:left="4320" w:hanging="360"/>
      </w:pPr>
    </w:lvl>
    <w:lvl w:ilvl="6" w:tplc="55BA189C">
      <w:start w:val="1"/>
      <w:numFmt w:val="bullet"/>
      <w:lvlText w:val="●"/>
      <w:lvlJc w:val="left"/>
      <w:pPr>
        <w:ind w:left="5040" w:hanging="360"/>
      </w:pPr>
    </w:lvl>
    <w:lvl w:ilvl="7" w:tplc="81CE3DFA">
      <w:start w:val="1"/>
      <w:numFmt w:val="bullet"/>
      <w:lvlText w:val="●"/>
      <w:lvlJc w:val="left"/>
      <w:pPr>
        <w:ind w:left="5760" w:hanging="360"/>
      </w:pPr>
    </w:lvl>
    <w:lvl w:ilvl="8" w:tplc="021AFC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622D2"/>
    <w:rsid w:val="00160846"/>
    <w:rsid w:val="00204B60"/>
    <w:rsid w:val="002F3608"/>
    <w:rsid w:val="00356CB0"/>
    <w:rsid w:val="003F4342"/>
    <w:rsid w:val="005460F3"/>
    <w:rsid w:val="00554D23"/>
    <w:rsid w:val="006D2CC8"/>
    <w:rsid w:val="006E1C59"/>
    <w:rsid w:val="007459C4"/>
    <w:rsid w:val="008205E4"/>
    <w:rsid w:val="00820DA2"/>
    <w:rsid w:val="008F0EDB"/>
    <w:rsid w:val="008F13C5"/>
    <w:rsid w:val="009914D6"/>
    <w:rsid w:val="009D57C8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962</Words>
  <Characters>5487</Characters>
  <Application>Microsoft Office Word</Application>
  <DocSecurity>0</DocSecurity>
  <Lines>45</Lines>
  <Paragraphs>12</Paragraphs>
  <ScaleCrop>false</ScaleCrop>
  <Company>微软中国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2024-01-20T02:42:00Z</dcterms:created>
  <dcterms:modified xsi:type="dcterms:W3CDTF">2024-02-02T07:51:00Z</dcterms:modified>
</cp:coreProperties>
</file>