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5574" w14:textId="40A5D26D" w:rsidR="00142134" w:rsidRPr="00723A4D" w:rsidRDefault="00723A4D" w:rsidP="00723A4D">
      <w:pPr>
        <w:spacing w:line="480" w:lineRule="auto"/>
        <w:contextualSpacing/>
        <w:rPr>
          <w:sz w:val="24"/>
          <w:szCs w:val="24"/>
        </w:rPr>
      </w:pPr>
      <w:r w:rsidRPr="00723A4D">
        <w:rPr>
          <w:sz w:val="24"/>
          <w:szCs w:val="24"/>
        </w:rPr>
        <w:t xml:space="preserve">Boston Rideshare statistics: </w:t>
      </w:r>
      <w:hyperlink r:id="rId5" w:history="1">
        <w:r w:rsidRPr="00723A4D">
          <w:rPr>
            <w:rStyle w:val="Hyperlink"/>
            <w:sz w:val="24"/>
            <w:szCs w:val="24"/>
          </w:rPr>
          <w:t>https://tnc.sites.digital.mass.gov/</w:t>
        </w:r>
      </w:hyperlink>
      <w:r w:rsidRPr="00723A4D">
        <w:rPr>
          <w:sz w:val="24"/>
          <w:szCs w:val="24"/>
        </w:rPr>
        <w:t xml:space="preserve"> </w:t>
      </w:r>
    </w:p>
    <w:p w14:paraId="37090700" w14:textId="2F4F6A46" w:rsidR="00723A4D" w:rsidRPr="00723A4D" w:rsidRDefault="00723A4D" w:rsidP="00723A4D">
      <w:pPr>
        <w:numPr>
          <w:ilvl w:val="0"/>
          <w:numId w:val="1"/>
        </w:numPr>
        <w:spacing w:line="480" w:lineRule="auto"/>
        <w:contextualSpacing/>
        <w:rPr>
          <w:sz w:val="24"/>
          <w:szCs w:val="24"/>
        </w:rPr>
      </w:pPr>
      <w:r w:rsidRPr="00723A4D">
        <w:rPr>
          <w:sz w:val="24"/>
          <w:szCs w:val="24"/>
        </w:rPr>
        <w:t xml:space="preserve">The average ride in </w:t>
      </w:r>
      <w:r w:rsidRPr="00723A4D">
        <w:rPr>
          <w:sz w:val="24"/>
          <w:szCs w:val="24"/>
        </w:rPr>
        <w:t xml:space="preserve">Boston </w:t>
      </w:r>
      <w:r w:rsidRPr="00723A4D">
        <w:rPr>
          <w:sz w:val="24"/>
          <w:szCs w:val="24"/>
        </w:rPr>
        <w:t>lasted 15.</w:t>
      </w:r>
      <w:r w:rsidRPr="00723A4D">
        <w:rPr>
          <w:sz w:val="24"/>
          <w:szCs w:val="24"/>
        </w:rPr>
        <w:t>8</w:t>
      </w:r>
      <w:r w:rsidRPr="00723A4D">
        <w:rPr>
          <w:sz w:val="24"/>
          <w:szCs w:val="24"/>
        </w:rPr>
        <w:t xml:space="preserve"> minutes and traveled 4.</w:t>
      </w:r>
      <w:r w:rsidRPr="00723A4D">
        <w:rPr>
          <w:sz w:val="24"/>
          <w:szCs w:val="24"/>
        </w:rPr>
        <w:t>5</w:t>
      </w:r>
      <w:r w:rsidRPr="00723A4D">
        <w:rPr>
          <w:sz w:val="24"/>
          <w:szCs w:val="24"/>
        </w:rPr>
        <w:t xml:space="preserve"> miles at 1</w:t>
      </w:r>
      <w:r w:rsidRPr="00723A4D">
        <w:rPr>
          <w:sz w:val="24"/>
          <w:szCs w:val="24"/>
        </w:rPr>
        <w:t>7</w:t>
      </w:r>
      <w:r w:rsidRPr="00723A4D">
        <w:rPr>
          <w:sz w:val="24"/>
          <w:szCs w:val="24"/>
        </w:rPr>
        <w:t>.</w:t>
      </w:r>
      <w:r w:rsidRPr="00723A4D">
        <w:rPr>
          <w:sz w:val="24"/>
          <w:szCs w:val="24"/>
        </w:rPr>
        <w:t>0</w:t>
      </w:r>
      <w:r w:rsidRPr="00723A4D">
        <w:rPr>
          <w:sz w:val="24"/>
          <w:szCs w:val="24"/>
        </w:rPr>
        <w:t xml:space="preserve"> miles per hour.</w:t>
      </w:r>
      <w:r w:rsidRPr="00723A4D">
        <w:rPr>
          <w:sz w:val="24"/>
          <w:szCs w:val="24"/>
        </w:rPr>
        <w:t xml:space="preserve"> </w:t>
      </w:r>
    </w:p>
    <w:p w14:paraId="6CBD46E7" w14:textId="14ACDA9F" w:rsidR="00723A4D" w:rsidRPr="00723A4D" w:rsidRDefault="00723A4D" w:rsidP="00723A4D">
      <w:pPr>
        <w:numPr>
          <w:ilvl w:val="0"/>
          <w:numId w:val="1"/>
        </w:numPr>
        <w:spacing w:line="480" w:lineRule="auto"/>
        <w:contextualSpacing/>
        <w:rPr>
          <w:sz w:val="24"/>
          <w:szCs w:val="24"/>
        </w:rPr>
      </w:pPr>
      <w:r w:rsidRPr="00723A4D">
        <w:rPr>
          <w:sz w:val="24"/>
          <w:szCs w:val="24"/>
        </w:rPr>
        <w:t xml:space="preserve">The slowest travel speeds were in densely populated cities and towns. Brookline, Cambridge, Somerville, Everett, </w:t>
      </w:r>
      <w:r w:rsidRPr="00723A4D">
        <w:rPr>
          <w:sz w:val="24"/>
          <w:szCs w:val="24"/>
          <w:highlight w:val="yellow"/>
        </w:rPr>
        <w:t>Boston</w:t>
      </w:r>
      <w:r w:rsidRPr="00723A4D">
        <w:rPr>
          <w:sz w:val="24"/>
          <w:szCs w:val="24"/>
        </w:rPr>
        <w:t>, and Chelsea all have average ride speeds of less than 17 mph.</w:t>
      </w:r>
    </w:p>
    <w:p w14:paraId="464BBB69" w14:textId="2339414F" w:rsidR="00723A4D" w:rsidRPr="00723A4D" w:rsidRDefault="00723A4D" w:rsidP="00723A4D">
      <w:pPr>
        <w:numPr>
          <w:ilvl w:val="0"/>
          <w:numId w:val="1"/>
        </w:numPr>
        <w:spacing w:line="480" w:lineRule="auto"/>
        <w:contextualSpacing/>
        <w:rPr>
          <w:sz w:val="24"/>
          <w:szCs w:val="24"/>
        </w:rPr>
      </w:pPr>
      <w:r w:rsidRPr="00723A4D">
        <w:rPr>
          <w:sz w:val="24"/>
          <w:szCs w:val="24"/>
        </w:rPr>
        <w:t xml:space="preserve">In </w:t>
      </w:r>
      <w:r w:rsidRPr="00723A4D">
        <w:rPr>
          <w:sz w:val="24"/>
          <w:szCs w:val="24"/>
        </w:rPr>
        <w:t xml:space="preserve">the year </w:t>
      </w:r>
      <w:r w:rsidRPr="00723A4D">
        <w:rPr>
          <w:sz w:val="24"/>
          <w:szCs w:val="24"/>
        </w:rPr>
        <w:t>2018, 42,201,375 rideshare rides started in Boston.</w:t>
      </w:r>
      <w:r w:rsidRPr="00723A4D">
        <w:rPr>
          <w:sz w:val="24"/>
          <w:szCs w:val="24"/>
        </w:rPr>
        <w:t xml:space="preserve"> </w:t>
      </w:r>
      <w:r w:rsidRPr="00723A4D">
        <w:rPr>
          <w:sz w:val="24"/>
          <w:szCs w:val="24"/>
        </w:rPr>
        <w:t>Of these trips, 31,217,097 (73.97%) were within Boston.</w:t>
      </w:r>
    </w:p>
    <w:p w14:paraId="4DE135E7" w14:textId="6C052F1C" w:rsidR="00723A4D" w:rsidRPr="00723A4D" w:rsidRDefault="00723A4D" w:rsidP="00723A4D">
      <w:pPr>
        <w:numPr>
          <w:ilvl w:val="0"/>
          <w:numId w:val="1"/>
        </w:numPr>
        <w:spacing w:line="480" w:lineRule="auto"/>
        <w:contextualSpacing/>
        <w:rPr>
          <w:sz w:val="24"/>
          <w:szCs w:val="24"/>
        </w:rPr>
      </w:pPr>
      <w:r w:rsidRPr="00723A4D">
        <w:rPr>
          <w:sz w:val="24"/>
          <w:szCs w:val="24"/>
        </w:rPr>
        <w:t>In 2018, 42,341,218 rideshare rides ended in Boston.</w:t>
      </w:r>
      <w:r w:rsidRPr="00723A4D">
        <w:rPr>
          <w:sz w:val="24"/>
          <w:szCs w:val="24"/>
        </w:rPr>
        <w:t xml:space="preserve"> </w:t>
      </w:r>
      <w:r w:rsidRPr="00723A4D">
        <w:rPr>
          <w:sz w:val="24"/>
          <w:szCs w:val="24"/>
        </w:rPr>
        <w:t>Of these trips, 31,217,097 (73.73%) were within Boston.</w:t>
      </w:r>
    </w:p>
    <w:p w14:paraId="4C93E213" w14:textId="77777777" w:rsidR="00723A4D" w:rsidRDefault="00723A4D">
      <w:bookmarkStart w:id="0" w:name="_GoBack"/>
      <w:bookmarkEnd w:id="0"/>
    </w:p>
    <w:sectPr w:rsidR="0072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45208"/>
    <w:multiLevelType w:val="multilevel"/>
    <w:tmpl w:val="AAB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D"/>
    <w:rsid w:val="00142134"/>
    <w:rsid w:val="00624BED"/>
    <w:rsid w:val="00723A4D"/>
    <w:rsid w:val="007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77C0"/>
  <w15:chartTrackingRefBased/>
  <w15:docId w15:val="{8F61ECAA-58C6-4B94-8CA5-4DC5E704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nc.sites.digital.mass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2020-04-20T03:39:00Z</dcterms:created>
  <dcterms:modified xsi:type="dcterms:W3CDTF">2020-04-20T06:26:00Z</dcterms:modified>
</cp:coreProperties>
</file>