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4563" w:rsidRPr="00B576F7" w:rsidRDefault="00AF7FB1" w:rsidP="00B576F7">
      <w:pPr>
        <w:jc w:val="center"/>
        <w:rPr>
          <w:sz w:val="36"/>
        </w:rPr>
      </w:pPr>
      <w:r w:rsidRPr="00B576F7">
        <w:rPr>
          <w:rFonts w:hint="eastAsia"/>
          <w:sz w:val="36"/>
        </w:rPr>
        <w:t>架构文档</w:t>
      </w:r>
    </w:p>
    <w:p w:rsidR="000F15EA" w:rsidRDefault="000F15EA"/>
    <w:p w:rsidR="00582B7F" w:rsidRDefault="00582B7F">
      <w:pPr>
        <w:rPr>
          <w:rFonts w:hint="eastAsia"/>
        </w:rPr>
      </w:pPr>
    </w:p>
    <w:p w:rsidR="00582B7F" w:rsidRPr="00582B7F" w:rsidRDefault="00582B7F">
      <w:pPr>
        <w:rPr>
          <w:rFonts w:hint="eastAsia"/>
          <w:sz w:val="28"/>
        </w:rPr>
      </w:pPr>
      <w:r>
        <w:rPr>
          <w:rFonts w:hint="eastAsia"/>
          <w:sz w:val="28"/>
        </w:rPr>
        <w:t>一、</w:t>
      </w:r>
      <w:r w:rsidRPr="00582B7F">
        <w:rPr>
          <w:rFonts w:hint="eastAsia"/>
          <w:sz w:val="28"/>
        </w:rPr>
        <w:t>架构图</w:t>
      </w:r>
    </w:p>
    <w:p w:rsidR="00582B7F" w:rsidRDefault="00582B7F">
      <w:r>
        <w:rPr>
          <w:noProof/>
        </w:rPr>
        <w:drawing>
          <wp:inline distT="0" distB="0" distL="0" distR="0">
            <wp:extent cx="5266690" cy="30416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304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2B7F" w:rsidRDefault="00582B7F"/>
    <w:p w:rsidR="00582B7F" w:rsidRDefault="00582B7F"/>
    <w:p w:rsidR="00582B7F" w:rsidRDefault="00582B7F"/>
    <w:p w:rsidR="00582B7F" w:rsidRPr="00582B7F" w:rsidRDefault="00582B7F" w:rsidP="00582B7F">
      <w:pPr>
        <w:rPr>
          <w:rFonts w:hint="eastAsia"/>
          <w:sz w:val="28"/>
        </w:rPr>
      </w:pPr>
      <w:r>
        <w:rPr>
          <w:rFonts w:hint="eastAsia"/>
          <w:sz w:val="28"/>
        </w:rPr>
        <w:t>二、组件的描述</w:t>
      </w:r>
      <w:bookmarkStart w:id="0" w:name="_GoBack"/>
      <w:bookmarkEnd w:id="0"/>
    </w:p>
    <w:p w:rsidR="00582B7F" w:rsidRDefault="00582B7F">
      <w:pPr>
        <w:rPr>
          <w:rFonts w:hint="eastAsia"/>
        </w:rPr>
      </w:pPr>
    </w:p>
    <w:p w:rsidR="00B576F7" w:rsidRPr="00582B7F" w:rsidRDefault="000F15EA" w:rsidP="00B576F7">
      <w:pPr>
        <w:pStyle w:val="a3"/>
        <w:numPr>
          <w:ilvl w:val="0"/>
          <w:numId w:val="1"/>
        </w:numPr>
        <w:spacing w:line="480" w:lineRule="auto"/>
        <w:ind w:firstLineChars="0"/>
        <w:rPr>
          <w:rFonts w:ascii="宋体" w:eastAsia="宋体" w:hAnsi="宋体" w:hint="eastAsia"/>
          <w:sz w:val="24"/>
          <w:szCs w:val="24"/>
        </w:rPr>
      </w:pPr>
      <w:r w:rsidRPr="00B576F7">
        <w:rPr>
          <w:rFonts w:ascii="宋体" w:eastAsia="宋体" w:hAnsi="宋体" w:hint="eastAsia"/>
          <w:sz w:val="24"/>
          <w:szCs w:val="24"/>
        </w:rPr>
        <w:t>使用swagger</w:t>
      </w:r>
      <w:r w:rsidR="005213F4" w:rsidRPr="00B576F7">
        <w:rPr>
          <w:rFonts w:ascii="宋体" w:eastAsia="宋体" w:hAnsi="宋体" w:hint="eastAsia"/>
          <w:sz w:val="24"/>
          <w:szCs w:val="24"/>
        </w:rPr>
        <w:t>-</w:t>
      </w:r>
      <w:proofErr w:type="spellStart"/>
      <w:r w:rsidR="005213F4" w:rsidRPr="00B576F7">
        <w:rPr>
          <w:rFonts w:ascii="宋体" w:eastAsia="宋体" w:hAnsi="宋体" w:hint="eastAsia"/>
          <w:sz w:val="24"/>
          <w:szCs w:val="24"/>
        </w:rPr>
        <w:t>ui</w:t>
      </w:r>
      <w:proofErr w:type="spellEnd"/>
      <w:r w:rsidR="005213F4" w:rsidRPr="00B576F7">
        <w:rPr>
          <w:rFonts w:ascii="宋体" w:eastAsia="宋体" w:hAnsi="宋体" w:hint="eastAsia"/>
          <w:sz w:val="24"/>
          <w:szCs w:val="24"/>
        </w:rPr>
        <w:t>可以让后端的接口结构更清晰，方便前端同学获取数据，有利于前端ajax和后端的json接口进行交互</w:t>
      </w:r>
      <w:r w:rsidR="00B576F7">
        <w:rPr>
          <w:rFonts w:ascii="宋体" w:eastAsia="宋体" w:hAnsi="宋体" w:hint="eastAsia"/>
          <w:sz w:val="24"/>
          <w:szCs w:val="24"/>
        </w:rPr>
        <w:t>。</w:t>
      </w:r>
    </w:p>
    <w:p w:rsidR="005213F4" w:rsidRPr="00B576F7" w:rsidRDefault="005213F4" w:rsidP="00B576F7">
      <w:pPr>
        <w:pStyle w:val="a3"/>
        <w:numPr>
          <w:ilvl w:val="0"/>
          <w:numId w:val="1"/>
        </w:numPr>
        <w:spacing w:line="480" w:lineRule="auto"/>
        <w:ind w:firstLineChars="0"/>
        <w:rPr>
          <w:rFonts w:ascii="宋体" w:eastAsia="宋体" w:hAnsi="宋体"/>
          <w:sz w:val="24"/>
          <w:szCs w:val="24"/>
        </w:rPr>
      </w:pPr>
      <w:r w:rsidRPr="00B576F7">
        <w:rPr>
          <w:rFonts w:ascii="宋体" w:eastAsia="宋体" w:hAnsi="宋体" w:hint="eastAsia"/>
          <w:sz w:val="24"/>
          <w:szCs w:val="24"/>
        </w:rPr>
        <w:t>spring</w:t>
      </w:r>
      <w:r w:rsidRPr="00B576F7">
        <w:rPr>
          <w:rFonts w:ascii="宋体" w:eastAsia="宋体" w:hAnsi="宋体"/>
          <w:sz w:val="24"/>
          <w:szCs w:val="24"/>
        </w:rPr>
        <w:t xml:space="preserve"> </w:t>
      </w:r>
      <w:r w:rsidRPr="00B576F7">
        <w:rPr>
          <w:rFonts w:ascii="宋体" w:eastAsia="宋体" w:hAnsi="宋体" w:hint="eastAsia"/>
          <w:sz w:val="24"/>
          <w:szCs w:val="24"/>
        </w:rPr>
        <w:t>security的目的是权限管理，本项目分为3类角色</w:t>
      </w:r>
      <w:r w:rsidR="00B576F7">
        <w:rPr>
          <w:rFonts w:ascii="宋体" w:eastAsia="宋体" w:hAnsi="宋体" w:hint="eastAsia"/>
          <w:sz w:val="24"/>
          <w:szCs w:val="24"/>
        </w:rPr>
        <w:t>：顾客，商家和管理员。Spring</w:t>
      </w:r>
      <w:r w:rsidR="00B576F7">
        <w:rPr>
          <w:rFonts w:ascii="宋体" w:eastAsia="宋体" w:hAnsi="宋体"/>
          <w:sz w:val="24"/>
          <w:szCs w:val="24"/>
        </w:rPr>
        <w:t xml:space="preserve"> </w:t>
      </w:r>
      <w:r w:rsidR="00B576F7">
        <w:rPr>
          <w:rFonts w:ascii="宋体" w:eastAsia="宋体" w:hAnsi="宋体" w:hint="eastAsia"/>
          <w:sz w:val="24"/>
          <w:szCs w:val="24"/>
        </w:rPr>
        <w:t>security和</w:t>
      </w:r>
      <w:proofErr w:type="spellStart"/>
      <w:r w:rsidR="00B576F7">
        <w:rPr>
          <w:rFonts w:ascii="宋体" w:eastAsia="宋体" w:hAnsi="宋体" w:hint="eastAsia"/>
          <w:sz w:val="24"/>
          <w:szCs w:val="24"/>
        </w:rPr>
        <w:t>Jwt</w:t>
      </w:r>
      <w:proofErr w:type="spellEnd"/>
      <w:r w:rsidR="003126F7" w:rsidRPr="00B576F7">
        <w:rPr>
          <w:rFonts w:ascii="宋体" w:eastAsia="宋体" w:hAnsi="宋体" w:hint="eastAsia"/>
          <w:sz w:val="24"/>
          <w:szCs w:val="24"/>
        </w:rPr>
        <w:t>一起实现登录后</w:t>
      </w:r>
      <w:r w:rsidR="00B576F7">
        <w:rPr>
          <w:rFonts w:ascii="宋体" w:eastAsia="宋体" w:hAnsi="宋体" w:hint="eastAsia"/>
          <w:sz w:val="24"/>
          <w:szCs w:val="24"/>
        </w:rPr>
        <w:t>的</w:t>
      </w:r>
      <w:r w:rsidR="003126F7" w:rsidRPr="00B576F7">
        <w:rPr>
          <w:rFonts w:ascii="宋体" w:eastAsia="宋体" w:hAnsi="宋体" w:hint="eastAsia"/>
          <w:sz w:val="24"/>
          <w:szCs w:val="24"/>
        </w:rPr>
        <w:t>授权功能</w:t>
      </w:r>
      <w:r w:rsidR="00B576F7">
        <w:rPr>
          <w:rFonts w:ascii="宋体" w:eastAsia="宋体" w:hAnsi="宋体" w:hint="eastAsia"/>
          <w:sz w:val="24"/>
          <w:szCs w:val="24"/>
        </w:rPr>
        <w:t>，以及集中用token存储用户信息。</w:t>
      </w:r>
    </w:p>
    <w:p w:rsidR="005213F4" w:rsidRPr="00B576F7" w:rsidRDefault="005213F4" w:rsidP="00B576F7">
      <w:pPr>
        <w:pStyle w:val="a3"/>
        <w:numPr>
          <w:ilvl w:val="0"/>
          <w:numId w:val="1"/>
        </w:numPr>
        <w:spacing w:line="480" w:lineRule="auto"/>
        <w:ind w:firstLineChars="0"/>
        <w:rPr>
          <w:rFonts w:ascii="宋体" w:eastAsia="宋体" w:hAnsi="宋体"/>
          <w:sz w:val="24"/>
          <w:szCs w:val="24"/>
        </w:rPr>
      </w:pPr>
      <w:r w:rsidRPr="00B576F7">
        <w:rPr>
          <w:rFonts w:ascii="宋体" w:eastAsia="宋体" w:hAnsi="宋体" w:hint="eastAsia"/>
          <w:sz w:val="24"/>
          <w:szCs w:val="24"/>
        </w:rPr>
        <w:t>RabbitMQ用于</w:t>
      </w:r>
      <w:r w:rsidR="00B576F7">
        <w:rPr>
          <w:rFonts w:ascii="宋体" w:eastAsia="宋体" w:hAnsi="宋体" w:hint="eastAsia"/>
          <w:sz w:val="24"/>
          <w:szCs w:val="24"/>
        </w:rPr>
        <w:t>发送延迟消息，比如取消超时订单</w:t>
      </w:r>
      <w:r w:rsidR="00582B7F">
        <w:rPr>
          <w:rFonts w:ascii="宋体" w:eastAsia="宋体" w:hAnsi="宋体" w:hint="eastAsia"/>
          <w:sz w:val="24"/>
          <w:szCs w:val="24"/>
        </w:rPr>
        <w:t>，审核成功或失败发邮件</w:t>
      </w:r>
    </w:p>
    <w:p w:rsidR="005213F4" w:rsidRPr="00B576F7" w:rsidRDefault="005213F4" w:rsidP="00B576F7">
      <w:pPr>
        <w:pStyle w:val="a3"/>
        <w:numPr>
          <w:ilvl w:val="0"/>
          <w:numId w:val="1"/>
        </w:numPr>
        <w:spacing w:line="480" w:lineRule="auto"/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B576F7">
        <w:rPr>
          <w:rFonts w:ascii="宋体" w:eastAsia="宋体" w:hAnsi="宋体" w:hint="eastAsia"/>
          <w:sz w:val="24"/>
          <w:szCs w:val="24"/>
        </w:rPr>
        <w:t>Mysql</w:t>
      </w:r>
      <w:proofErr w:type="spellEnd"/>
      <w:r w:rsidRPr="00B576F7">
        <w:rPr>
          <w:rFonts w:ascii="宋体" w:eastAsia="宋体" w:hAnsi="宋体" w:hint="eastAsia"/>
          <w:sz w:val="24"/>
          <w:szCs w:val="24"/>
        </w:rPr>
        <w:t>存储三个角色的个人信息</w:t>
      </w:r>
      <w:r w:rsidR="00B576F7">
        <w:rPr>
          <w:rFonts w:ascii="宋体" w:eastAsia="宋体" w:hAnsi="宋体" w:hint="eastAsia"/>
          <w:sz w:val="24"/>
          <w:szCs w:val="24"/>
        </w:rPr>
        <w:t>，以及购物车，订单和商品的信息</w:t>
      </w:r>
    </w:p>
    <w:p w:rsidR="003126F7" w:rsidRPr="00B576F7" w:rsidRDefault="003126F7" w:rsidP="00B576F7">
      <w:pPr>
        <w:pStyle w:val="a3"/>
        <w:numPr>
          <w:ilvl w:val="0"/>
          <w:numId w:val="1"/>
        </w:numPr>
        <w:spacing w:line="480" w:lineRule="auto"/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B576F7">
        <w:rPr>
          <w:rFonts w:ascii="宋体" w:eastAsia="宋体" w:hAnsi="宋体" w:hint="eastAsia"/>
          <w:sz w:val="24"/>
          <w:szCs w:val="24"/>
        </w:rPr>
        <w:t>Mybatis</w:t>
      </w:r>
      <w:proofErr w:type="spellEnd"/>
      <w:r w:rsidRPr="00B576F7">
        <w:rPr>
          <w:rFonts w:ascii="宋体" w:eastAsia="宋体" w:hAnsi="宋体" w:hint="eastAsia"/>
          <w:sz w:val="24"/>
          <w:szCs w:val="24"/>
        </w:rPr>
        <w:t>用于和</w:t>
      </w:r>
      <w:proofErr w:type="spellStart"/>
      <w:r w:rsidRPr="00B576F7">
        <w:rPr>
          <w:rFonts w:ascii="宋体" w:eastAsia="宋体" w:hAnsi="宋体" w:hint="eastAsia"/>
          <w:sz w:val="24"/>
          <w:szCs w:val="24"/>
        </w:rPr>
        <w:t>Mysql</w:t>
      </w:r>
      <w:proofErr w:type="spellEnd"/>
      <w:r w:rsidRPr="00B576F7">
        <w:rPr>
          <w:rFonts w:ascii="宋体" w:eastAsia="宋体" w:hAnsi="宋体" w:hint="eastAsia"/>
          <w:sz w:val="24"/>
          <w:szCs w:val="24"/>
        </w:rPr>
        <w:t>数据库交互</w:t>
      </w:r>
    </w:p>
    <w:p w:rsidR="003126F7" w:rsidRPr="00B576F7" w:rsidRDefault="00814B08" w:rsidP="00B576F7">
      <w:pPr>
        <w:pStyle w:val="a3"/>
        <w:numPr>
          <w:ilvl w:val="0"/>
          <w:numId w:val="1"/>
        </w:numPr>
        <w:spacing w:line="480" w:lineRule="auto"/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B576F7">
        <w:rPr>
          <w:rFonts w:ascii="宋体" w:eastAsia="宋体" w:hAnsi="宋体" w:hint="eastAsia"/>
          <w:sz w:val="24"/>
          <w:szCs w:val="24"/>
        </w:rPr>
        <w:lastRenderedPageBreak/>
        <w:t>S</w:t>
      </w:r>
      <w:r w:rsidRPr="00B576F7">
        <w:rPr>
          <w:rFonts w:ascii="宋体" w:eastAsia="宋体" w:hAnsi="宋体"/>
          <w:sz w:val="24"/>
          <w:szCs w:val="24"/>
        </w:rPr>
        <w:t>p</w:t>
      </w:r>
      <w:r w:rsidRPr="00B576F7">
        <w:rPr>
          <w:rFonts w:ascii="宋体" w:eastAsia="宋体" w:hAnsi="宋体" w:hint="eastAsia"/>
          <w:sz w:val="24"/>
          <w:szCs w:val="24"/>
        </w:rPr>
        <w:t>ringTask</w:t>
      </w:r>
      <w:proofErr w:type="spellEnd"/>
      <w:r w:rsidRPr="00B576F7">
        <w:rPr>
          <w:rFonts w:ascii="宋体" w:eastAsia="宋体" w:hAnsi="宋体" w:hint="eastAsia"/>
          <w:sz w:val="24"/>
          <w:szCs w:val="24"/>
        </w:rPr>
        <w:t>实现定时任务，修改超时订单</w:t>
      </w:r>
      <w:r w:rsidR="00582B7F">
        <w:rPr>
          <w:rFonts w:ascii="宋体" w:eastAsia="宋体" w:hAnsi="宋体" w:hint="eastAsia"/>
          <w:sz w:val="24"/>
          <w:szCs w:val="24"/>
        </w:rPr>
        <w:t>的状态</w:t>
      </w:r>
    </w:p>
    <w:p w:rsidR="00814B08" w:rsidRDefault="00814B08" w:rsidP="00814B08"/>
    <w:sectPr w:rsidR="00814B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47352D"/>
    <w:multiLevelType w:val="hybridMultilevel"/>
    <w:tmpl w:val="9086D4FC"/>
    <w:lvl w:ilvl="0" w:tplc="8DC410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FB1"/>
    <w:rsid w:val="000F15EA"/>
    <w:rsid w:val="001330A2"/>
    <w:rsid w:val="002D4563"/>
    <w:rsid w:val="003126F7"/>
    <w:rsid w:val="004E1084"/>
    <w:rsid w:val="005213F4"/>
    <w:rsid w:val="00582B7F"/>
    <w:rsid w:val="007B110D"/>
    <w:rsid w:val="00814B08"/>
    <w:rsid w:val="00AF7FB1"/>
    <w:rsid w:val="00B57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A30B3"/>
  <w15:chartTrackingRefBased/>
  <w15:docId w15:val="{4455B79C-D0F4-4574-A0EA-FBF4D7CDD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13F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228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9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许宇233</dc:creator>
  <cp:keywords/>
  <dc:description/>
  <cp:lastModifiedBy>许宇233</cp:lastModifiedBy>
  <cp:revision>5</cp:revision>
  <dcterms:created xsi:type="dcterms:W3CDTF">2020-05-29T06:30:00Z</dcterms:created>
  <dcterms:modified xsi:type="dcterms:W3CDTF">2020-06-11T13:10:00Z</dcterms:modified>
</cp:coreProperties>
</file>