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MS 明朝" w:cs="MS 明朝" w:eastAsia="MS 明朝" w:hAnsi="MS 明朝"/>
          <w:sz w:val="21"/>
          <w:szCs w:val="21"/>
        </w:rPr>
        <w:t xml:space="preserve">なお、再委託（再々委託以降を含む。以下同様）を行っている場合は、本アンケート末尾の「再委託以降の内容」についてもご回答願います。</w:t>
      </w:r>
    </w:p>
    <w:p>
      <w:pPr>
        <w:spacing w:after="0" w:before="0"/>
      </w:pPr>
    </w:p>
    <w:p>
      <w:pPr>
        <w:spacing w:after="0" w:before="0"/>
        <w:ind w:left="2160"/>
      </w:pPr>
      <w:r>
        <w:rPr>
          <w:rFonts w:ascii="MS 明朝" w:cs="MS 明朝" w:eastAsia="MS 明朝" w:hAnsi="MS 明朝"/>
          <w:sz w:val="21"/>
          <w:szCs w:val="21"/>
        </w:rPr>
        <w:t xml:space="preserve">委託業務：外国送金 Web 受付サービス運用保守</w:t>
      </w:r>
    </w:p>
    <w:p>
      <w:pPr>
        <w:spacing w:after="0" w:before="0"/>
      </w:pPr>
    </w:p>
    <w:p>
      <w:pPr>
        <w:spacing w:after="0" w:before="0"/>
      </w:pPr>
      <w:r>
        <w:rPr>
          <w:rFonts w:ascii="MS 明朝" w:cs="MS 明朝" w:eastAsia="MS 明朝" w:hAnsi="MS 明朝"/>
          <w:sz w:val="21"/>
          <w:szCs w:val="21"/>
        </w:rPr>
        <w:t xml:space="preserve">　　　　　　　　　　　　　　　　　　　　　　　　貴社名　株式会社 NTT データ</w:t>
      </w:r>
    </w:p>
    <w:p>
      <w:pPr>
        <w:spacing w:after="0" w:before="0"/>
      </w:pPr>
    </w:p>
    <w:p>
      <w:pPr>
        <w:spacing w:after="0" w:before="0"/>
      </w:pPr>
      <w:r>
        <w:rPr>
          <w:rFonts w:ascii="MS 明朝" w:cs="MS 明朝" w:eastAsia="MS 明朝" w:hAnsi="MS 明朝"/>
          <w:sz w:val="21"/>
          <w:szCs w:val="21"/>
        </w:rPr>
        <w:t xml:space="preserve">　　　　　　　　　　　　　　　　　　　　　　　　</w:t>
      </w:r>
      <w:r>
        <w:rPr>
          <w:rFonts w:ascii="MS 明朝" w:cs="MS 明朝" w:eastAsia="MS 明朝" w:hAnsi="MS 明朝"/>
          <w:sz w:val="21"/>
          <w:szCs w:val="21"/>
          <w:u w:val="single"/>
        </w:rPr>
        <w:t xml:space="preserve">ご担当部署　e-ビジネス事業部e-ビジネスマネジメント</w:t>
      </w:r>
    </w:p>
    <w:p>
      <w:pPr>
        <w:spacing w:after="0" w:before="0"/>
      </w:pPr>
    </w:p>
    <w:p>
      <w:pPr>
        <w:spacing w:after="0" w:before="0"/>
      </w:pPr>
      <w:r>
        <w:rPr>
          <w:rFonts w:ascii="MS 明朝" w:cs="MS 明朝" w:eastAsia="MS 明朝" w:hAnsi="MS 明朝"/>
          <w:sz w:val="21"/>
          <w:szCs w:val="21"/>
        </w:rPr>
        <w:t xml:space="preserve">　　　　　　　　　　　　　　　　　　　　　　　　ご担当者　　部長　安川　雅人</w:t>
      </w:r>
    </w:p>
    <w:p>
      <w:pPr>
        <w:spacing w:after="0" w:before="0"/>
      </w:pPr>
    </w:p>
    <w:p>
      <w:pPr>
        <w:spacing w:after="0" w:before="0"/>
      </w:pPr>
      <w:r>
        <w:rPr>
          <w:rFonts w:ascii="MS 明朝" w:cs="MS 明朝" w:eastAsia="MS 明朝" w:hAnsi="MS 明朝"/>
          <w:sz w:val="21"/>
          <w:szCs w:val="21"/>
        </w:rPr>
        <w:t xml:space="preserve">　　　　　　　　　　　　　　　　　　　　　　　　ご記入日　　2025 年　5月　8日</w:t>
      </w:r>
    </w:p>
    <w:p>
      <w:pPr>
        <w:spacing w:after="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00000" w:sz="1"/>
              <w:left w:val="single" w:color="000000" w:sz="1"/>
              <w:bottom w:val="single" w:color="000000" w:sz="1"/>
              <w:right w:val="single" w:color="000000" w:sz="1"/>
            </w:tcBorders>
            <w:tcMar>
              <w:top w:type="dxa" w:w="60"/>
              <w:left w:type="dxa" w:w="160"/>
              <w:bottom w:type="dxa" w:w="60"/>
              <w:right w:type="dxa" w:w="160"/>
            </w:tcMar>
          </w:tcPr>
          <w:p>
            <w:pPr>
              <w:spacing w:after="0" w:before="0"/>
            </w:pPr>
            <w:r>
              <w:rPr>
                <w:rFonts w:ascii="MS 明朝" w:cs="MS 明朝" w:eastAsia="MS 明朝" w:hAnsi="MS 明朝"/>
                <w:sz w:val="21"/>
                <w:szCs w:val="21"/>
              </w:rPr>
              <w:t xml:space="preserve">※「確認欄」は以下の要領でご記入願います。</w:t>
            </w:r>
          </w:p>
          <w:p>
            <w:pPr>
              <w:spacing w:after="0" w:before="0"/>
            </w:pPr>
            <w:r>
              <w:rPr>
                <w:rFonts w:ascii="MS 明朝" w:cs="MS 明朝" w:eastAsia="MS 明朝" w:hAnsi="MS 明朝"/>
                <w:sz w:val="21"/>
                <w:szCs w:val="21"/>
              </w:rPr>
              <w:t xml:space="preserve">　「○」　実施している</w:t>
            </w:r>
          </w:p>
          <w:p>
            <w:pPr>
              <w:spacing w:after="0" w:before="0"/>
            </w:pPr>
            <w:r>
              <w:rPr>
                <w:rFonts w:ascii="MS 明朝" w:cs="MS 明朝" w:eastAsia="MS 明朝" w:hAnsi="MS 明朝"/>
                <w:sz w:val="21"/>
                <w:szCs w:val="21"/>
              </w:rPr>
              <w:t xml:space="preserve">　「△」　一部実施している</w:t>
            </w:r>
          </w:p>
          <w:p>
            <w:pPr>
              <w:spacing w:after="0" w:before="0"/>
            </w:pPr>
            <w:r>
              <w:rPr>
                <w:rFonts w:ascii="MS 明朝" w:cs="MS 明朝" w:eastAsia="MS 明朝" w:hAnsi="MS 明朝"/>
                <w:sz w:val="21"/>
                <w:szCs w:val="21"/>
              </w:rPr>
              <w:t xml:space="preserve">　「×」　実施していない</w:t>
            </w:r>
          </w:p>
          <w:p>
            <w:pPr>
              <w:spacing w:after="0" w:before="0"/>
            </w:pPr>
            <w:r>
              <w:rPr>
                <w:rFonts w:ascii="MS 明朝" w:cs="MS 明朝" w:eastAsia="MS 明朝" w:hAnsi="MS 明朝"/>
                <w:sz w:val="21"/>
                <w:szCs w:val="21"/>
              </w:rPr>
              <w:t xml:space="preserve">　「－」　該当なし</w:t>
            </w:r>
          </w:p>
        </w:tc>
      </w:tr>
    </w:tbl>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550"/>
        <w:gridCol w:w="1100"/>
        <w:gridCol w:w="2150"/>
        <w:gridCol w:w="2100"/>
      </w:tblGrid>
      <w:tr>
        <w:trPr>
          <w:tblHeader/>
        </w:trPr>
        <w:tc>
          <w:tcPr>
            <w:tcW w:type="dxa" w:w="33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確認項目</w:t>
            </w:r>
          </w:p>
        </w:tc>
        <w:tc>
          <w:tcPr>
            <w:tcW w:type="dxa" w:w="55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確認欄</w:t>
            </w:r>
          </w:p>
        </w:tc>
        <w:tc>
          <w:tcPr>
            <w:tcW w:type="dxa" w:w="11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判断基準・</w:t>
            </w:r>
          </w:p>
          <w:p>
            <w:pPr>
              <w:spacing w:after="0" w:before="0"/>
              <w:jc w:val="center"/>
            </w:pPr>
            <w:r>
              <w:rPr>
                <w:rFonts w:ascii="MS 明朝" w:cs="MS 明朝" w:eastAsia="MS 明朝" w:hAnsi="MS 明朝"/>
                <w:b/>
                <w:bCs/>
                <w:sz w:val="21"/>
                <w:szCs w:val="21"/>
              </w:rPr>
              <w:t xml:space="preserve">エビデンス</w:t>
            </w:r>
          </w:p>
        </w:tc>
        <w:tc>
          <w:tcPr>
            <w:tcW w:type="dxa" w:w="215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b/>
                <w:bCs/>
                <w:sz w:val="21"/>
                <w:szCs w:val="21"/>
              </w:rPr>
              <w:t xml:space="preserve">対応状況</w:t>
            </w:r>
          </w:p>
          <w:p>
            <w:pPr>
              <w:spacing w:after="0" w:before="0"/>
              <w:jc w:val="center"/>
            </w:pPr>
            <w:r>
              <w:rPr>
                <w:rFonts w:ascii="MS 明朝" w:cs="MS 明朝" w:eastAsia="MS 明朝" w:hAnsi="MS 明朝"/>
                <w:sz w:val="17"/>
                <w:szCs w:val="17"/>
              </w:rPr>
              <w:t xml:space="preserve">「○」の場合</w:t>
            </w:r>
          </w:p>
          <w:p>
            <w:pPr>
              <w:spacing w:after="0" w:before="0"/>
              <w:jc w:val="center"/>
            </w:pPr>
            <w:r>
              <w:rPr>
                <w:rFonts w:ascii="MS 明朝" w:cs="MS 明朝" w:eastAsia="MS 明朝" w:hAnsi="MS 明朝"/>
                <w:sz w:val="17"/>
                <w:szCs w:val="17"/>
              </w:rPr>
              <w:t xml:space="preserve">左記「判断基準・エビデンス」の内容をご記入ください。</w:t>
            </w:r>
          </w:p>
        </w:tc>
        <w:tc>
          <w:tcPr>
            <w:tcW w:type="dxa" w:w="2100"/>
            <w:tcBorders>
              <w:top w:val="single" w:color="000000" w:sz="1"/>
              <w:left w:val="single" w:color="000000" w:sz="1"/>
              <w:bottom w:val="single" w:color="000000" w:sz="1"/>
              <w:right w:val="single" w:color="000000" w:sz="1"/>
            </w:tcBorders>
            <w:shd w:fill="C6EFCE" w:val="clear"/>
            <w:tcMar>
              <w:top w:type="dxa" w:w="40"/>
              <w:left w:type="dxa" w:w="80"/>
              <w:bottom w:type="dxa" w:w="40"/>
              <w:right w:type="dxa" w:w="80"/>
            </w:tcMar>
            <w:vAlign w:val="center"/>
          </w:tcPr>
          <w:p>
            <w:pPr>
              <w:spacing w:after="0" w:before="0"/>
              <w:jc w:val="center"/>
            </w:pPr>
            <w:r>
              <w:rPr>
                <w:rFonts w:ascii="MS 明朝" w:cs="MS 明朝" w:eastAsia="MS 明朝" w:hAnsi="MS 明朝"/>
                <w:sz w:val="17"/>
                <w:szCs w:val="17"/>
              </w:rPr>
              <w:t xml:space="preserve">「△」「×」の場合</w:t>
            </w:r>
          </w:p>
          <w:p>
            <w:pPr>
              <w:spacing w:after="0" w:before="0"/>
              <w:jc w:val="center"/>
            </w:pPr>
            <w:r>
              <w:rPr>
                <w:rFonts w:ascii="MS 明朝" w:cs="MS 明朝" w:eastAsia="MS 明朝" w:hAnsi="MS 明朝"/>
                <w:sz w:val="17"/>
                <w:szCs w:val="17"/>
              </w:rPr>
              <w:t xml:space="preserve">代替策や今後のご予定をご記入ください。</w:t>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１．個人データの安全管理に係る規程類の整備状況</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 個人データの安全管理に係る基本方針を策定し、必要に応じ見直しを行っていますか。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「株式会社NTTデータ個人情報保護方針」</w:t>
            </w:r>
          </w:p>
          <w:p>
            <w:pPr>
              <w:spacing w:after="0" w:before="0"/>
            </w:pPr>
            <w:r>
              <w:rPr>
                <w:rFonts w:ascii="MS 明朝" w:cs="MS 明朝" w:eastAsia="MS 明朝" w:hAnsi="MS 明朝"/>
                <w:sz w:val="17"/>
                <w:szCs w:val="17"/>
              </w:rPr>
              <w:t xml:space="preserve">https://www.nttdata.com/jp/ja/info/privacy_policy/</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 個人データに係る以下の各管理段階における取扱規程を整備し、必要に応じ見直しを行っていますか。</w:t>
            </w:r>
          </w:p>
          <w:p>
            <w:pPr>
              <w:spacing w:after="0" w:before="0"/>
            </w:pPr>
            <w:r>
              <w:rPr>
                <w:rFonts w:ascii="MS 明朝" w:cs="MS 明朝" w:eastAsia="MS 明朝" w:hAnsi="MS 明朝"/>
                <w:sz w:val="21"/>
                <w:szCs w:val="21"/>
              </w:rPr>
              <w:t xml:space="preserve">　Ａ．取得・入力段階</w:t>
            </w:r>
          </w:p>
          <w:p>
            <w:pPr>
              <w:spacing w:after="0" w:before="0"/>
            </w:pPr>
            <w:r>
              <w:rPr>
                <w:rFonts w:ascii="MS 明朝" w:cs="MS 明朝" w:eastAsia="MS 明朝" w:hAnsi="MS 明朝"/>
                <w:sz w:val="21"/>
                <w:szCs w:val="21"/>
              </w:rPr>
              <w:t xml:space="preserve">　Ｂ．利用・加工段階</w:t>
            </w:r>
          </w:p>
          <w:p>
            <w:pPr>
              <w:spacing w:after="0" w:before="0"/>
            </w:pPr>
            <w:r>
              <w:rPr>
                <w:rFonts w:ascii="MS 明朝" w:cs="MS 明朝" w:eastAsia="MS 明朝" w:hAnsi="MS 明朝"/>
                <w:sz w:val="21"/>
                <w:szCs w:val="21"/>
              </w:rPr>
              <w:t xml:space="preserve">　Ｃ．保管・保存段階</w:t>
            </w:r>
          </w:p>
          <w:p>
            <w:pPr>
              <w:spacing w:after="0" w:before="0"/>
            </w:pPr>
            <w:r>
              <w:rPr>
                <w:rFonts w:ascii="MS 明朝" w:cs="MS 明朝" w:eastAsia="MS 明朝" w:hAnsi="MS 明朝"/>
                <w:sz w:val="21"/>
                <w:szCs w:val="21"/>
              </w:rPr>
              <w:t xml:space="preserve">　Ｄ．移送・送信段階</w:t>
            </w:r>
          </w:p>
          <w:p>
            <w:pPr>
              <w:spacing w:after="0" w:before="0"/>
            </w:pPr>
            <w:r>
              <w:rPr>
                <w:rFonts w:ascii="MS 明朝" w:cs="MS 明朝" w:eastAsia="MS 明朝" w:hAnsi="MS 明朝"/>
                <w:sz w:val="21"/>
                <w:szCs w:val="21"/>
              </w:rPr>
              <w:t xml:space="preserve">　Ｅ．消去・廃棄段階</w:t>
            </w:r>
          </w:p>
          <w:p>
            <w:pPr>
              <w:spacing w:after="0" w:before="0"/>
            </w:pPr>
            <w:r>
              <w:rPr>
                <w:rFonts w:ascii="MS 明朝" w:cs="MS 明朝" w:eastAsia="MS 明朝" w:hAnsi="MS 明朝"/>
                <w:sz w:val="21"/>
                <w:szCs w:val="21"/>
              </w:rPr>
              <w:t xml:space="preserve">　Ｆ．漏えい事案等への対応段階</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「個人情報保護規程」</w:t>
            </w:r>
          </w:p>
          <w:p>
            <w:pPr>
              <w:spacing w:after="0" w:before="0"/>
            </w:pPr>
            <w:r>
              <w:rPr>
                <w:rFonts w:ascii="MS 明朝" w:cs="MS 明朝" w:eastAsia="MS 明朝" w:hAnsi="MS 明朝"/>
                <w:sz w:val="17"/>
                <w:szCs w:val="17"/>
              </w:rPr>
              <w:t xml:space="preserve">「情報セキュリティ管理規程」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 個人データの取扱状況に関する点検・監査の規程を整備し、必要に応じて見直しを行っていますか。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「個人情報保護規程」</w:t>
            </w:r>
          </w:p>
          <w:p>
            <w:pPr>
              <w:spacing w:after="0" w:before="0"/>
            </w:pPr>
            <w:r>
              <w:rPr>
                <w:rFonts w:ascii="MS 明朝" w:cs="MS 明朝" w:eastAsia="MS 明朝" w:hAnsi="MS 明朝"/>
                <w:sz w:val="17"/>
                <w:szCs w:val="17"/>
              </w:rPr>
              <w:t xml:space="preserve">「内部監査規程」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 再委託を行う場合は、委託先の選定基準等を含む外部委託に関する取扱規程を整備し、必要に応じて見直しを行っていますか。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規程名をご記入ください。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「外部委託管理要領」</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(5) 個人データの安全管理に関する規程類について、法令改正等に対応した見直しの手続きが定められていますか。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見直しの手続き・頻度をご記入ください。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年1回の定期見直しを実施。</w:t>
            </w:r>
          </w:p>
          <w:p>
            <w:pPr>
              <w:spacing w:after="0" w:before="0"/>
            </w:pPr>
            <w:r>
              <w:rPr>
                <w:rFonts w:ascii="MS 明朝" w:cs="MS 明朝" w:eastAsia="MS 明朝" w:hAnsi="MS 明朝"/>
                <w:sz w:val="17"/>
                <w:szCs w:val="17"/>
              </w:rPr>
              <w:t xml:space="preserve">法令改正時は随時見直しを実施。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２．個人データの安全管理に係る実施体制の整備状況</w:t>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pPr>
            <w:r>
              <w:rPr>
                <w:rFonts w:ascii="MS 明朝" w:cs="MS 明朝" w:eastAsia="MS 明朝" w:hAnsi="MS 明朝"/>
                <w:b/>
                <w:bCs/>
                <w:sz w:val="21"/>
                <w:szCs w:val="21"/>
              </w:rPr>
              <w:t xml:space="preserve">【組織的安全管理措置】</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(1)個人データの安全管理に係る業務遂行の総責任者である「個人データ管理責任者」は設置されていますか。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該当者の役職名および氏名をご記入ください。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取締役常務執行役員</w:t>
            </w:r>
          </w:p>
          <w:p>
            <w:pPr>
              <w:spacing w:after="0" w:before="0"/>
            </w:pPr>
            <w:r>
              <w:rPr>
                <w:rFonts w:ascii="MS 明朝" w:cs="MS 明朝" w:eastAsia="MS 明朝" w:hAnsi="MS 明朝"/>
                <w:sz w:val="17"/>
                <w:szCs w:val="17"/>
              </w:rPr>
              <w:t xml:space="preserve">富安　寛</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(2)個人データを取り扱う各部署における「個人データ管理者」は設置されていますか。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委託より受領する個人データの管理責任者の役職名および氏名をご記入ください。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e-ビジネスマネジメント担当</w:t>
            </w:r>
          </w:p>
          <w:p>
            <w:pPr>
              <w:spacing w:after="0" w:before="0"/>
            </w:pPr>
            <w:r>
              <w:rPr>
                <w:rFonts w:ascii="MS 明朝" w:cs="MS 明朝" w:eastAsia="MS 明朝" w:hAnsi="MS 明朝"/>
                <w:sz w:val="17"/>
                <w:szCs w:val="17"/>
              </w:rPr>
              <w:t xml:space="preserve">部長</w:t>
            </w:r>
          </w:p>
          <w:p>
            <w:pPr>
              <w:spacing w:after="0" w:before="0"/>
            </w:pPr>
            <w:r>
              <w:rPr>
                <w:rFonts w:ascii="MS 明朝" w:cs="MS 明朝" w:eastAsia="MS 明朝" w:hAnsi="MS 明朝"/>
                <w:sz w:val="17"/>
                <w:szCs w:val="17"/>
              </w:rPr>
              <w:t xml:space="preserve">安川　雅人</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(3)個人データの安全管理に係る取扱規程に従った運用はなされていますか。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個人情報保護規程に基づき運用を実施している。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(4)個人データの取扱状況を確認できる手段の整備として、次に掲げる事項を含む台帳等を整備されていますか。</w:t>
            </w:r>
          </w:p>
          <w:p>
            <w:pPr>
              <w:spacing w:after="0" w:before="0"/>
            </w:pPr>
            <w:r>
              <w:rPr>
                <w:rFonts w:ascii="MS 明朝" w:cs="MS 明朝" w:eastAsia="MS 明朝" w:hAnsi="MS 明朝"/>
                <w:sz w:val="21"/>
                <w:szCs w:val="21"/>
              </w:rPr>
              <w:t xml:space="preserve">　Ａ．取得項目</w:t>
            </w:r>
          </w:p>
          <w:p>
            <w:pPr>
              <w:spacing w:after="0" w:before="0"/>
            </w:pPr>
            <w:r>
              <w:rPr>
                <w:rFonts w:ascii="MS 明朝" w:cs="MS 明朝" w:eastAsia="MS 明朝" w:hAnsi="MS 明朝"/>
                <w:sz w:val="21"/>
                <w:szCs w:val="21"/>
              </w:rPr>
              <w:t xml:space="preserve">　Ｂ．利用目的</w:t>
            </w:r>
          </w:p>
          <w:p>
            <w:pPr>
              <w:spacing w:after="0" w:before="0"/>
            </w:pPr>
            <w:r>
              <w:rPr>
                <w:rFonts w:ascii="MS 明朝" w:cs="MS 明朝" w:eastAsia="MS 明朝" w:hAnsi="MS 明朝"/>
                <w:sz w:val="21"/>
                <w:szCs w:val="21"/>
              </w:rPr>
              <w:t xml:space="preserve">　Ｃ．保管場所・保管方法・保管期限</w:t>
            </w:r>
          </w:p>
          <w:p>
            <w:pPr>
              <w:spacing w:after="0" w:before="0"/>
            </w:pPr>
            <w:r>
              <w:rPr>
                <w:rFonts w:ascii="MS 明朝" w:cs="MS 明朝" w:eastAsia="MS 明朝" w:hAnsi="MS 明朝"/>
                <w:sz w:val="21"/>
                <w:szCs w:val="21"/>
              </w:rPr>
              <w:t xml:space="preserve">　Ｄ．管理部署</w:t>
            </w:r>
          </w:p>
          <w:p>
            <w:pPr>
              <w:spacing w:after="0" w:before="0"/>
            </w:pPr>
            <w:r>
              <w:rPr>
                <w:rFonts w:ascii="MS 明朝" w:cs="MS 明朝" w:eastAsia="MS 明朝" w:hAnsi="MS 明朝"/>
                <w:sz w:val="21"/>
                <w:szCs w:val="21"/>
              </w:rPr>
              <w:t xml:space="preserve">　Ｅ．アクセス制御の状況</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台帳名をご記入ください。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「個人情報取扱台帳兼明細書」</w:t>
            </w:r>
          </w:p>
          <w:p>
            <w:pPr>
              <w:spacing w:after="0" w:before="0"/>
            </w:pPr>
            <w:r>
              <w:rPr>
                <w:rFonts w:ascii="MS 明朝" w:cs="MS 明朝" w:eastAsia="MS 明朝" w:hAnsi="MS 明朝"/>
                <w:sz w:val="17"/>
                <w:szCs w:val="17"/>
              </w:rPr>
              <w:t xml:space="preserve">上記Ａ〜Ｅの全項目を網羅している。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(5)個人データの取扱状況の点検・監査を実施されていますか。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監査担当部署名をご記入ください。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金融戦略本部　金融事業推進部</w:t>
            </w:r>
          </w:p>
          <w:p>
            <w:pPr>
              <w:spacing w:after="0" w:before="0"/>
            </w:pPr>
            <w:r>
              <w:rPr>
                <w:rFonts w:ascii="MS 明朝" w:cs="MS 明朝" w:eastAsia="MS 明朝" w:hAnsi="MS 明朝"/>
                <w:sz w:val="17"/>
                <w:szCs w:val="17"/>
              </w:rPr>
              <w:t xml:space="preserve">金融システム監査室</w:t>
            </w:r>
          </w:p>
          <w:p>
            <w:pPr>
              <w:spacing w:after="0" w:before="0"/>
            </w:pPr>
            <w:r>
              <w:rPr>
                <w:rFonts w:ascii="MS 明朝" w:cs="MS 明朝" w:eastAsia="MS 明朝" w:hAnsi="MS 明朝"/>
                <w:sz w:val="17"/>
                <w:szCs w:val="17"/>
              </w:rPr>
              <w:t xml:space="preserve">年1回の定期監査を実施。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(6)漏えい事案等が発生した場合の体制は整備されていますか。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対応責任部署（出向先への報告部署）等をご記入ください。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e-ビジネスマネジメント担当</w:t>
            </w:r>
          </w:p>
          <w:p>
            <w:pPr>
              <w:spacing w:after="0" w:before="0"/>
            </w:pPr>
            <w:r>
              <w:rPr>
                <w:rFonts w:ascii="MS 明朝" w:cs="MS 明朝" w:eastAsia="MS 明朝" w:hAnsi="MS 明朝"/>
                <w:sz w:val="17"/>
                <w:szCs w:val="17"/>
              </w:rPr>
              <w:t xml:space="preserve">インシデント対応手順書を整備。</w:t>
            </w:r>
          </w:p>
          <w:p>
            <w:pPr>
              <w:spacing w:after="0" w:before="0"/>
            </w:pPr>
            <w:r>
              <w:rPr>
                <w:rFonts w:ascii="MS 明朝" w:cs="MS 明朝" w:eastAsia="MS 明朝" w:hAnsi="MS 明朝"/>
                <w:sz w:val="17"/>
                <w:szCs w:val="17"/>
              </w:rPr>
              <w:t xml:space="preserve">発生時は速やかに委託元へ報告する体制を構築。</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(7)個人データの取扱いに関する苦情処理体制を整備していますか。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苦情処理窓口をご記入ください。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総務部　個人情報相談窓口を設置。</w:t>
            </w:r>
          </w:p>
          <w:p>
            <w:pPr>
              <w:spacing w:after="0" w:before="0"/>
            </w:pPr>
            <w:r>
              <w:rPr>
                <w:rFonts w:ascii="MS 明朝" w:cs="MS 明朝" w:eastAsia="MS 明朝" w:hAnsi="MS 明朝"/>
                <w:sz w:val="17"/>
                <w:szCs w:val="17"/>
              </w:rPr>
              <w:t xml:space="preserve">Webサイトに問い合わせフォームを公開。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pPr>
            <w:r>
              <w:rPr>
                <w:rFonts w:ascii="MS 明朝" w:cs="MS 明朝" w:eastAsia="MS 明朝" w:hAnsi="MS 明朝"/>
                <w:b/>
                <w:bCs/>
                <w:sz w:val="21"/>
                <w:szCs w:val="21"/>
              </w:rPr>
              <w:t xml:space="preserve">【人的安全管理措置】</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(8)従業者との個人データの非開示契約等を締結するなどして、非開示義務を課していますか。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非開示契約等の名称をご記入ください。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「秘密保持誓約書」</w:t>
            </w:r>
          </w:p>
          <w:p>
            <w:pPr>
              <w:spacing w:after="0" w:before="0"/>
            </w:pPr>
            <w:r>
              <w:rPr>
                <w:rFonts w:ascii="MS 明朝" w:cs="MS 明朝" w:eastAsia="MS 明朝" w:hAnsi="MS 明朝"/>
                <w:sz w:val="17"/>
                <w:szCs w:val="17"/>
              </w:rPr>
              <w:t xml:space="preserve">入社時に全従業者から取得。</w:t>
            </w:r>
          </w:p>
          <w:p>
            <w:pPr>
              <w:spacing w:after="0" w:before="0"/>
            </w:pPr>
            <w:r>
              <w:rPr>
                <w:rFonts w:ascii="MS 明朝" w:cs="MS 明朝" w:eastAsia="MS 明朝" w:hAnsi="MS 明朝"/>
                <w:sz w:val="17"/>
                <w:szCs w:val="17"/>
              </w:rPr>
              <w:t xml:space="preserve">退職時にも改めて秘密保持義務を確認。</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(9)個人データの安全管理に関する従業者への教育・研修を実施していますか。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教育内容・頻度をご記入ください。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個人情報保護に関するe-ラーニング（年1回、全従業者必須受講）</w:t>
            </w:r>
          </w:p>
          <w:p>
            <w:pPr>
              <w:spacing w:after="0" w:before="0"/>
            </w:pPr>
            <w:r>
              <w:rPr>
                <w:rFonts w:ascii="MS 明朝" w:cs="MS 明朝" w:eastAsia="MS 明朝" w:hAnsi="MS 明朝"/>
                <w:sz w:val="17"/>
                <w:szCs w:val="17"/>
              </w:rPr>
              <w:t xml:space="preserve">情報セキュリティ教育（年1回）</w:t>
            </w:r>
          </w:p>
          <w:p>
            <w:pPr>
              <w:spacing w:after="0" w:before="0"/>
            </w:pPr>
            <w:r>
              <w:rPr>
                <w:rFonts w:ascii="MS 明朝" w:cs="MS 明朝" w:eastAsia="MS 明朝" w:hAnsi="MS 明朝"/>
                <w:sz w:val="17"/>
                <w:szCs w:val="17"/>
              </w:rPr>
              <w:t xml:space="preserve">新入社員向け個人情報保護研修（入社時）</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(10)個人データの取扱いに関する従業者の役割・責任が明確化されていますか。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規定方法をご記入ください。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「個人情報保護規程」及び「情報セキュリティ管理規程」にて各従業者の役割・責任を明確に規定。</w:t>
            </w:r>
          </w:p>
          <w:p>
            <w:pPr>
              <w:spacing w:after="0" w:before="0"/>
            </w:pPr>
            <w:r>
              <w:rPr>
                <w:rFonts w:ascii="MS 明朝" w:cs="MS 明朝" w:eastAsia="MS 明朝" w:hAnsi="MS 明朝"/>
                <w:sz w:val="17"/>
                <w:szCs w:val="17"/>
              </w:rPr>
              <w:t xml:space="preserve">職務権限規程に基づく権限の明確化。</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(11)派遣社員等を受け入れている場合、派遣社員等に対しても個人データの安全管理に関する教育・監督を行っていますか。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教育・監督の方法をご記入ください。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受入時に秘密保持誓約書を取得。</w:t>
            </w:r>
          </w:p>
          <w:p>
            <w:pPr>
              <w:spacing w:after="0" w:before="0"/>
            </w:pPr>
            <w:r>
              <w:rPr>
                <w:rFonts w:ascii="MS 明朝" w:cs="MS 明朝" w:eastAsia="MS 明朝" w:hAnsi="MS 明朝"/>
                <w:sz w:val="17"/>
                <w:szCs w:val="17"/>
              </w:rPr>
              <w:t xml:space="preserve">社員と同等のe-ラーニング受講を義務化。</w:t>
            </w:r>
          </w:p>
          <w:p>
            <w:pPr>
              <w:spacing w:after="0" w:before="0"/>
            </w:pPr>
            <w:r>
              <w:rPr>
                <w:rFonts w:ascii="MS 明朝" w:cs="MS 明朝" w:eastAsia="MS 明朝" w:hAnsi="MS 明朝"/>
                <w:sz w:val="17"/>
                <w:szCs w:val="17"/>
              </w:rPr>
              <w:t xml:space="preserve">所属部署の管理者による日常的な監督を実施。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pPr>
            <w:r>
              <w:rPr>
                <w:rFonts w:ascii="MS 明朝" w:cs="MS 明朝" w:eastAsia="MS 明朝" w:hAnsi="MS 明朝"/>
                <w:b/>
                <w:bCs/>
                <w:sz w:val="21"/>
                <w:szCs w:val="21"/>
              </w:rPr>
              <w:t xml:space="preserve">【物理的安全管理措置】</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(12)個人データを取り扱う区域（以下「取扱区域」という。）について、入退管理を行っていますか。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入退管理の方法をご記入ください。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ICカードによる入退室管理を実施。</w:t>
            </w:r>
          </w:p>
          <w:p>
            <w:pPr>
              <w:spacing w:after="0" w:before="0"/>
            </w:pPr>
            <w:r>
              <w:rPr>
                <w:rFonts w:ascii="MS 明朝" w:cs="MS 明朝" w:eastAsia="MS 明朝" w:hAnsi="MS 明朝"/>
                <w:sz w:val="17"/>
                <w:szCs w:val="17"/>
              </w:rPr>
              <w:t xml:space="preserve">セキュリティゲートの設置。</w:t>
            </w:r>
          </w:p>
          <w:p>
            <w:pPr>
              <w:spacing w:after="0" w:before="0"/>
            </w:pPr>
            <w:r>
              <w:rPr>
                <w:rFonts w:ascii="MS 明朝" w:cs="MS 明朝" w:eastAsia="MS 明朝" w:hAnsi="MS 明朝"/>
                <w:sz w:val="17"/>
                <w:szCs w:val="17"/>
              </w:rPr>
              <w:t xml:space="preserve">監視カメラによる24時間モニタリング。</w:t>
            </w:r>
          </w:p>
          <w:p>
            <w:pPr>
              <w:spacing w:after="0" w:before="0"/>
            </w:pPr>
            <w:r>
              <w:rPr>
                <w:rFonts w:ascii="MS 明朝" w:cs="MS 明朝" w:eastAsia="MS 明朝" w:hAnsi="MS 明朝"/>
                <w:sz w:val="17"/>
                <w:szCs w:val="17"/>
              </w:rPr>
              <w:t xml:space="preserve">入退室記録を1年間保存。</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(13)個人データを取り扱う機器及び電子媒体等の盗難又は紛失等を防止するための措置を講じていますか。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施錠可能なキャビネットでの保管。</w:t>
            </w:r>
          </w:p>
          <w:p>
            <w:pPr>
              <w:spacing w:after="0" w:before="0"/>
            </w:pPr>
            <w:r>
              <w:rPr>
                <w:rFonts w:ascii="MS 明朝" w:cs="MS 明朝" w:eastAsia="MS 明朝" w:hAnsi="MS 明朝"/>
                <w:sz w:val="17"/>
                <w:szCs w:val="17"/>
              </w:rPr>
              <w:t xml:space="preserve">サーバールームは専用の施錠区画に設置。</w:t>
            </w:r>
          </w:p>
          <w:p>
            <w:pPr>
              <w:spacing w:after="0" w:before="0"/>
            </w:pPr>
            <w:r>
              <w:rPr>
                <w:rFonts w:ascii="MS 明朝" w:cs="MS 明朝" w:eastAsia="MS 明朝" w:hAnsi="MS 明朝"/>
                <w:sz w:val="17"/>
                <w:szCs w:val="17"/>
              </w:rPr>
              <w:t xml:space="preserve">ノートPCにはワイヤーロックを装着。</w:t>
            </w:r>
          </w:p>
          <w:p>
            <w:pPr>
              <w:spacing w:after="0" w:before="0"/>
            </w:pPr>
            <w:r>
              <w:rPr>
                <w:rFonts w:ascii="MS 明朝" w:cs="MS 明朝" w:eastAsia="MS 明朝" w:hAnsi="MS 明朝"/>
                <w:sz w:val="17"/>
                <w:szCs w:val="17"/>
              </w:rPr>
              <w:t xml:space="preserve">持出し管理台帳による管理を実施。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(14)電子媒体等を持ち運ぶ場合、容易に個人データが判明しないよう措置を講じていますか。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暗号化機能付きUSBメモリのみ使用を許可。</w:t>
            </w:r>
          </w:p>
          <w:p>
            <w:pPr>
              <w:spacing w:after="0" w:before="0"/>
            </w:pPr>
            <w:r>
              <w:rPr>
                <w:rFonts w:ascii="MS 明朝" w:cs="MS 明朝" w:eastAsia="MS 明朝" w:hAnsi="MS 明朝"/>
                <w:sz w:val="17"/>
                <w:szCs w:val="17"/>
              </w:rPr>
              <w:t xml:space="preserve">データファイルのパスワード保護を義務化。</w:t>
            </w:r>
          </w:p>
          <w:p>
            <w:pPr>
              <w:spacing w:after="0" w:before="0"/>
            </w:pPr>
            <w:r>
              <w:rPr>
                <w:rFonts w:ascii="MS 明朝" w:cs="MS 明朝" w:eastAsia="MS 明朝" w:hAnsi="MS 明朝"/>
                <w:sz w:val="17"/>
                <w:szCs w:val="17"/>
              </w:rPr>
              <w:t xml:space="preserve">持出し時は上長承認を必須とする。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(15)個人データの削除及び機器、電子媒体等の廃棄に関する措置を講じていますか。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措置内容をご記入ください。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専門業者によるデータ消去（上書消去・磁気消去）。</w:t>
            </w:r>
          </w:p>
          <w:p>
            <w:pPr>
              <w:spacing w:after="0" w:before="0"/>
            </w:pPr>
            <w:r>
              <w:rPr>
                <w:rFonts w:ascii="MS 明朝" w:cs="MS 明朝" w:eastAsia="MS 明朝" w:hAnsi="MS 明朝"/>
                <w:sz w:val="17"/>
                <w:szCs w:val="17"/>
              </w:rPr>
              <w:t xml:space="preserve">物理破壊による廃棄。</w:t>
            </w:r>
          </w:p>
          <w:p>
            <w:pPr>
              <w:spacing w:after="0" w:before="0"/>
            </w:pPr>
            <w:r>
              <w:rPr>
                <w:rFonts w:ascii="MS 明朝" w:cs="MS 明朝" w:eastAsia="MS 明朝" w:hAnsi="MS 明朝"/>
                <w:sz w:val="17"/>
                <w:szCs w:val="17"/>
              </w:rPr>
              <w:t xml:space="preserve">廃棄証明書の取得・保管を実施。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(16)取扱区域への不要な電子機器等（私用のスマートフォン・カメラ等）の持込みを制限していますか。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制限内容をご記入ください。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セキュリティエリアへの私用電子機器の持込みを原則禁止。</w:t>
            </w:r>
          </w:p>
          <w:p>
            <w:pPr>
              <w:spacing w:after="0" w:before="0"/>
            </w:pPr>
            <w:r>
              <w:rPr>
                <w:rFonts w:ascii="MS 明朝" w:cs="MS 明朝" w:eastAsia="MS 明朝" w:hAnsi="MS 明朝"/>
                <w:sz w:val="17"/>
                <w:szCs w:val="17"/>
              </w:rPr>
              <w:t xml:space="preserve">やむを得ない場合は所定の手続きにより承認を得た上で持込み。</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(17)個人データを記載した書類等について、施錠できる場所に保管する等、適切な管理を行っていますか。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管理方法をご記入ください。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施錠可能なキャビネットで保管。</w:t>
            </w:r>
          </w:p>
          <w:p>
            <w:pPr>
              <w:spacing w:after="0" w:before="0"/>
            </w:pPr>
            <w:r>
              <w:rPr>
                <w:rFonts w:ascii="MS 明朝" w:cs="MS 明朝" w:eastAsia="MS 明朝" w:hAnsi="MS 明朝"/>
                <w:sz w:val="17"/>
                <w:szCs w:val="17"/>
              </w:rPr>
              <w:t xml:space="preserve">クリアデスクポリシーを実施。</w:t>
            </w:r>
          </w:p>
          <w:p>
            <w:pPr>
              <w:spacing w:after="0" w:before="0"/>
            </w:pPr>
            <w:r>
              <w:rPr>
                <w:rFonts w:ascii="MS 明朝" w:cs="MS 明朝" w:eastAsia="MS 明朝" w:hAnsi="MS 明朝"/>
                <w:sz w:val="17"/>
                <w:szCs w:val="17"/>
              </w:rPr>
              <w:t xml:space="preserve">不要書類はシュレッダーにて裁断処理。</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pPr>
            <w:r>
              <w:rPr>
                <w:rFonts w:ascii="MS 明朝" w:cs="MS 明朝" w:eastAsia="MS 明朝" w:hAnsi="MS 明朝"/>
                <w:b/>
                <w:bCs/>
                <w:sz w:val="21"/>
                <w:szCs w:val="21"/>
              </w:rPr>
              <w:t xml:space="preserve">【技術的安全管理措置】</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(18)個人データへのアクセス制御を行い、担当者及び取り扱う個人情報データベース等の範囲を限定していますか。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アクセス制御の方法をご記入ください。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ID・パスワードによるアクセス制御。</w:t>
            </w:r>
          </w:p>
          <w:p>
            <w:pPr>
              <w:spacing w:after="0" w:before="0"/>
            </w:pPr>
            <w:r>
              <w:rPr>
                <w:rFonts w:ascii="MS 明朝" w:cs="MS 明朝" w:eastAsia="MS 明朝" w:hAnsi="MS 明朝"/>
                <w:sz w:val="17"/>
                <w:szCs w:val="17"/>
              </w:rPr>
              <w:t xml:space="preserve">業務ロールに応じた最小権限の原則に基づく権限設定。</w:t>
            </w:r>
          </w:p>
          <w:p>
            <w:pPr>
              <w:spacing w:after="0" w:before="0"/>
            </w:pPr>
            <w:r>
              <w:rPr>
                <w:rFonts w:ascii="MS 明朝" w:cs="MS 明朝" w:eastAsia="MS 明朝" w:hAnsi="MS 明朝"/>
                <w:sz w:val="17"/>
                <w:szCs w:val="17"/>
              </w:rPr>
              <w:t xml:space="preserve">特権IDの管理及び定期的な棚卸し。</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(19)個人データを取り扱う情報システムに導入しているアクセス制御の機能についてお答えください。</w:t>
            </w:r>
          </w:p>
          <w:p>
            <w:pPr>
              <w:spacing w:after="0" w:before="0"/>
            </w:pPr>
            <w:r>
              <w:rPr>
                <w:rFonts w:ascii="MS 明朝" w:cs="MS 明朝" w:eastAsia="MS 明朝" w:hAnsi="MS 明朝"/>
                <w:sz w:val="21"/>
                <w:szCs w:val="21"/>
              </w:rPr>
              <w:t xml:space="preserve">　Ａ．個人データを取り扱うことのできる端末を制限していますか。</w:t>
            </w:r>
          </w:p>
          <w:p>
            <w:pPr>
              <w:spacing w:after="0" w:before="0"/>
            </w:pPr>
            <w:r>
              <w:rPr>
                <w:rFonts w:ascii="MS 明朝" w:cs="MS 明朝" w:eastAsia="MS 明朝" w:hAnsi="MS 明朝"/>
                <w:sz w:val="21"/>
                <w:szCs w:val="21"/>
              </w:rPr>
              <w:t xml:space="preserve">　Ｂ．個人データにアクセスできる従業者のＩＤを管理していますか。</w:t>
            </w:r>
          </w:p>
          <w:p>
            <w:pPr>
              <w:spacing w:after="0" w:before="0"/>
            </w:pPr>
            <w:r>
              <w:rPr>
                <w:rFonts w:ascii="MS 明朝" w:cs="MS 明朝" w:eastAsia="MS 明朝" w:hAnsi="MS 明朝"/>
                <w:sz w:val="21"/>
                <w:szCs w:val="21"/>
              </w:rPr>
              <w:t xml:space="preserve">　Ｃ．不正ソフトウェア対策を講じていますか。</w:t>
            </w:r>
          </w:p>
          <w:p>
            <w:pPr>
              <w:spacing w:after="0" w:before="0"/>
            </w:pPr>
            <w:r>
              <w:rPr>
                <w:rFonts w:ascii="MS 明朝" w:cs="MS 明朝" w:eastAsia="MS 明朝" w:hAnsi="MS 明朝"/>
                <w:sz w:val="21"/>
                <w:szCs w:val="21"/>
              </w:rPr>
              <w:t xml:space="preserve">　Ｄ．パスワードの有効期限を設定していますか。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各項目の対応状況をご記入ください。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Ａ：業務端末を限定し、許可されたIPアドレスのみアクセス可能とする。</w:t>
            </w:r>
          </w:p>
          <w:p>
            <w:pPr>
              <w:spacing w:after="0" w:before="0"/>
            </w:pPr>
            <w:r>
              <w:rPr>
                <w:rFonts w:ascii="MS 明朝" w:cs="MS 明朝" w:eastAsia="MS 明朝" w:hAnsi="MS 明朝"/>
                <w:sz w:val="17"/>
                <w:szCs w:val="17"/>
              </w:rPr>
              <w:t xml:space="preserve">Ｂ：個人IDの付与・管理を行い、四半期毎にID棚卸しを実施。</w:t>
            </w:r>
          </w:p>
          <w:p>
            <w:pPr>
              <w:spacing w:after="0" w:before="0"/>
            </w:pPr>
            <w:r>
              <w:rPr>
                <w:rFonts w:ascii="MS 明朝" w:cs="MS 明朝" w:eastAsia="MS 明朝" w:hAnsi="MS 明朝"/>
                <w:sz w:val="17"/>
                <w:szCs w:val="17"/>
              </w:rPr>
              <w:t xml:space="preserve">Ｃ：ウイルス対策ソフトの導入・パターンファイル自動更新を実施。</w:t>
            </w:r>
          </w:p>
          <w:p>
            <w:pPr>
              <w:spacing w:after="0" w:before="0"/>
            </w:pPr>
            <w:r>
              <w:rPr>
                <w:rFonts w:ascii="MS 明朝" w:cs="MS 明朝" w:eastAsia="MS 明朝" w:hAnsi="MS 明朝"/>
                <w:sz w:val="17"/>
                <w:szCs w:val="17"/>
              </w:rPr>
              <w:t xml:space="preserve">Ｄ：90日ごとのパスワード変更を義務化。</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(20)個人データを取り扱う情報システムへのアクセス記録（ログ）を取得し、定期的に確認していますか。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ログの保存期間をご記入ください。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アクセスログ・操作ログを取得し、1年間保存。</w:t>
            </w:r>
          </w:p>
          <w:p>
            <w:pPr>
              <w:spacing w:after="0" w:before="0"/>
            </w:pPr>
            <w:r>
              <w:rPr>
                <w:rFonts w:ascii="MS 明朝" w:cs="MS 明朝" w:eastAsia="MS 明朝" w:hAnsi="MS 明朝"/>
                <w:sz w:val="17"/>
                <w:szCs w:val="17"/>
              </w:rPr>
              <w:t xml:space="preserve">月次でログの確認・分析を実施。</w:t>
            </w:r>
          </w:p>
          <w:p>
            <w:pPr>
              <w:spacing w:after="0" w:before="0"/>
            </w:pPr>
            <w:r>
              <w:rPr>
                <w:rFonts w:ascii="MS 明朝" w:cs="MS 明朝" w:eastAsia="MS 明朝" w:hAnsi="MS 明朝"/>
                <w:sz w:val="17"/>
                <w:szCs w:val="17"/>
              </w:rPr>
              <w:t xml:space="preserve">不正アクセスの兆候を検知した場合は即時調査。</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(21)個人データを取り扱う情報システムに対する不正アクセス又は不正ソフトウェアから保護する仕組みを導入していますか。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導入している仕組みをご記入ください。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ファイアウォール・IDS/IPSの導入。</w:t>
            </w:r>
          </w:p>
          <w:p>
            <w:pPr>
              <w:spacing w:after="0" w:before="0"/>
            </w:pPr>
            <w:r>
              <w:rPr>
                <w:rFonts w:ascii="MS 明朝" w:cs="MS 明朝" w:eastAsia="MS 明朝" w:hAnsi="MS 明朝"/>
                <w:sz w:val="17"/>
                <w:szCs w:val="17"/>
              </w:rPr>
              <w:t xml:space="preserve">ウイルス対策ソフトの全端末への導入。</w:t>
            </w:r>
          </w:p>
          <w:p>
            <w:pPr>
              <w:spacing w:after="0" w:before="0"/>
            </w:pPr>
            <w:r>
              <w:rPr>
                <w:rFonts w:ascii="MS 明朝" w:cs="MS 明朝" w:eastAsia="MS 明朝" w:hAnsi="MS 明朝"/>
                <w:sz w:val="17"/>
                <w:szCs w:val="17"/>
              </w:rPr>
              <w:t xml:space="preserve">OSやミドルウェアの脆弱性パッチ適用（月次）。</w:t>
            </w:r>
          </w:p>
          <w:p>
            <w:pPr>
              <w:spacing w:after="0" w:before="0"/>
            </w:pPr>
            <w:r>
              <w:rPr>
                <w:rFonts w:ascii="MS 明朝" w:cs="MS 明朝" w:eastAsia="MS 明朝" w:hAnsi="MS 明朝"/>
                <w:sz w:val="17"/>
                <w:szCs w:val="17"/>
              </w:rPr>
              <w:t xml:space="preserve">WAF（Webアプリケーションファイアウォール）の導入。</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(22)個人データを含む通信の暗号化その他の措置を講じていますか。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暗号化の方法をご記入ください。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TLS1.2以上による通信暗号化。</w:t>
            </w:r>
          </w:p>
          <w:p>
            <w:pPr>
              <w:spacing w:after="0" w:before="0"/>
            </w:pPr>
            <w:r>
              <w:rPr>
                <w:rFonts w:ascii="MS 明朝" w:cs="MS 明朝" w:eastAsia="MS 明朝" w:hAnsi="MS 明朝"/>
                <w:sz w:val="17"/>
                <w:szCs w:val="17"/>
              </w:rPr>
              <w:t xml:space="preserve">保存データのAES-256暗号化。</w:t>
            </w:r>
          </w:p>
          <w:p>
            <w:pPr>
              <w:spacing w:after="0" w:before="0"/>
            </w:pPr>
            <w:r>
              <w:rPr>
                <w:rFonts w:ascii="MS 明朝" w:cs="MS 明朝" w:eastAsia="MS 明朝" w:hAnsi="MS 明朝"/>
                <w:sz w:val="17"/>
                <w:szCs w:val="17"/>
              </w:rPr>
              <w:t xml:space="preserve">VPNによるリモートアクセス時の通信保護。</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(23)個人データを取り扱う情報システムの監視を行っていますか。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監視内容をご記入ください。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24時間365日のシステム監視体制。</w:t>
            </w:r>
          </w:p>
          <w:p>
            <w:pPr>
              <w:spacing w:after="0" w:before="0"/>
            </w:pPr>
            <w:r>
              <w:rPr>
                <w:rFonts w:ascii="MS 明朝" w:cs="MS 明朝" w:eastAsia="MS 明朝" w:hAnsi="MS 明朝"/>
                <w:sz w:val="17"/>
                <w:szCs w:val="17"/>
              </w:rPr>
              <w:t xml:space="preserve">セキュリティイベント監視（SIEM）。</w:t>
            </w:r>
          </w:p>
          <w:p>
            <w:pPr>
              <w:spacing w:after="0" w:before="0"/>
            </w:pPr>
            <w:r>
              <w:rPr>
                <w:rFonts w:ascii="MS 明朝" w:cs="MS 明朝" w:eastAsia="MS 明朝" w:hAnsi="MS 明朝"/>
                <w:sz w:val="17"/>
                <w:szCs w:val="17"/>
              </w:rPr>
              <w:t xml:space="preserve">異常検知時のアラート通知及びインシデント対応。</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(24)情報システムの脆弱性対策を実施していますか。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対策内容をご記入ください。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定期的な脆弱性診断の実施（年1回以上）。</w:t>
            </w:r>
          </w:p>
          <w:p>
            <w:pPr>
              <w:spacing w:after="0" w:before="0"/>
            </w:pPr>
            <w:r>
              <w:rPr>
                <w:rFonts w:ascii="MS 明朝" w:cs="MS 明朝" w:eastAsia="MS 明朝" w:hAnsi="MS 明朝"/>
                <w:sz w:val="17"/>
                <w:szCs w:val="17"/>
              </w:rPr>
              <w:t xml:space="preserve">外部専門機関によるペネトレーションテスト。</w:t>
            </w:r>
          </w:p>
          <w:p>
            <w:pPr>
              <w:spacing w:after="0" w:before="0"/>
            </w:pPr>
            <w:r>
              <w:rPr>
                <w:rFonts w:ascii="MS 明朝" w:cs="MS 明朝" w:eastAsia="MS 明朝" w:hAnsi="MS 明朝"/>
                <w:sz w:val="17"/>
                <w:szCs w:val="17"/>
              </w:rPr>
              <w:t xml:space="preserve">脆弱性情報の収集と速やかなパッチ適用。</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３．個人データの安全管理に係るその他の措置</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(25)個人データを取り扱う業務を委託する場合、委託先に対する必要かつ適切な監督を行っていますか。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監督方法をご記入ください。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委託先選定時にセキュリティ評価を実施。</w:t>
            </w:r>
          </w:p>
          <w:p>
            <w:pPr>
              <w:spacing w:after="0" w:before="0"/>
            </w:pPr>
            <w:r>
              <w:rPr>
                <w:rFonts w:ascii="MS 明朝" w:cs="MS 明朝" w:eastAsia="MS 明朝" w:hAnsi="MS 明朝"/>
                <w:sz w:val="17"/>
                <w:szCs w:val="17"/>
              </w:rPr>
              <w:t xml:space="preserve">定期的な委託先監査の実施（年1回）。</w:t>
            </w:r>
          </w:p>
          <w:p>
            <w:pPr>
              <w:spacing w:after="0" w:before="0"/>
            </w:pPr>
            <w:r>
              <w:rPr>
                <w:rFonts w:ascii="MS 明朝" w:cs="MS 明朝" w:eastAsia="MS 明朝" w:hAnsi="MS 明朝"/>
                <w:sz w:val="17"/>
                <w:szCs w:val="17"/>
              </w:rPr>
              <w:t xml:space="preserve">委託契約における安全管理措置の義務付け。</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(26)個人データの取扱いについて、定期的に自己点検を実施していますか。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自己点検の頻度をご記入ください。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年1回の自己点検を実施。</w:t>
            </w:r>
          </w:p>
          <w:p>
            <w:pPr>
              <w:spacing w:after="0" w:before="0"/>
            </w:pPr>
            <w:r>
              <w:rPr>
                <w:rFonts w:ascii="MS 明朝" w:cs="MS 明朝" w:eastAsia="MS 明朝" w:hAnsi="MS 明朝"/>
                <w:sz w:val="17"/>
                <w:szCs w:val="17"/>
              </w:rPr>
              <w:t xml:space="preserve">自己点検結果に基づく改善措置のフォローアップ。</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(27)個人データの安全管理措置に関する規程類の見直しを、定期的又は随時に行っていますか。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見直しの頻度をご記入ください。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年1回の定期見直しを実施。</w:t>
            </w:r>
          </w:p>
          <w:p>
            <w:pPr>
              <w:spacing w:after="0" w:before="0"/>
            </w:pPr>
            <w:r>
              <w:rPr>
                <w:rFonts w:ascii="MS 明朝" w:cs="MS 明朝" w:eastAsia="MS 明朝" w:hAnsi="MS 明朝"/>
                <w:sz w:val="17"/>
                <w:szCs w:val="17"/>
              </w:rPr>
              <w:t xml:space="preserve">法令改正・社会情勢の変化に応じた随時見直し。</w:t>
            </w:r>
          </w:p>
          <w:p>
            <w:pPr>
              <w:spacing w:after="0" w:before="0"/>
            </w:pPr>
            <w:r>
              <w:rPr>
                <w:rFonts w:ascii="MS 明朝" w:cs="MS 明朝" w:eastAsia="MS 明朝" w:hAnsi="MS 明朝"/>
                <w:sz w:val="17"/>
                <w:szCs w:val="17"/>
              </w:rPr>
              <w:t xml:space="preserve">見直し結果は個人データ管理責任者の承認を得る。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(28)個人データの安全管理措置について、PDCAサイクルにより、継続的に改善を行っていますか。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改善の取組みをご記入ください。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内部監査の指摘事項に基づく改善活動。</w:t>
            </w:r>
          </w:p>
          <w:p>
            <w:pPr>
              <w:spacing w:after="0" w:before="0"/>
            </w:pPr>
            <w:r>
              <w:rPr>
                <w:rFonts w:ascii="MS 明朝" w:cs="MS 明朝" w:eastAsia="MS 明朝" w:hAnsi="MS 明朝"/>
                <w:sz w:val="17"/>
                <w:szCs w:val="17"/>
              </w:rPr>
              <w:t xml:space="preserve">個人情報保護マネジメントシステム（PMS）による継続的改善。</w:t>
            </w:r>
          </w:p>
          <w:p>
            <w:pPr>
              <w:spacing w:after="0" w:before="0"/>
            </w:pPr>
            <w:r>
              <w:rPr>
                <w:rFonts w:ascii="MS 明朝" w:cs="MS 明朝" w:eastAsia="MS 明朝" w:hAnsi="MS 明朝"/>
                <w:sz w:val="17"/>
                <w:szCs w:val="17"/>
              </w:rPr>
              <w:t xml:space="preserve">経営層への定期報告と改善指示。</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(29)個人番号（マイナンバー）を取り扱う場合、特定個人情報の適正な取扱いに関するガイドラインに基づく安全管理措置を講じていますか。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本業務において個人番号は取り扱わない。</w:t>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４．再委託以降の内容</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(30)本業務に関して再委託を行っていますか。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再委託の有無をご記入ください。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一部業務（システム運用保守作業の一部）について再委託を行っている。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(31)再委託を行っている場合、再委託先の名称・所在地を記載してください。</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再委託先の名称・所在地をご記入ください。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株式会社NTTデータ・フィナンシャルテクノロジー</w:t>
            </w:r>
          </w:p>
          <w:p>
            <w:pPr>
              <w:spacing w:after="0" w:before="0"/>
            </w:pPr>
            <w:r>
              <w:rPr>
                <w:rFonts w:ascii="MS 明朝" w:cs="MS 明朝" w:eastAsia="MS 明朝" w:hAnsi="MS 明朝"/>
                <w:sz w:val="17"/>
                <w:szCs w:val="17"/>
              </w:rPr>
              <w:t xml:space="preserve">東京都江東区豊洲三丁目3番9号</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(32)再委託先における個人データの安全管理措置の状況を確認していますか。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確認方法をご記入ください。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再委託先に対し年1回の定期監査を実施。</w:t>
            </w:r>
          </w:p>
          <w:p>
            <w:pPr>
              <w:spacing w:after="0" w:before="0"/>
            </w:pPr>
            <w:r>
              <w:rPr>
                <w:rFonts w:ascii="MS 明朝" w:cs="MS 明朝" w:eastAsia="MS 明朝" w:hAnsi="MS 明朝"/>
                <w:sz w:val="17"/>
                <w:szCs w:val="17"/>
              </w:rPr>
              <w:t xml:space="preserve">安全管理措置に関するチェックシートによる確認。</w:t>
            </w:r>
          </w:p>
          <w:p>
            <w:pPr>
              <w:spacing w:after="0" w:before="0"/>
            </w:pPr>
            <w:r>
              <w:rPr>
                <w:rFonts w:ascii="MS 明朝" w:cs="MS 明朝" w:eastAsia="MS 明朝" w:hAnsi="MS 明朝"/>
                <w:sz w:val="17"/>
                <w:szCs w:val="17"/>
              </w:rPr>
              <w:t xml:space="preserve">是正事項がある場合は改善報告書の提出を求める。</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(33)再委託先との間で、個人データの取扱いに関する契約を締結していますか。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契約名をご記入ください。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「業務委託契約書」</w:t>
            </w:r>
          </w:p>
          <w:p>
            <w:pPr>
              <w:spacing w:after="0" w:before="0"/>
            </w:pPr>
            <w:r>
              <w:rPr>
                <w:rFonts w:ascii="MS 明朝" w:cs="MS 明朝" w:eastAsia="MS 明朝" w:hAnsi="MS 明朝"/>
                <w:sz w:val="17"/>
                <w:szCs w:val="17"/>
              </w:rPr>
              <w:t xml:space="preserve">（個人情報の取扱いに関する特約条項を含む）</w:t>
            </w:r>
          </w:p>
          <w:p>
            <w:pPr>
              <w:spacing w:after="0" w:before="0"/>
            </w:pPr>
            <w:r>
              <w:rPr>
                <w:rFonts w:ascii="MS 明朝" w:cs="MS 明朝" w:eastAsia="MS 明朝" w:hAnsi="MS 明朝"/>
                <w:sz w:val="17"/>
                <w:szCs w:val="17"/>
              </w:rPr>
              <w:t xml:space="preserve">秘密保持契約（NDA）を別途締結。</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(34)再委託先において、個人データの安全管理措置に係る問題が発生した場合の報告体制は構築されていますか。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報告体制をご記入ください。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インシデント発生時は即時報告する体制を構築。</w:t>
            </w:r>
          </w:p>
          <w:p>
            <w:pPr>
              <w:spacing w:after="0" w:before="0"/>
            </w:pPr>
            <w:r>
              <w:rPr>
                <w:rFonts w:ascii="MS 明朝" w:cs="MS 明朝" w:eastAsia="MS 明朝" w:hAnsi="MS 明朝"/>
                <w:sz w:val="17"/>
                <w:szCs w:val="17"/>
              </w:rPr>
              <w:t xml:space="preserve">再委託先→当社→委託元の報告ルートを明確化。</w:t>
            </w:r>
          </w:p>
          <w:p>
            <w:pPr>
              <w:spacing w:after="0" w:before="0"/>
            </w:pPr>
            <w:r>
              <w:rPr>
                <w:rFonts w:ascii="MS 明朝" w:cs="MS 明朝" w:eastAsia="MS 明朝" w:hAnsi="MS 明朝"/>
                <w:sz w:val="17"/>
                <w:szCs w:val="17"/>
              </w:rPr>
              <w:t xml:space="preserve">定期的に報告体制の実効性を確認。</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(35)再委託先の従業者に対する個人データの安全管理に関する教育・研修の実施状況を把握していますか。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確認方法をご記入ください。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再委託先の教育・研修計画及び実施記録を確認。</w:t>
            </w:r>
          </w:p>
          <w:p>
            <w:pPr>
              <w:spacing w:after="0" w:before="0"/>
            </w:pPr>
            <w:r>
              <w:rPr>
                <w:rFonts w:ascii="MS 明朝" w:cs="MS 明朝" w:eastAsia="MS 明朝" w:hAnsi="MS 明朝"/>
                <w:sz w:val="17"/>
                <w:szCs w:val="17"/>
              </w:rPr>
              <w:t xml:space="preserve">当社の教育コンテンツの提供による水準の統一。</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(36)再々委託以降の委託を行っている場合、その内容を把握していますか。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再々委託は行っていない。</w:t>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５．個人データの取扱いに関する事故発生時の対応</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(37)個人データの漏えい、滅失又はき損等の事故が発生した場合の対応手順を定めていますか。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対応手順書の名称をご記入ください。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「情報セキュリティインシデント対応手順書」</w:t>
            </w:r>
          </w:p>
          <w:p>
            <w:pPr>
              <w:spacing w:after="0" w:before="0"/>
            </w:pPr>
            <w:r>
              <w:rPr>
                <w:rFonts w:ascii="MS 明朝" w:cs="MS 明朝" w:eastAsia="MS 明朝" w:hAnsi="MS 明朝"/>
                <w:sz w:val="17"/>
                <w:szCs w:val="17"/>
              </w:rPr>
              <w:t xml:space="preserve">発見→初動対応→報告→原因調査→再発防止の各フェーズを規定。</w:t>
            </w:r>
          </w:p>
          <w:p>
            <w:pPr>
              <w:spacing w:after="0" w:before="0"/>
            </w:pPr>
            <w:r>
              <w:rPr>
                <w:rFonts w:ascii="MS 明朝" w:cs="MS 明朝" w:eastAsia="MS 明朝" w:hAnsi="MS 明朝"/>
                <w:sz w:val="17"/>
                <w:szCs w:val="17"/>
              </w:rPr>
              <w:t xml:space="preserve">対応フローを全従業者に周知。</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(38)個人データの漏えい等が発生した場合、委託元に対して速やかに報告する体制を整備していますか。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報告体制の概要をご記入ください。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事故発生時は、発見者→部門管理者→個人データ管理責任者→委託元の順に速やかに報告。</w:t>
            </w:r>
          </w:p>
          <w:p>
            <w:pPr>
              <w:spacing w:after="0" w:before="0"/>
            </w:pPr>
            <w:r>
              <w:rPr>
                <w:rFonts w:ascii="MS 明朝" w:cs="MS 明朝" w:eastAsia="MS 明朝" w:hAnsi="MS 明朝"/>
                <w:sz w:val="17"/>
                <w:szCs w:val="17"/>
              </w:rPr>
              <w:t xml:space="preserve">第一報は発見から24時間以内を目標。</w:t>
            </w:r>
          </w:p>
          <w:p>
            <w:pPr>
              <w:spacing w:after="0" w:before="0"/>
            </w:pPr>
            <w:r>
              <w:rPr>
                <w:rFonts w:ascii="MS 明朝" w:cs="MS 明朝" w:eastAsia="MS 明朝" w:hAnsi="MS 明朝"/>
                <w:sz w:val="17"/>
                <w:szCs w:val="17"/>
              </w:rPr>
              <w:t xml:space="preserve">事故の経緯・影響範囲・再発防止策を含む報告書を提出。</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(39)個人データの漏えい等の事故に関する再発防止策を策定・実施する体制を整備していますか。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再発防止の取組みをご記入ください。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事故原因の分析及び再発防止策の策定。</w:t>
            </w:r>
          </w:p>
          <w:p>
            <w:pPr>
              <w:spacing w:after="0" w:before="0"/>
            </w:pPr>
            <w:r>
              <w:rPr>
                <w:rFonts w:ascii="MS 明朝" w:cs="MS 明朝" w:eastAsia="MS 明朝" w:hAnsi="MS 明朝"/>
                <w:sz w:val="17"/>
                <w:szCs w:val="17"/>
              </w:rPr>
              <w:t xml:space="preserve">再発防止策の実施状況のフォローアップ。</w:t>
            </w:r>
          </w:p>
          <w:p>
            <w:pPr>
              <w:spacing w:after="0" w:before="0"/>
            </w:pPr>
            <w:r>
              <w:rPr>
                <w:rFonts w:ascii="MS 明朝" w:cs="MS 明朝" w:eastAsia="MS 明朝" w:hAnsi="MS 明朝"/>
                <w:sz w:val="17"/>
                <w:szCs w:val="17"/>
              </w:rPr>
              <w:t xml:space="preserve">事故事例の社内共有による水平展開。</w:t>
            </w:r>
          </w:p>
          <w:p>
            <w:pPr>
              <w:spacing w:after="0" w:before="0"/>
            </w:pPr>
            <w:r>
              <w:rPr>
                <w:rFonts w:ascii="MS 明朝" w:cs="MS 明朝" w:eastAsia="MS 明朝" w:hAnsi="MS 明朝"/>
                <w:sz w:val="17"/>
                <w:szCs w:val="17"/>
              </w:rPr>
              <w:t xml:space="preserve">類似事案の予防的措置の検討・実施。</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(40)個人データの漏えい等の事故について、過去1年間に発生した事案はありますか。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事案がある場合は概要をご記入ください。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過去1年間において、当該委託業務に関する個人データの漏えい等の事故は発生していない。</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9200"/>
            <w:gridSpan w:val="5"/>
            <w:tcBorders>
              <w:top w:val="single" w:color="000000" w:sz="1"/>
              <w:left w:val="single" w:color="000000" w:sz="1"/>
              <w:bottom w:val="single" w:color="000000" w:sz="1"/>
              <w:right w:val="single" w:color="000000" w:sz="1"/>
            </w:tcBorders>
            <w:shd w:fill="FFFFE0" w:val="clear"/>
            <w:tcMar>
              <w:top w:type="dxa" w:w="40"/>
              <w:left w:type="dxa" w:w="80"/>
              <w:bottom w:type="dxa" w:w="40"/>
              <w:right w:type="dxa" w:w="80"/>
            </w:tcMar>
          </w:tcPr>
          <w:p>
            <w:pPr>
              <w:spacing w:after="0" w:before="0"/>
            </w:pPr>
            <w:r>
              <w:rPr>
                <w:rFonts w:ascii="MS 明朝" w:cs="MS 明朝" w:eastAsia="MS 明朝" w:hAnsi="MS 明朝"/>
                <w:b/>
                <w:bCs/>
                <w:sz w:val="21"/>
                <w:szCs w:val="21"/>
              </w:rPr>
              <w:t xml:space="preserve">６．その他</w:t>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(41)個人情報保護に関する認証（プライバシーマーク、ISMS等）を取得していますか。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認証名称・取得日をご記入ください。</w:t>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ISMS認証（ISO/IEC 27001:2022）</w:t>
            </w:r>
          </w:p>
          <w:p>
            <w:pPr>
              <w:spacing w:after="0" w:before="0"/>
            </w:pPr>
            <w:r>
              <w:rPr>
                <w:rFonts w:ascii="MS 明朝" w:cs="MS 明朝" w:eastAsia="MS 明朝" w:hAnsi="MS 明朝"/>
                <w:sz w:val="17"/>
                <w:szCs w:val="17"/>
              </w:rPr>
              <w:t xml:space="preserve">認証番号：IS xxxxxx</w:t>
            </w:r>
          </w:p>
          <w:p>
            <w:pPr>
              <w:spacing w:after="0" w:before="0"/>
            </w:pPr>
            <w:r>
              <w:rPr>
                <w:rFonts w:ascii="MS 明朝" w:cs="MS 明朝" w:eastAsia="MS 明朝" w:hAnsi="MS 明朝"/>
                <w:sz w:val="17"/>
                <w:szCs w:val="17"/>
              </w:rPr>
              <w:t xml:space="preserve">有効期限：2026年xx月xx日</w:t>
            </w:r>
          </w:p>
          <w:p>
            <w:pPr>
              <w:spacing w:after="0" w:before="0"/>
            </w:pPr>
            <w:r>
              <w:rPr>
                <w:rFonts w:ascii="MS 明朝" w:cs="MS 明朝" w:eastAsia="MS 明朝" w:hAnsi="MS 明朝"/>
                <w:sz w:val="17"/>
                <w:szCs w:val="17"/>
              </w:rPr>
              <w:t xml:space="preserve">プライバシーマーク（登録番号：第1000xxxx号）</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(42)個人情報の保護に関する法律及び関連法令の遵守状況について、行政機関からの指導・勧告等を受けたことがありますか。</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過去に行政機関からの指導・勧告等を受けた事実はない。</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r>
        <w:tc>
          <w:tcPr>
            <w:tcW w:type="dxa" w:w="33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21"/>
                <w:szCs w:val="21"/>
              </w:rPr>
              <w:t xml:space="preserve">(43)上記設問以外で、個人データの安全管理に関して特記事項がありましたらご記入ください。</w:t>
            </w:r>
          </w:p>
        </w:tc>
        <w:tc>
          <w:tcPr>
            <w:tcW w:type="dxa" w:w="5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jc w:val="center"/>
            </w:pPr>
            <w:r>
              <w:rPr>
                <w:rFonts w:ascii="MS 明朝" w:cs="MS 明朝" w:eastAsia="MS 明朝" w:hAnsi="MS 明朝"/>
                <w:sz w:val="21"/>
                <w:szCs w:val="21"/>
              </w:rPr>
              <w:t xml:space="preserve">－</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c>
          <w:tcPr>
            <w:tcW w:type="dxa" w:w="2150"/>
            <w:tcBorders>
              <w:top w:val="single" w:color="000000" w:sz="1"/>
              <w:left w:val="single" w:color="000000" w:sz="1"/>
              <w:bottom w:val="single" w:color="000000" w:sz="1"/>
              <w:right w:val="single" w:color="000000" w:sz="1"/>
            </w:tcBorders>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特記事項なし。</w:t>
            </w:r>
          </w:p>
          <w:p>
            <w:pPr>
              <w:spacing w:after="0" w:before="0"/>
            </w:pPr>
            <w:r>
              <w:rPr>
                <w:rFonts w:ascii="MS 明朝" w:cs="MS 明朝" w:eastAsia="MS 明朝" w:hAnsi="MS 明朝"/>
                <w:sz w:val="17"/>
                <w:szCs w:val="17"/>
              </w:rPr>
              <w:t xml:space="preserve">なお、当社は2003年より継続してプライバシーマークを取得しており、個人情報保護マネジメントシステムの運用・改善に努めております。</w:t>
            </w:r>
          </w:p>
        </w:tc>
        <w:tc>
          <w:tcPr>
            <w:tcW w:type="dxa" w:w="21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top"/>
          </w:tcPr>
          <w:p>
            <w:pPr>
              <w:spacing w:after="0" w:before="0"/>
            </w:pPr>
            <w:r>
              <w:rPr>
                <w:rFonts w:ascii="MS 明朝" w:cs="MS 明朝" w:eastAsia="MS 明朝" w:hAnsi="MS 明朝"/>
                <w:sz w:val="17"/>
                <w:szCs w:val="17"/>
              </w:rPr>
              <w:t xml:space="preserve"/>
            </w:r>
          </w:p>
        </w:tc>
      </w:tr>
    </w:tbl>
    <w:p>
      <w:pPr>
        <w:spacing w:after="0" w:before="0"/>
      </w:pPr>
    </w:p>
    <w:p>
      <w:pPr>
        <w:spacing w:after="0" w:before="0"/>
        <w:jc w:val="right"/>
      </w:pPr>
      <w:r>
        <w:rPr>
          <w:rFonts w:ascii="MS 明朝" w:cs="MS 明朝" w:eastAsia="MS 明朝" w:hAnsi="MS 明朝"/>
          <w:sz w:val="21"/>
          <w:szCs w:val="21"/>
        </w:rPr>
        <w:t xml:space="preserve">以上</w:t>
      </w:r>
    </w:p>
    <w:p>
      <w:pPr>
        <w:spacing w:after="0" w:before="0"/>
      </w:pPr>
    </w:p>
    <w:p>
      <w:pPr>
        <w:spacing w:after="0" w:before="0"/>
      </w:pPr>
      <w:r>
        <w:rPr>
          <w:rFonts w:ascii="MS 明朝" w:cs="MS 明朝" w:eastAsia="MS 明朝" w:hAnsi="MS 明朝"/>
          <w:sz w:val="17"/>
          <w:szCs w:val="17"/>
        </w:rPr>
        <w:t xml:space="preserve">総管・１０（2025.04）</w:t>
      </w:r>
    </w:p>
    <w:sectPr>
      <w:pgSz w:w="11906" w:h="16838" w:orient="portrait"/>
      <w:pgMar w:top="1100" w:right="11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明朝" w:cs="MS 明朝" w:eastAsia="MS 明朝" w:hAnsi="MS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2026-03-21T03:56:26.240Z</dcterms:created>
  <dcterms:modified xsi:type="dcterms:W3CDTF">2026-03-21T03:56:26.240Z</dcterms:modified>
</cp:coreProperties>
</file>

<file path=docProps/custom.xml><?xml version="1.0" encoding="utf-8"?>
<Properties xmlns="http://schemas.openxmlformats.org/officeDocument/2006/custom-properties" xmlns:vt="http://schemas.openxmlformats.org/officeDocument/2006/docPropsVTypes"/>
</file>