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15F49" w14:textId="77777777" w:rsidR="00343AE9" w:rsidRPr="00DB25D2" w:rsidRDefault="00343AE9" w:rsidP="00343AE9">
      <w:pPr>
        <w:spacing w:before="240" w:after="240"/>
        <w:jc w:val="center"/>
        <w:rPr>
          <w:rFonts w:ascii="Times New Roman" w:hAnsi="Times New Roman" w:cs="Times New Roman"/>
          <w:b/>
          <w:bCs/>
          <w:sz w:val="24"/>
          <w:szCs w:val="24"/>
        </w:rPr>
      </w:pPr>
      <w:r w:rsidRPr="00DB25D2">
        <w:rPr>
          <w:rFonts w:ascii="Times New Roman" w:hAnsi="Times New Roman" w:cs="Times New Roman"/>
          <w:b/>
          <w:bCs/>
          <w:sz w:val="24"/>
          <w:szCs w:val="24"/>
        </w:rPr>
        <w:t>LEMBAR KERJA (LK) 4</w:t>
      </w:r>
    </w:p>
    <w:p w14:paraId="304142DF" w14:textId="77777777" w:rsidR="00343AE9" w:rsidRPr="00DB25D2" w:rsidRDefault="00343AE9" w:rsidP="00343AE9">
      <w:pPr>
        <w:spacing w:before="240" w:after="240"/>
        <w:jc w:val="center"/>
        <w:rPr>
          <w:rFonts w:ascii="Times New Roman" w:hAnsi="Times New Roman" w:cs="Times New Roman"/>
          <w:sz w:val="24"/>
          <w:szCs w:val="24"/>
        </w:rPr>
      </w:pPr>
      <w:r w:rsidRPr="00DB25D2">
        <w:rPr>
          <w:rFonts w:ascii="Times New Roman" w:hAnsi="Times New Roman" w:cs="Times New Roman"/>
          <w:b/>
          <w:bCs/>
          <w:sz w:val="24"/>
          <w:szCs w:val="24"/>
        </w:rPr>
        <w:t>Refleksi Praktik Pembelajaran Mandiri</w:t>
      </w:r>
    </w:p>
    <w:p w14:paraId="52AF2633" w14:textId="07D33350" w:rsidR="00343AE9" w:rsidRPr="00DB25D2" w:rsidRDefault="00343AE9" w:rsidP="00343AE9">
      <w:pPr>
        <w:spacing w:before="240" w:after="240"/>
        <w:rPr>
          <w:rFonts w:ascii="Times New Roman" w:hAnsi="Times New Roman" w:cs="Times New Roman"/>
          <w:sz w:val="24"/>
          <w:szCs w:val="24"/>
          <w:lang w:val="de-DE"/>
        </w:rPr>
      </w:pPr>
      <w:r w:rsidRPr="00DB25D2">
        <w:rPr>
          <w:rFonts w:ascii="Times New Roman" w:hAnsi="Times New Roman" w:cs="Times New Roman"/>
          <w:sz w:val="24"/>
          <w:szCs w:val="24"/>
          <w:lang w:val="de-DE"/>
        </w:rPr>
        <w:t xml:space="preserve">Nama Mahasiswa                 </w:t>
      </w:r>
      <w:r w:rsidRPr="00DB25D2">
        <w:rPr>
          <w:rFonts w:ascii="Times New Roman" w:hAnsi="Times New Roman" w:cs="Times New Roman"/>
          <w:sz w:val="24"/>
          <w:szCs w:val="24"/>
          <w:lang w:val="de-DE"/>
        </w:rPr>
        <w:tab/>
        <w:t>:</w:t>
      </w:r>
      <w:r w:rsidR="00996203" w:rsidRPr="00DB25D2">
        <w:rPr>
          <w:rFonts w:ascii="Times New Roman" w:hAnsi="Times New Roman" w:cs="Times New Roman"/>
          <w:sz w:val="24"/>
          <w:szCs w:val="24"/>
          <w:lang w:val="de-DE"/>
        </w:rPr>
        <w:t xml:space="preserve"> Maruf Hamen, S.Pd</w:t>
      </w:r>
    </w:p>
    <w:p w14:paraId="24594D6B" w14:textId="4EC99F58" w:rsidR="00343AE9" w:rsidRPr="00DB25D2" w:rsidRDefault="00343AE9" w:rsidP="00343AE9">
      <w:pPr>
        <w:spacing w:before="240" w:after="240"/>
        <w:rPr>
          <w:rFonts w:ascii="Times New Roman" w:hAnsi="Times New Roman" w:cs="Times New Roman"/>
          <w:sz w:val="24"/>
          <w:szCs w:val="24"/>
          <w:lang w:val="nb-NO"/>
        </w:rPr>
      </w:pPr>
      <w:r w:rsidRPr="00DB25D2">
        <w:rPr>
          <w:rFonts w:ascii="Times New Roman" w:hAnsi="Times New Roman" w:cs="Times New Roman"/>
          <w:sz w:val="24"/>
          <w:szCs w:val="24"/>
          <w:lang w:val="nb-NO"/>
        </w:rPr>
        <w:t>NIM                                         :</w:t>
      </w:r>
      <w:r w:rsidR="00996203" w:rsidRPr="00DB25D2">
        <w:rPr>
          <w:rFonts w:ascii="Times New Roman" w:hAnsi="Times New Roman" w:cs="Times New Roman"/>
          <w:sz w:val="24"/>
          <w:szCs w:val="24"/>
          <w:lang w:val="nb-NO"/>
        </w:rPr>
        <w:t xml:space="preserve"> 2025492661</w:t>
      </w:r>
    </w:p>
    <w:p w14:paraId="10FBC203" w14:textId="054E3D21" w:rsidR="00343AE9" w:rsidRPr="00DB25D2" w:rsidRDefault="00343AE9" w:rsidP="00343AE9">
      <w:pPr>
        <w:spacing w:before="240" w:after="240"/>
        <w:rPr>
          <w:rFonts w:ascii="Times New Roman" w:hAnsi="Times New Roman" w:cs="Times New Roman"/>
          <w:sz w:val="24"/>
          <w:szCs w:val="24"/>
          <w:lang w:val="nb-NO"/>
        </w:rPr>
      </w:pPr>
      <w:r w:rsidRPr="00DB25D2">
        <w:rPr>
          <w:rFonts w:ascii="Times New Roman" w:hAnsi="Times New Roman" w:cs="Times New Roman"/>
          <w:sz w:val="24"/>
          <w:szCs w:val="24"/>
          <w:lang w:val="nb-NO"/>
        </w:rPr>
        <w:t xml:space="preserve">Prodi/Bidang Studi               </w:t>
      </w:r>
      <w:r w:rsidRPr="00DB25D2">
        <w:rPr>
          <w:rFonts w:ascii="Times New Roman" w:hAnsi="Times New Roman" w:cs="Times New Roman"/>
          <w:sz w:val="24"/>
          <w:szCs w:val="24"/>
          <w:lang w:val="nb-NO"/>
        </w:rPr>
        <w:tab/>
        <w:t>:</w:t>
      </w:r>
      <w:r w:rsidR="00996203" w:rsidRPr="00DB25D2">
        <w:rPr>
          <w:rFonts w:ascii="Times New Roman" w:hAnsi="Times New Roman" w:cs="Times New Roman"/>
          <w:sz w:val="24"/>
          <w:szCs w:val="24"/>
          <w:lang w:val="nb-NO"/>
        </w:rPr>
        <w:t xml:space="preserve"> Pendidikan Guru Sekolah Dasar</w:t>
      </w:r>
    </w:p>
    <w:p w14:paraId="254EB326" w14:textId="4809B132" w:rsidR="00343AE9" w:rsidRPr="00DB25D2" w:rsidRDefault="00343AE9" w:rsidP="00343AE9">
      <w:pPr>
        <w:spacing w:before="240" w:after="240"/>
        <w:rPr>
          <w:rFonts w:ascii="Times New Roman" w:hAnsi="Times New Roman" w:cs="Times New Roman"/>
          <w:sz w:val="24"/>
          <w:szCs w:val="24"/>
          <w:lang w:val="nb-NO"/>
        </w:rPr>
      </w:pPr>
      <w:r w:rsidRPr="00DB25D2">
        <w:rPr>
          <w:rFonts w:ascii="Times New Roman" w:hAnsi="Times New Roman" w:cs="Times New Roman"/>
          <w:sz w:val="24"/>
          <w:szCs w:val="24"/>
          <w:lang w:val="nb-NO"/>
        </w:rPr>
        <w:t>Sekolah PPL Mandiri</w:t>
      </w:r>
      <w:r w:rsidRPr="00DB25D2">
        <w:rPr>
          <w:rFonts w:ascii="Times New Roman" w:hAnsi="Times New Roman" w:cs="Times New Roman"/>
          <w:sz w:val="24"/>
          <w:szCs w:val="24"/>
          <w:lang w:val="nb-NO"/>
        </w:rPr>
        <w:tab/>
      </w:r>
      <w:r w:rsidRPr="00DB25D2">
        <w:rPr>
          <w:rFonts w:ascii="Times New Roman" w:hAnsi="Times New Roman" w:cs="Times New Roman"/>
          <w:sz w:val="24"/>
          <w:szCs w:val="24"/>
          <w:lang w:val="nb-NO"/>
        </w:rPr>
        <w:tab/>
        <w:t>:</w:t>
      </w:r>
      <w:r w:rsidR="00996203" w:rsidRPr="00DB25D2">
        <w:rPr>
          <w:rFonts w:ascii="Times New Roman" w:hAnsi="Times New Roman" w:cs="Times New Roman"/>
          <w:sz w:val="24"/>
          <w:szCs w:val="24"/>
          <w:lang w:val="nb-NO"/>
        </w:rPr>
        <w:t xml:space="preserve"> SD Negeri 70 Ambon</w:t>
      </w:r>
    </w:p>
    <w:p w14:paraId="573B8C46" w14:textId="18E543B3" w:rsidR="00343AE9" w:rsidRPr="00DB25D2" w:rsidRDefault="00343AE9" w:rsidP="00343AE9">
      <w:pPr>
        <w:spacing w:before="240" w:after="240"/>
        <w:rPr>
          <w:rFonts w:ascii="Times New Roman" w:hAnsi="Times New Roman" w:cs="Times New Roman"/>
          <w:sz w:val="24"/>
          <w:szCs w:val="24"/>
        </w:rPr>
      </w:pPr>
      <w:r w:rsidRPr="00DB25D2">
        <w:rPr>
          <w:rFonts w:ascii="Times New Roman" w:hAnsi="Times New Roman" w:cs="Times New Roman"/>
          <w:sz w:val="24"/>
          <w:szCs w:val="24"/>
        </w:rPr>
        <w:t xml:space="preserve">Refleksi </w:t>
      </w:r>
      <w:r w:rsidR="00996203" w:rsidRPr="00DB25D2">
        <w:rPr>
          <w:rFonts w:ascii="Times New Roman" w:hAnsi="Times New Roman" w:cs="Times New Roman"/>
          <w:sz w:val="24"/>
          <w:szCs w:val="24"/>
        </w:rPr>
        <w:t xml:space="preserve">   </w:t>
      </w:r>
      <w:r w:rsidRPr="00DB25D2">
        <w:rPr>
          <w:rFonts w:ascii="Times New Roman" w:hAnsi="Times New Roman" w:cs="Times New Roman"/>
          <w:sz w:val="24"/>
          <w:szCs w:val="24"/>
        </w:rPr>
        <w:t xml:space="preserve">                            </w:t>
      </w:r>
      <w:proofErr w:type="gramStart"/>
      <w:r w:rsidRPr="00DB25D2">
        <w:rPr>
          <w:rFonts w:ascii="Times New Roman" w:hAnsi="Times New Roman" w:cs="Times New Roman"/>
          <w:sz w:val="24"/>
          <w:szCs w:val="24"/>
        </w:rPr>
        <w:t xml:space="preserve">  :</w:t>
      </w:r>
      <w:proofErr w:type="gramEnd"/>
      <w:r w:rsidR="00996203" w:rsidRPr="00DB25D2">
        <w:rPr>
          <w:rFonts w:ascii="Times New Roman" w:hAnsi="Times New Roman" w:cs="Times New Roman"/>
          <w:sz w:val="24"/>
          <w:szCs w:val="24"/>
        </w:rPr>
        <w:t xml:space="preserve"> SIKLUS 4</w:t>
      </w:r>
    </w:p>
    <w:p w14:paraId="2281409C" w14:textId="77777777" w:rsidR="00343AE9" w:rsidRPr="00DB25D2" w:rsidRDefault="00343AE9" w:rsidP="00343AE9">
      <w:pPr>
        <w:numPr>
          <w:ilvl w:val="0"/>
          <w:numId w:val="10"/>
        </w:numPr>
        <w:spacing w:before="240" w:after="0"/>
        <w:ind w:left="270"/>
        <w:rPr>
          <w:rFonts w:ascii="Times New Roman" w:hAnsi="Times New Roman" w:cs="Times New Roman"/>
          <w:b/>
          <w:bCs/>
          <w:sz w:val="24"/>
          <w:szCs w:val="24"/>
        </w:rPr>
      </w:pPr>
      <w:r w:rsidRPr="00DB25D2">
        <w:rPr>
          <w:rFonts w:ascii="Times New Roman" w:hAnsi="Times New Roman" w:cs="Times New Roman"/>
          <w:b/>
          <w:bCs/>
          <w:sz w:val="24"/>
          <w:szCs w:val="24"/>
        </w:rPr>
        <w:t>Refleksi Kegiatan Praktik Pembelajaran Mandiri</w:t>
      </w:r>
    </w:p>
    <w:p w14:paraId="539858B8" w14:textId="77777777" w:rsidR="00343AE9" w:rsidRPr="00DB25D2" w:rsidRDefault="00343AE9" w:rsidP="00343AE9">
      <w:pPr>
        <w:numPr>
          <w:ilvl w:val="0"/>
          <w:numId w:val="11"/>
        </w:numPr>
        <w:spacing w:after="240"/>
        <w:ind w:left="630"/>
        <w:rPr>
          <w:rFonts w:ascii="Times New Roman" w:hAnsi="Times New Roman" w:cs="Times New Roman"/>
          <w:sz w:val="24"/>
          <w:szCs w:val="24"/>
        </w:rPr>
      </w:pPr>
      <w:r w:rsidRPr="00DB25D2">
        <w:rPr>
          <w:rFonts w:ascii="Times New Roman" w:hAnsi="Times New Roman" w:cs="Times New Roman"/>
          <w:sz w:val="24"/>
          <w:szCs w:val="24"/>
        </w:rPr>
        <w:t>Bagaimana kegiatan apersepsi dapat membantu murid memahami tujuan pembelajaran yang akan dicapai?</w:t>
      </w:r>
    </w:p>
    <w:p w14:paraId="16905F97" w14:textId="12F28409" w:rsidR="00343AE9" w:rsidRPr="00DB25D2" w:rsidRDefault="001A5957" w:rsidP="00343AE9">
      <w:pPr>
        <w:spacing w:before="240" w:after="240"/>
        <w:ind w:left="630"/>
        <w:rPr>
          <w:rFonts w:ascii="Times New Roman" w:hAnsi="Times New Roman" w:cs="Times New Roman"/>
          <w:sz w:val="24"/>
          <w:szCs w:val="24"/>
        </w:rPr>
      </w:pPr>
      <w:r w:rsidRPr="00DB25D2">
        <w:rPr>
          <w:rFonts w:ascii="Times New Roman" w:hAnsi="Times New Roman" w:cs="Times New Roman"/>
          <w:sz w:val="24"/>
          <w:szCs w:val="24"/>
        </w:rPr>
        <w:t>Dalam pembelajaran Siklus IV, apersepsi saya hubungkan dengan kegiatan yang akrab bagi murid, seperti merapikan tempat tidur, memakai seragam, membuang sampah, dan menyeberang di zebra crossing. Melalui lima gambar dan pertanyaan sederhana, murid diarahkan mengenali perilaku patuh atau tidak patuh sekaligus tempat berlakunya aturan. Cara ini membantu mengantar murid dari pengalaman sehari-hari menuju tujuan pembelajaran, yaitu mengidentifikasi, mengelompokkan, dan menjelaskan pentingnya aturan. Saya menilai langkah tersebut tepat karena dapat diikuti murid dengan kemampuan membaca yang berbeda. Namun, saya masih perlu memperbaiki cara mendokumentasikan jawaban awal setiap murid. Pemetaan literasi yang sudah saya gunakan seharusnya dilengkapi dengan gambaran penguasaan konsep agar bantuan selama pembelajaran lebih tepat sasaran.</w:t>
      </w:r>
    </w:p>
    <w:p w14:paraId="3BAFE80A" w14:textId="77777777" w:rsidR="00343AE9" w:rsidRPr="00DB25D2" w:rsidRDefault="00343AE9" w:rsidP="00343AE9">
      <w:pPr>
        <w:numPr>
          <w:ilvl w:val="0"/>
          <w:numId w:val="11"/>
        </w:numPr>
        <w:spacing w:before="240" w:after="240"/>
        <w:ind w:left="630"/>
        <w:rPr>
          <w:rFonts w:ascii="Times New Roman" w:hAnsi="Times New Roman" w:cs="Times New Roman"/>
          <w:sz w:val="24"/>
          <w:szCs w:val="24"/>
        </w:rPr>
      </w:pPr>
      <w:r w:rsidRPr="00DB25D2">
        <w:rPr>
          <w:rFonts w:ascii="Times New Roman" w:hAnsi="Times New Roman" w:cs="Times New Roman"/>
          <w:sz w:val="24"/>
          <w:szCs w:val="24"/>
        </w:rPr>
        <w:t>Kegiatan apa saja yang berhasil dan belum berhasil dilaksanakan dalam kegiatan inti?</w:t>
      </w:r>
    </w:p>
    <w:p w14:paraId="6665ACB6" w14:textId="44C84E1E" w:rsidR="00343AE9" w:rsidRPr="00DB25D2" w:rsidRDefault="001A5957" w:rsidP="00343AE9">
      <w:pPr>
        <w:spacing w:before="240" w:after="240"/>
        <w:ind w:left="630"/>
        <w:rPr>
          <w:rFonts w:ascii="Times New Roman" w:hAnsi="Times New Roman" w:cs="Times New Roman"/>
          <w:sz w:val="24"/>
          <w:szCs w:val="24"/>
          <w:lang w:val="nb-NO"/>
        </w:rPr>
      </w:pPr>
      <w:r w:rsidRPr="00DB25D2">
        <w:rPr>
          <w:rFonts w:ascii="Times New Roman" w:hAnsi="Times New Roman" w:cs="Times New Roman"/>
          <w:sz w:val="24"/>
          <w:szCs w:val="24"/>
        </w:rPr>
        <w:t xml:space="preserve">Kekuatan kegiatan inti terdapat pada pemaduan lima sintaks Problem Based Learning (PBL) dengan pendekatan Teaching at the Right Level (TaRL). Kelompok Melati dan Anggrek memperoleh bacaan singkat untuk mengenali kata kunci dan mengklasifikasikan aturan; Mawar dan Teratai membaca kasus pendek serta memberikan alasan; sedangkan Cendana menganalisis akibat dan solusi. </w:t>
      </w:r>
      <w:r w:rsidRPr="00DB25D2">
        <w:rPr>
          <w:rFonts w:ascii="Times New Roman" w:hAnsi="Times New Roman" w:cs="Times New Roman"/>
          <w:sz w:val="24"/>
          <w:szCs w:val="24"/>
          <w:lang w:val="nb-NO"/>
        </w:rPr>
        <w:t xml:space="preserve">Media pancing </w:t>
      </w:r>
      <w:r w:rsidRPr="00DB25D2">
        <w:rPr>
          <w:rFonts w:ascii="Times New Roman" w:hAnsi="Times New Roman" w:cs="Times New Roman"/>
          <w:sz w:val="24"/>
          <w:szCs w:val="24"/>
          <w:lang w:val="nb-NO"/>
        </w:rPr>
        <w:lastRenderedPageBreak/>
        <w:t xml:space="preserve">dan LKPD bertingkat memberi jalan berbeda menuju tujuan belajar yang sama. Hasil exit ticket memperlihatkan </w:t>
      </w:r>
      <w:r w:rsidRPr="00DB25D2">
        <w:rPr>
          <w:rFonts w:ascii="Times New Roman" w:hAnsi="Times New Roman" w:cs="Times New Roman"/>
          <w:sz w:val="24"/>
          <w:szCs w:val="24"/>
          <w:lang w:val="nb-NO"/>
        </w:rPr>
        <w:t>20</w:t>
      </w:r>
      <w:r w:rsidRPr="00DB25D2">
        <w:rPr>
          <w:rFonts w:ascii="Times New Roman" w:hAnsi="Times New Roman" w:cs="Times New Roman"/>
          <w:sz w:val="24"/>
          <w:szCs w:val="24"/>
          <w:lang w:val="nb-NO"/>
        </w:rPr>
        <w:t xml:space="preserve"> dari </w:t>
      </w:r>
      <w:r w:rsidRPr="00DB25D2">
        <w:rPr>
          <w:rFonts w:ascii="Times New Roman" w:hAnsi="Times New Roman" w:cs="Times New Roman"/>
          <w:sz w:val="24"/>
          <w:szCs w:val="24"/>
          <w:lang w:val="nb-NO"/>
        </w:rPr>
        <w:t>21</w:t>
      </w:r>
      <w:r w:rsidRPr="00DB25D2">
        <w:rPr>
          <w:rFonts w:ascii="Times New Roman" w:hAnsi="Times New Roman" w:cs="Times New Roman"/>
          <w:sz w:val="24"/>
          <w:szCs w:val="24"/>
          <w:lang w:val="nb-NO"/>
        </w:rPr>
        <w:t xml:space="preserve"> murid yang mengikuti asesmen memperoleh nilai minimal 70 pada instrumen sesuai levelnya. Meski demikian, hasilnya belum merata. Satu murid memperoleh nilai 50 dan memerlukan remedial, sedangkan satu murid lain tidak mengikuti asesmen akhir. Saya juga menyadari bahwa soal berbeda tingkat kesulitannya tidak dapat langsung dipakai untuk menyamakan penguasaan konsep antarkelompok. Keberhasilan lain yang masih perlu saya buktikan melalui catatan observasi lebih rinci adalah pembagian giliran, kemandirian membaca, dan kecukupan waktu untuk presentasi serta evaluasi.</w:t>
      </w:r>
    </w:p>
    <w:p w14:paraId="659F9D3A" w14:textId="77777777" w:rsidR="00343AE9" w:rsidRPr="00DB25D2" w:rsidRDefault="00343AE9" w:rsidP="00343AE9">
      <w:pPr>
        <w:numPr>
          <w:ilvl w:val="0"/>
          <w:numId w:val="11"/>
        </w:numPr>
        <w:spacing w:before="240" w:after="240"/>
        <w:ind w:left="630"/>
        <w:rPr>
          <w:rFonts w:ascii="Times New Roman" w:hAnsi="Times New Roman" w:cs="Times New Roman"/>
          <w:sz w:val="24"/>
          <w:szCs w:val="24"/>
        </w:rPr>
      </w:pPr>
      <w:r w:rsidRPr="00DB25D2">
        <w:rPr>
          <w:rFonts w:ascii="Times New Roman" w:hAnsi="Times New Roman" w:cs="Times New Roman"/>
          <w:sz w:val="24"/>
          <w:szCs w:val="24"/>
        </w:rPr>
        <w:t>Seberapa efektif penggunaan media pembelajaran untuk melibatkan partisipasi aktif di kelas?</w:t>
      </w:r>
    </w:p>
    <w:p w14:paraId="484FB5AB" w14:textId="5BD54994" w:rsidR="00343AE9" w:rsidRPr="00DB25D2" w:rsidRDefault="001E53D2" w:rsidP="001E53D2">
      <w:pPr>
        <w:spacing w:before="240" w:after="240"/>
        <w:ind w:left="630"/>
        <w:rPr>
          <w:rFonts w:ascii="Times New Roman" w:hAnsi="Times New Roman" w:cs="Times New Roman"/>
          <w:sz w:val="24"/>
          <w:szCs w:val="24"/>
        </w:rPr>
      </w:pPr>
      <w:r w:rsidRPr="00DB25D2">
        <w:rPr>
          <w:rFonts w:ascii="Times New Roman" w:hAnsi="Times New Roman" w:cs="Times New Roman"/>
          <w:sz w:val="24"/>
          <w:szCs w:val="24"/>
        </w:rPr>
        <w:t>Menurut saya, media pancing ikan efektif sebagai sarana pelibatan awal karena memadukan kegiatan bermain, membaca, berbicara, dan pemecahan kasus. Materi pada ikan dekat dengan kehidupan murid, seperti kebersihan kelas, kedisiplinan, dan keselamatan di jalan. Bahan bacaan dan LKPD dibuat bertingkat, sedangkan tiga versi exit ticket memberi kesempatan murid menunjukkan pemahaman melalui bentuk jawaban yang sesuai kebutuhan literasinya. Rekap formatif mencatat skor partisipasi 4 pada seluruh 21 murid. Ini merupakan petunjuk positif bahwa kegiatan dirancang dan dinilai mampu mengajak mereka terlibat. Akan tetapi, saya tidak boleh menyamakan aktif memancing dengan memahami alasan suatu aturan. Saya perlu mengamati siapa yang benar-benar membaca, memberi pendapat, dan menyelesaikan tugas, bukan hanya siapa yang memperoleh giliran memegang media.</w:t>
      </w:r>
    </w:p>
    <w:p w14:paraId="6DC1E960" w14:textId="77777777" w:rsidR="00343AE9" w:rsidRPr="00DB25D2" w:rsidRDefault="00343AE9" w:rsidP="00343AE9">
      <w:pPr>
        <w:numPr>
          <w:ilvl w:val="0"/>
          <w:numId w:val="11"/>
        </w:numPr>
        <w:spacing w:before="240" w:after="240"/>
        <w:ind w:left="720"/>
        <w:rPr>
          <w:rFonts w:ascii="Times New Roman" w:hAnsi="Times New Roman" w:cs="Times New Roman"/>
          <w:sz w:val="24"/>
          <w:szCs w:val="24"/>
        </w:rPr>
      </w:pPr>
      <w:r w:rsidRPr="00DB25D2">
        <w:rPr>
          <w:rFonts w:ascii="Times New Roman" w:hAnsi="Times New Roman" w:cs="Times New Roman"/>
          <w:sz w:val="24"/>
          <w:szCs w:val="24"/>
        </w:rPr>
        <w:t>Bagaimana reaksi/respon murid dalam setiap kegiatan dari pembukaan hingga penutupan pembelajaran?</w:t>
      </w:r>
    </w:p>
    <w:p w14:paraId="432302D5" w14:textId="24664DF6" w:rsidR="00343AE9" w:rsidRPr="00DB25D2" w:rsidRDefault="001E53D2" w:rsidP="00343AE9">
      <w:pPr>
        <w:spacing w:before="240" w:after="240"/>
        <w:ind w:left="720"/>
        <w:rPr>
          <w:rFonts w:ascii="Times New Roman" w:hAnsi="Times New Roman" w:cs="Times New Roman"/>
          <w:sz w:val="24"/>
          <w:szCs w:val="24"/>
          <w:lang w:val="nb-NO"/>
        </w:rPr>
      </w:pPr>
      <w:r w:rsidRPr="00DB25D2">
        <w:rPr>
          <w:rFonts w:ascii="Times New Roman" w:hAnsi="Times New Roman" w:cs="Times New Roman"/>
          <w:sz w:val="24"/>
          <w:szCs w:val="24"/>
        </w:rPr>
        <w:t xml:space="preserve">Rancangan pembelajaran memberi ruang bagi respons murid sejak awal hingga akhir. Di bagian pembukaan, mereka diajak menghubungkan contoh aturan dengan kebiasaan di rumah, sekolah, dan masyarakat. Kegiatan inti menempatkan murid dalam lima kelompok untuk memancing bacaan, berdiskusi, mengisi LKPD, lalu menyampaikan jawaban. </w:t>
      </w:r>
      <w:r w:rsidRPr="00DB25D2">
        <w:rPr>
          <w:rFonts w:ascii="Times New Roman" w:hAnsi="Times New Roman" w:cs="Times New Roman"/>
          <w:sz w:val="24"/>
          <w:szCs w:val="24"/>
          <w:lang w:val="nb-NO"/>
        </w:rPr>
        <w:t xml:space="preserve">Bagian penutup memuat refleksi tentang aturan yang akan dibiasakan serta exit ticket individual. Keterkaitan dengan pengalaman sehari-hari mendukung pembelajaran bermakna; pembagian tugas dan refleksi mendorong kesadaran, </w:t>
      </w:r>
      <w:r w:rsidRPr="00DB25D2">
        <w:rPr>
          <w:rFonts w:ascii="Times New Roman" w:hAnsi="Times New Roman" w:cs="Times New Roman"/>
          <w:sz w:val="24"/>
          <w:szCs w:val="24"/>
          <w:lang w:val="nb-NO"/>
        </w:rPr>
        <w:lastRenderedPageBreak/>
        <w:t>sedangkan media pancing memberi unsur menggembirakan. Bukti tertulis menunjukkan partisipasi formatif yang baik, tetapi pemahaman tiap murid tetap berbeda. Dari 20 peserta asesmen akhir, 14 memperoleh predikat Sangat Berkembang, lima Berkembang Sesuai Harapan, dan satu Berkembang. Hal ini mengingatkan saya bahwa antusiasme tidak cukup untuk menilai keberhasilan; pemeriksaan jawaban pribadi dan catatan respons selama proses tetap diperlukan.</w:t>
      </w:r>
    </w:p>
    <w:p w14:paraId="31308211" w14:textId="77777777" w:rsidR="00343AE9" w:rsidRPr="00DB25D2" w:rsidRDefault="00343AE9" w:rsidP="00343AE9">
      <w:pPr>
        <w:spacing w:before="240" w:after="240"/>
        <w:rPr>
          <w:rFonts w:ascii="Times New Roman" w:hAnsi="Times New Roman" w:cs="Times New Roman"/>
          <w:b/>
          <w:bCs/>
          <w:sz w:val="24"/>
          <w:szCs w:val="24"/>
          <w:lang w:val="nb-NO"/>
        </w:rPr>
      </w:pPr>
      <w:r w:rsidRPr="00DB25D2">
        <w:rPr>
          <w:rFonts w:ascii="Times New Roman" w:hAnsi="Times New Roman" w:cs="Times New Roman"/>
          <w:b/>
          <w:bCs/>
          <w:sz w:val="24"/>
          <w:szCs w:val="24"/>
          <w:lang w:val="nb-NO"/>
        </w:rPr>
        <w:t>B. Refleksi Pengalaman Belajar</w:t>
      </w:r>
    </w:p>
    <w:p w14:paraId="2CFA941A" w14:textId="77777777" w:rsidR="00343AE9" w:rsidRPr="00DB25D2" w:rsidRDefault="00343AE9" w:rsidP="00343AE9">
      <w:pPr>
        <w:numPr>
          <w:ilvl w:val="0"/>
          <w:numId w:val="9"/>
        </w:numPr>
        <w:spacing w:before="240" w:after="240"/>
        <w:rPr>
          <w:rFonts w:ascii="Times New Roman" w:hAnsi="Times New Roman" w:cs="Times New Roman"/>
          <w:sz w:val="24"/>
          <w:szCs w:val="24"/>
        </w:rPr>
      </w:pPr>
      <w:r w:rsidRPr="00DB25D2">
        <w:rPr>
          <w:rFonts w:ascii="Times New Roman" w:hAnsi="Times New Roman" w:cs="Times New Roman"/>
          <w:sz w:val="24"/>
          <w:szCs w:val="24"/>
        </w:rPr>
        <w:t>Apakah umpan balik dari Guru Pamong untuk praktik pembelajaran mandiri yang lebih baik?</w:t>
      </w:r>
    </w:p>
    <w:p w14:paraId="24107FB1" w14:textId="650C1F13" w:rsidR="00343AE9" w:rsidRPr="00DB25D2" w:rsidRDefault="00400856" w:rsidP="00343AE9">
      <w:pPr>
        <w:spacing w:before="240" w:after="240"/>
        <w:ind w:left="720"/>
        <w:rPr>
          <w:rFonts w:ascii="Times New Roman" w:hAnsi="Times New Roman" w:cs="Times New Roman"/>
          <w:sz w:val="24"/>
          <w:szCs w:val="24"/>
        </w:rPr>
      </w:pPr>
      <w:r w:rsidRPr="00DB25D2">
        <w:rPr>
          <w:rFonts w:ascii="Times New Roman" w:hAnsi="Times New Roman" w:cs="Times New Roman"/>
          <w:sz w:val="24"/>
          <w:szCs w:val="24"/>
        </w:rPr>
        <w:t>Dari sudut pandang Guru Pamong, kekuatan yang layak dipertahankan ialah pemetaan awal literasi, penyediaan bacaan dan LKPD bertingkat, serta penggunaan masalah nyata melalui media pancing. Catatan perbaikannya ialah memastikan giliran dan peran setiap murid, mengukur pemahaman konsep selain kelancaran membaca, dan mengalokasikan waktu yang cukup untuk presentasi serta refleksi. Saya juga perlu memperkuat Culturally Responsive Teaching (CRT). Contoh aturan sudah dekat dengan kehidupan sehari-hari, tetapi belum tampak secara eksplisit bagaimana perbedaan kebiasaan, bahasa, dan pengalaman keluarga murid di Ambon diangkat sebagai sumber belajar. Catatan ini akan saya gunakan sebagai dasar konsultasi dan perbaikan praktik berikutnya.</w:t>
      </w:r>
    </w:p>
    <w:p w14:paraId="27FF5F67" w14:textId="77777777" w:rsidR="00343AE9" w:rsidRPr="00DB25D2" w:rsidRDefault="00343AE9" w:rsidP="00343AE9">
      <w:pPr>
        <w:numPr>
          <w:ilvl w:val="0"/>
          <w:numId w:val="9"/>
        </w:numPr>
        <w:spacing w:before="240" w:after="240"/>
        <w:rPr>
          <w:rFonts w:ascii="Times New Roman" w:hAnsi="Times New Roman" w:cs="Times New Roman"/>
          <w:sz w:val="24"/>
          <w:szCs w:val="24"/>
        </w:rPr>
      </w:pPr>
      <w:r w:rsidRPr="00DB25D2">
        <w:rPr>
          <w:rFonts w:ascii="Times New Roman" w:hAnsi="Times New Roman" w:cs="Times New Roman"/>
          <w:sz w:val="24"/>
          <w:szCs w:val="24"/>
        </w:rPr>
        <w:t>Apabila Anda akan melakukan perubahan terhadap metode pembelajaran, unsur apa yang akan Anda ubah untuk metode pembelajaran yang lebih baik?</w:t>
      </w:r>
    </w:p>
    <w:p w14:paraId="0AFBAB71" w14:textId="38AB0E09" w:rsidR="00343AE9" w:rsidRPr="00DB25D2" w:rsidRDefault="00400856" w:rsidP="00343AE9">
      <w:pPr>
        <w:spacing w:before="240" w:after="240"/>
        <w:ind w:left="720"/>
        <w:rPr>
          <w:rFonts w:ascii="Times New Roman" w:hAnsi="Times New Roman" w:cs="Times New Roman"/>
          <w:sz w:val="24"/>
          <w:szCs w:val="24"/>
        </w:rPr>
      </w:pPr>
      <w:r w:rsidRPr="00DB25D2">
        <w:rPr>
          <w:rFonts w:ascii="Times New Roman" w:hAnsi="Times New Roman" w:cs="Times New Roman"/>
          <w:sz w:val="24"/>
          <w:szCs w:val="24"/>
        </w:rPr>
        <w:t xml:space="preserve">Saya akan mempertahankan PBL, TaRL, dan media pancing karena ketiganya memberi kesempatan belajar yang bervariasi. Perubahan pertama ialah memadukan hasil pemetaan literasi dengan empat pertanyaan diagnostik konsep tentang jenis aturan, tempat berlakunya, perilaku patuh, dan alasan kepatuhan. Dengan demikian, bantuan tidak ditentukan oleh kemampuan membaca saja. Perubahan kedua ialah menggunakan daftar cek agar setiap murid memperoleh sedikitnya satu giliran memancing dan satu kesempatan menjelaskan jawabannya, disertai catatan kualitas respons. Untuk memperkuat CRT, saya akan mengundang murid secara sukarela berbagi contoh aturan dari rumah, lingkungan, atau kebiasaan masyarakat setempat, lalu membahas </w:t>
      </w:r>
      <w:r w:rsidRPr="00DB25D2">
        <w:rPr>
          <w:rFonts w:ascii="Times New Roman" w:hAnsi="Times New Roman" w:cs="Times New Roman"/>
          <w:sz w:val="24"/>
          <w:szCs w:val="24"/>
        </w:rPr>
        <w:lastRenderedPageBreak/>
        <w:t>persamaan nilai yang mendasarinya tanpa menganggap semua keluarga sama. Murid yang memperoleh nilai 50 akan mengikuti dua kali penguatan singkat menggunakan gambar dan bacaan sederhana, kemudian asesmen ulang dengan target minimal 70. Saya juga akan menambahkan dua pertanyaan inti yang sama pada ketiga level untuk memeriksa penguasaan konsep secara lebih sebanding dan menyediakan waktu khusus bagi refleksi.</w:t>
      </w:r>
    </w:p>
    <w:p w14:paraId="73ECCA4A" w14:textId="77777777" w:rsidR="00343AE9" w:rsidRPr="00DB25D2" w:rsidRDefault="00343AE9" w:rsidP="00343AE9">
      <w:pPr>
        <w:spacing w:before="240" w:after="240"/>
        <w:ind w:left="780"/>
        <w:rPr>
          <w:rFonts w:ascii="Times New Roman" w:hAnsi="Times New Roman" w:cs="Times New Roman"/>
          <w:sz w:val="24"/>
          <w:szCs w:val="24"/>
        </w:rPr>
      </w:pPr>
      <w:r w:rsidRPr="00DB25D2">
        <w:rPr>
          <w:rFonts w:ascii="Times New Roman" w:hAnsi="Times New Roman" w:cs="Times New Roman"/>
          <w:sz w:val="24"/>
          <w:szCs w:val="24"/>
        </w:rPr>
        <w:t xml:space="preserve"> </w:t>
      </w:r>
    </w:p>
    <w:tbl>
      <w:tblPr>
        <w:tblW w:w="7774" w:type="dxa"/>
        <w:tblLayout w:type="fixed"/>
        <w:tblLook w:val="0600" w:firstRow="0" w:lastRow="0" w:firstColumn="0" w:lastColumn="0" w:noHBand="1" w:noVBand="1"/>
      </w:tblPr>
      <w:tblGrid>
        <w:gridCol w:w="2478"/>
        <w:gridCol w:w="2530"/>
        <w:gridCol w:w="2766"/>
      </w:tblGrid>
      <w:tr w:rsidR="00343AE9" w:rsidRPr="00DB25D2" w14:paraId="18A476FB" w14:textId="77777777" w:rsidTr="00992727">
        <w:trPr>
          <w:trHeight w:val="555"/>
        </w:trPr>
        <w:tc>
          <w:tcPr>
            <w:tcW w:w="2478" w:type="dxa"/>
            <w:tcMar>
              <w:top w:w="0" w:type="dxa"/>
              <w:left w:w="100" w:type="dxa"/>
              <w:bottom w:w="0" w:type="dxa"/>
              <w:right w:w="100" w:type="dxa"/>
            </w:tcMar>
          </w:tcPr>
          <w:p w14:paraId="5E197A95" w14:textId="77777777" w:rsidR="00343AE9" w:rsidRPr="00DB25D2" w:rsidRDefault="00343AE9" w:rsidP="00992727">
            <w:pPr>
              <w:spacing w:after="0"/>
              <w:jc w:val="center"/>
              <w:rPr>
                <w:rFonts w:ascii="Times New Roman" w:hAnsi="Times New Roman" w:cs="Times New Roman"/>
                <w:b/>
                <w:bCs/>
                <w:sz w:val="24"/>
                <w:szCs w:val="24"/>
              </w:rPr>
            </w:pPr>
            <w:r w:rsidRPr="00DB25D2">
              <w:rPr>
                <w:rFonts w:ascii="Times New Roman" w:hAnsi="Times New Roman" w:cs="Times New Roman"/>
                <w:b/>
                <w:bCs/>
                <w:sz w:val="24"/>
                <w:szCs w:val="24"/>
              </w:rPr>
              <w:t>Menyetujui</w:t>
            </w:r>
          </w:p>
        </w:tc>
        <w:tc>
          <w:tcPr>
            <w:tcW w:w="2530" w:type="dxa"/>
            <w:tcMar>
              <w:top w:w="0" w:type="dxa"/>
              <w:left w:w="100" w:type="dxa"/>
              <w:bottom w:w="0" w:type="dxa"/>
              <w:right w:w="100" w:type="dxa"/>
            </w:tcMar>
          </w:tcPr>
          <w:p w14:paraId="12809028" w14:textId="77777777" w:rsidR="00343AE9" w:rsidRPr="00DB25D2" w:rsidRDefault="00343AE9" w:rsidP="00992727">
            <w:pPr>
              <w:spacing w:after="0"/>
              <w:jc w:val="center"/>
              <w:rPr>
                <w:rFonts w:ascii="Times New Roman" w:hAnsi="Times New Roman" w:cs="Times New Roman"/>
                <w:b/>
                <w:bCs/>
                <w:sz w:val="24"/>
                <w:szCs w:val="24"/>
              </w:rPr>
            </w:pPr>
            <w:r w:rsidRPr="00DB25D2">
              <w:rPr>
                <w:rFonts w:ascii="Times New Roman" w:hAnsi="Times New Roman" w:cs="Times New Roman"/>
                <w:b/>
                <w:bCs/>
                <w:sz w:val="24"/>
                <w:szCs w:val="24"/>
              </w:rPr>
              <w:t>Guru Pamong</w:t>
            </w:r>
          </w:p>
        </w:tc>
        <w:tc>
          <w:tcPr>
            <w:tcW w:w="2766" w:type="dxa"/>
            <w:tcMar>
              <w:top w:w="0" w:type="dxa"/>
              <w:left w:w="100" w:type="dxa"/>
              <w:bottom w:w="0" w:type="dxa"/>
              <w:right w:w="100" w:type="dxa"/>
            </w:tcMar>
          </w:tcPr>
          <w:p w14:paraId="692702D4" w14:textId="77777777" w:rsidR="00343AE9" w:rsidRPr="00DB25D2" w:rsidRDefault="00343AE9" w:rsidP="00992727">
            <w:pPr>
              <w:spacing w:after="0"/>
              <w:jc w:val="center"/>
              <w:rPr>
                <w:rFonts w:ascii="Times New Roman" w:hAnsi="Times New Roman" w:cs="Times New Roman"/>
                <w:b/>
                <w:bCs/>
                <w:sz w:val="24"/>
                <w:szCs w:val="24"/>
              </w:rPr>
            </w:pPr>
            <w:r w:rsidRPr="00DB25D2">
              <w:rPr>
                <w:rFonts w:ascii="Times New Roman" w:hAnsi="Times New Roman" w:cs="Times New Roman"/>
                <w:b/>
                <w:bCs/>
                <w:sz w:val="24"/>
                <w:szCs w:val="24"/>
              </w:rPr>
              <w:t>Dosen Pembimbing Lapangan</w:t>
            </w:r>
          </w:p>
        </w:tc>
      </w:tr>
      <w:tr w:rsidR="00343AE9" w:rsidRPr="00DB25D2" w14:paraId="57B608B2" w14:textId="77777777" w:rsidTr="00992727">
        <w:trPr>
          <w:trHeight w:val="285"/>
        </w:trPr>
        <w:tc>
          <w:tcPr>
            <w:tcW w:w="2478" w:type="dxa"/>
            <w:tcMar>
              <w:top w:w="0" w:type="dxa"/>
              <w:left w:w="100" w:type="dxa"/>
              <w:bottom w:w="0" w:type="dxa"/>
              <w:right w:w="100" w:type="dxa"/>
            </w:tcMar>
          </w:tcPr>
          <w:p w14:paraId="7875273D" w14:textId="77777777" w:rsidR="00343AE9" w:rsidRPr="00DB25D2" w:rsidRDefault="00343AE9" w:rsidP="00992727">
            <w:pPr>
              <w:spacing w:after="0"/>
              <w:jc w:val="left"/>
              <w:rPr>
                <w:rFonts w:ascii="Times New Roman" w:hAnsi="Times New Roman" w:cs="Times New Roman"/>
                <w:sz w:val="24"/>
                <w:szCs w:val="24"/>
              </w:rPr>
            </w:pPr>
            <w:r w:rsidRPr="00DB25D2">
              <w:rPr>
                <w:rFonts w:ascii="Times New Roman" w:hAnsi="Times New Roman" w:cs="Times New Roman"/>
                <w:sz w:val="24"/>
                <w:szCs w:val="24"/>
              </w:rPr>
              <w:t>Tanggal</w:t>
            </w:r>
          </w:p>
        </w:tc>
        <w:tc>
          <w:tcPr>
            <w:tcW w:w="2530" w:type="dxa"/>
            <w:tcMar>
              <w:top w:w="0" w:type="dxa"/>
              <w:left w:w="100" w:type="dxa"/>
              <w:bottom w:w="0" w:type="dxa"/>
              <w:right w:w="100" w:type="dxa"/>
            </w:tcMar>
          </w:tcPr>
          <w:p w14:paraId="416F47DF" w14:textId="77777777" w:rsidR="00343AE9" w:rsidRPr="00DB25D2" w:rsidRDefault="00343AE9" w:rsidP="00992727">
            <w:pPr>
              <w:spacing w:after="0"/>
              <w:rPr>
                <w:rFonts w:ascii="Times New Roman" w:hAnsi="Times New Roman" w:cs="Times New Roman"/>
                <w:sz w:val="24"/>
                <w:szCs w:val="24"/>
              </w:rPr>
            </w:pPr>
            <w:r w:rsidRPr="00DB25D2">
              <w:rPr>
                <w:rFonts w:ascii="Times New Roman" w:hAnsi="Times New Roman" w:cs="Times New Roman"/>
                <w:sz w:val="24"/>
                <w:szCs w:val="24"/>
              </w:rPr>
              <w:t xml:space="preserve"> </w:t>
            </w:r>
          </w:p>
        </w:tc>
        <w:tc>
          <w:tcPr>
            <w:tcW w:w="2766" w:type="dxa"/>
            <w:tcMar>
              <w:top w:w="0" w:type="dxa"/>
              <w:left w:w="100" w:type="dxa"/>
              <w:bottom w:w="0" w:type="dxa"/>
              <w:right w:w="100" w:type="dxa"/>
            </w:tcMar>
          </w:tcPr>
          <w:p w14:paraId="65250176" w14:textId="77777777" w:rsidR="00343AE9" w:rsidRPr="00DB25D2" w:rsidRDefault="00343AE9" w:rsidP="00992727">
            <w:pPr>
              <w:spacing w:after="0"/>
              <w:rPr>
                <w:rFonts w:ascii="Times New Roman" w:hAnsi="Times New Roman" w:cs="Times New Roman"/>
                <w:sz w:val="24"/>
                <w:szCs w:val="24"/>
              </w:rPr>
            </w:pPr>
            <w:r w:rsidRPr="00DB25D2">
              <w:rPr>
                <w:rFonts w:ascii="Times New Roman" w:hAnsi="Times New Roman" w:cs="Times New Roman"/>
                <w:sz w:val="24"/>
                <w:szCs w:val="24"/>
              </w:rPr>
              <w:t xml:space="preserve"> </w:t>
            </w:r>
          </w:p>
        </w:tc>
      </w:tr>
      <w:tr w:rsidR="00343AE9" w:rsidRPr="00DB25D2" w14:paraId="09C96062" w14:textId="77777777" w:rsidTr="00992727">
        <w:trPr>
          <w:trHeight w:val="2235"/>
        </w:trPr>
        <w:tc>
          <w:tcPr>
            <w:tcW w:w="2478" w:type="dxa"/>
            <w:tcMar>
              <w:top w:w="0" w:type="dxa"/>
              <w:left w:w="100" w:type="dxa"/>
              <w:bottom w:w="0" w:type="dxa"/>
              <w:right w:w="100" w:type="dxa"/>
            </w:tcMar>
          </w:tcPr>
          <w:p w14:paraId="7D788607" w14:textId="77777777" w:rsidR="00343AE9" w:rsidRPr="00DB25D2" w:rsidRDefault="00343AE9" w:rsidP="00992727">
            <w:pPr>
              <w:spacing w:after="0"/>
              <w:jc w:val="left"/>
              <w:rPr>
                <w:rFonts w:ascii="Times New Roman" w:hAnsi="Times New Roman" w:cs="Times New Roman"/>
                <w:sz w:val="24"/>
                <w:szCs w:val="24"/>
                <w:lang w:val="nb-NO"/>
              </w:rPr>
            </w:pPr>
            <w:r w:rsidRPr="00DB25D2">
              <w:rPr>
                <w:rFonts w:ascii="Times New Roman" w:hAnsi="Times New Roman" w:cs="Times New Roman"/>
                <w:sz w:val="24"/>
                <w:szCs w:val="24"/>
                <w:lang w:val="nb-NO"/>
              </w:rPr>
              <w:t>Tanda Tangan dan Nama Lengkap</w:t>
            </w:r>
          </w:p>
        </w:tc>
        <w:tc>
          <w:tcPr>
            <w:tcW w:w="2530" w:type="dxa"/>
            <w:tcMar>
              <w:top w:w="0" w:type="dxa"/>
              <w:left w:w="100" w:type="dxa"/>
              <w:bottom w:w="0" w:type="dxa"/>
              <w:right w:w="100" w:type="dxa"/>
            </w:tcMar>
          </w:tcPr>
          <w:p w14:paraId="13BAB3EE" w14:textId="77777777" w:rsidR="00343AE9" w:rsidRPr="00DB25D2" w:rsidRDefault="00343AE9" w:rsidP="00992727">
            <w:pPr>
              <w:spacing w:after="0"/>
              <w:rPr>
                <w:rFonts w:ascii="Times New Roman" w:hAnsi="Times New Roman" w:cs="Times New Roman"/>
                <w:sz w:val="24"/>
                <w:szCs w:val="24"/>
                <w:lang w:val="nb-NO"/>
              </w:rPr>
            </w:pPr>
            <w:r w:rsidRPr="00DB25D2">
              <w:rPr>
                <w:rFonts w:ascii="Times New Roman" w:hAnsi="Times New Roman" w:cs="Times New Roman"/>
                <w:sz w:val="24"/>
                <w:szCs w:val="24"/>
                <w:lang w:val="nb-NO"/>
              </w:rPr>
              <w:t xml:space="preserve"> </w:t>
            </w:r>
          </w:p>
          <w:p w14:paraId="7C956ED3" w14:textId="77777777" w:rsidR="00343AE9" w:rsidRPr="00DB25D2" w:rsidRDefault="00343AE9" w:rsidP="00992727">
            <w:pPr>
              <w:spacing w:after="0"/>
              <w:rPr>
                <w:rFonts w:ascii="Times New Roman" w:hAnsi="Times New Roman" w:cs="Times New Roman"/>
                <w:sz w:val="24"/>
                <w:szCs w:val="24"/>
                <w:lang w:val="nb-NO"/>
              </w:rPr>
            </w:pPr>
            <w:r w:rsidRPr="00DB25D2">
              <w:rPr>
                <w:rFonts w:ascii="Times New Roman" w:hAnsi="Times New Roman" w:cs="Times New Roman"/>
                <w:sz w:val="24"/>
                <w:szCs w:val="24"/>
                <w:lang w:val="nb-NO"/>
              </w:rPr>
              <w:t xml:space="preserve"> </w:t>
            </w:r>
          </w:p>
          <w:p w14:paraId="0BC98BCB" w14:textId="77777777" w:rsidR="00343AE9" w:rsidRPr="00DB25D2" w:rsidRDefault="00343AE9" w:rsidP="00992727">
            <w:pPr>
              <w:spacing w:after="0"/>
              <w:rPr>
                <w:rFonts w:ascii="Times New Roman" w:hAnsi="Times New Roman" w:cs="Times New Roman"/>
                <w:sz w:val="24"/>
                <w:szCs w:val="24"/>
                <w:lang w:val="nb-NO"/>
              </w:rPr>
            </w:pPr>
            <w:r w:rsidRPr="00DB25D2">
              <w:rPr>
                <w:rFonts w:ascii="Times New Roman" w:hAnsi="Times New Roman" w:cs="Times New Roman"/>
                <w:sz w:val="24"/>
                <w:szCs w:val="24"/>
                <w:lang w:val="nb-NO"/>
              </w:rPr>
              <w:t xml:space="preserve"> </w:t>
            </w:r>
          </w:p>
          <w:p w14:paraId="4E049707" w14:textId="77777777" w:rsidR="00343AE9" w:rsidRPr="00DB25D2" w:rsidRDefault="00343AE9" w:rsidP="00992727">
            <w:pPr>
              <w:spacing w:after="0"/>
              <w:rPr>
                <w:rFonts w:ascii="Times New Roman" w:hAnsi="Times New Roman" w:cs="Times New Roman"/>
                <w:sz w:val="24"/>
                <w:szCs w:val="24"/>
                <w:lang w:val="nb-NO"/>
              </w:rPr>
            </w:pPr>
            <w:r w:rsidRPr="00DB25D2">
              <w:rPr>
                <w:rFonts w:ascii="Times New Roman" w:hAnsi="Times New Roman" w:cs="Times New Roman"/>
                <w:sz w:val="24"/>
                <w:szCs w:val="24"/>
                <w:lang w:val="nb-NO"/>
              </w:rPr>
              <w:t xml:space="preserve"> </w:t>
            </w:r>
          </w:p>
          <w:p w14:paraId="2122CECC" w14:textId="77777777" w:rsidR="00343AE9" w:rsidRPr="00DB25D2" w:rsidRDefault="00343AE9" w:rsidP="00992727">
            <w:pPr>
              <w:spacing w:after="0"/>
              <w:rPr>
                <w:rFonts w:ascii="Times New Roman" w:hAnsi="Times New Roman" w:cs="Times New Roman"/>
                <w:sz w:val="24"/>
                <w:szCs w:val="24"/>
                <w:lang w:val="nb-NO"/>
              </w:rPr>
            </w:pPr>
            <w:r w:rsidRPr="00DB25D2">
              <w:rPr>
                <w:rFonts w:ascii="Times New Roman" w:hAnsi="Times New Roman" w:cs="Times New Roman"/>
                <w:sz w:val="24"/>
                <w:szCs w:val="24"/>
                <w:lang w:val="nb-NO"/>
              </w:rPr>
              <w:t xml:space="preserve"> </w:t>
            </w:r>
          </w:p>
          <w:p w14:paraId="4F642720" w14:textId="77777777" w:rsidR="00343AE9" w:rsidRPr="00DB25D2" w:rsidRDefault="00343AE9" w:rsidP="00992727">
            <w:pPr>
              <w:spacing w:after="0"/>
              <w:rPr>
                <w:rFonts w:ascii="Times New Roman" w:hAnsi="Times New Roman" w:cs="Times New Roman"/>
                <w:sz w:val="24"/>
                <w:szCs w:val="24"/>
              </w:rPr>
            </w:pPr>
            <w:r w:rsidRPr="00DB25D2">
              <w:rPr>
                <w:rFonts w:ascii="Times New Roman" w:hAnsi="Times New Roman" w:cs="Times New Roman"/>
                <w:sz w:val="24"/>
                <w:szCs w:val="24"/>
              </w:rPr>
              <w:t>Nama:</w:t>
            </w:r>
          </w:p>
          <w:p w14:paraId="503DC73F" w14:textId="77777777" w:rsidR="00343AE9" w:rsidRPr="00DB25D2" w:rsidRDefault="00343AE9" w:rsidP="00992727">
            <w:pPr>
              <w:spacing w:after="0"/>
              <w:rPr>
                <w:rFonts w:ascii="Times New Roman" w:hAnsi="Times New Roman" w:cs="Times New Roman"/>
                <w:sz w:val="24"/>
                <w:szCs w:val="24"/>
              </w:rPr>
            </w:pPr>
            <w:r w:rsidRPr="00DB25D2">
              <w:rPr>
                <w:rFonts w:ascii="Times New Roman" w:hAnsi="Times New Roman" w:cs="Times New Roman"/>
                <w:sz w:val="24"/>
                <w:szCs w:val="24"/>
              </w:rPr>
              <w:t xml:space="preserve"> </w:t>
            </w:r>
          </w:p>
        </w:tc>
        <w:tc>
          <w:tcPr>
            <w:tcW w:w="2766" w:type="dxa"/>
            <w:tcMar>
              <w:top w:w="0" w:type="dxa"/>
              <w:left w:w="100" w:type="dxa"/>
              <w:bottom w:w="0" w:type="dxa"/>
              <w:right w:w="100" w:type="dxa"/>
            </w:tcMar>
          </w:tcPr>
          <w:p w14:paraId="6D11A6CF" w14:textId="77777777" w:rsidR="00343AE9" w:rsidRPr="00DB25D2" w:rsidRDefault="00343AE9" w:rsidP="00992727">
            <w:pPr>
              <w:spacing w:after="0"/>
              <w:rPr>
                <w:rFonts w:ascii="Times New Roman" w:hAnsi="Times New Roman" w:cs="Times New Roman"/>
                <w:sz w:val="24"/>
                <w:szCs w:val="24"/>
              </w:rPr>
            </w:pPr>
            <w:r w:rsidRPr="00DB25D2">
              <w:rPr>
                <w:rFonts w:ascii="Times New Roman" w:hAnsi="Times New Roman" w:cs="Times New Roman"/>
                <w:sz w:val="24"/>
                <w:szCs w:val="24"/>
              </w:rPr>
              <w:t xml:space="preserve"> </w:t>
            </w:r>
          </w:p>
          <w:p w14:paraId="593934C1" w14:textId="77777777" w:rsidR="00343AE9" w:rsidRPr="00DB25D2" w:rsidRDefault="00343AE9" w:rsidP="00992727">
            <w:pPr>
              <w:spacing w:after="0"/>
              <w:rPr>
                <w:rFonts w:ascii="Times New Roman" w:hAnsi="Times New Roman" w:cs="Times New Roman"/>
                <w:sz w:val="24"/>
                <w:szCs w:val="24"/>
              </w:rPr>
            </w:pPr>
            <w:r w:rsidRPr="00DB25D2">
              <w:rPr>
                <w:rFonts w:ascii="Times New Roman" w:hAnsi="Times New Roman" w:cs="Times New Roman"/>
                <w:sz w:val="24"/>
                <w:szCs w:val="24"/>
              </w:rPr>
              <w:t xml:space="preserve">  </w:t>
            </w:r>
          </w:p>
          <w:p w14:paraId="02A9BD23" w14:textId="77777777" w:rsidR="00343AE9" w:rsidRPr="00DB25D2" w:rsidRDefault="00343AE9" w:rsidP="00992727">
            <w:pPr>
              <w:spacing w:after="0"/>
              <w:rPr>
                <w:rFonts w:ascii="Times New Roman" w:hAnsi="Times New Roman" w:cs="Times New Roman"/>
                <w:sz w:val="24"/>
                <w:szCs w:val="24"/>
              </w:rPr>
            </w:pPr>
            <w:r w:rsidRPr="00DB25D2">
              <w:rPr>
                <w:rFonts w:ascii="Times New Roman" w:hAnsi="Times New Roman" w:cs="Times New Roman"/>
                <w:sz w:val="24"/>
                <w:szCs w:val="24"/>
              </w:rPr>
              <w:t xml:space="preserve"> </w:t>
            </w:r>
          </w:p>
          <w:p w14:paraId="44C9A634" w14:textId="77777777" w:rsidR="00343AE9" w:rsidRPr="00DB25D2" w:rsidRDefault="00343AE9" w:rsidP="00992727">
            <w:pPr>
              <w:spacing w:after="0"/>
              <w:rPr>
                <w:rFonts w:ascii="Times New Roman" w:hAnsi="Times New Roman" w:cs="Times New Roman"/>
                <w:sz w:val="24"/>
                <w:szCs w:val="24"/>
              </w:rPr>
            </w:pPr>
            <w:r w:rsidRPr="00DB25D2">
              <w:rPr>
                <w:rFonts w:ascii="Times New Roman" w:hAnsi="Times New Roman" w:cs="Times New Roman"/>
                <w:sz w:val="24"/>
                <w:szCs w:val="24"/>
              </w:rPr>
              <w:t xml:space="preserve"> </w:t>
            </w:r>
          </w:p>
          <w:p w14:paraId="06FA0578" w14:textId="77777777" w:rsidR="00343AE9" w:rsidRPr="00DB25D2" w:rsidRDefault="00343AE9" w:rsidP="00992727">
            <w:pPr>
              <w:spacing w:after="0"/>
              <w:rPr>
                <w:rFonts w:ascii="Times New Roman" w:hAnsi="Times New Roman" w:cs="Times New Roman"/>
                <w:sz w:val="24"/>
                <w:szCs w:val="24"/>
              </w:rPr>
            </w:pPr>
            <w:r w:rsidRPr="00DB25D2">
              <w:rPr>
                <w:rFonts w:ascii="Times New Roman" w:hAnsi="Times New Roman" w:cs="Times New Roman"/>
                <w:sz w:val="24"/>
                <w:szCs w:val="24"/>
              </w:rPr>
              <w:t xml:space="preserve"> </w:t>
            </w:r>
          </w:p>
          <w:p w14:paraId="40B07847" w14:textId="77777777" w:rsidR="00343AE9" w:rsidRPr="00DB25D2" w:rsidRDefault="00343AE9" w:rsidP="00992727">
            <w:pPr>
              <w:spacing w:after="0"/>
              <w:rPr>
                <w:rFonts w:ascii="Times New Roman" w:hAnsi="Times New Roman" w:cs="Times New Roman"/>
                <w:sz w:val="24"/>
                <w:szCs w:val="24"/>
              </w:rPr>
            </w:pPr>
            <w:r w:rsidRPr="00DB25D2">
              <w:rPr>
                <w:rFonts w:ascii="Times New Roman" w:hAnsi="Times New Roman" w:cs="Times New Roman"/>
                <w:sz w:val="24"/>
                <w:szCs w:val="24"/>
              </w:rPr>
              <w:t>Nama:</w:t>
            </w:r>
          </w:p>
          <w:p w14:paraId="4D0311A9" w14:textId="77777777" w:rsidR="00343AE9" w:rsidRPr="00DB25D2" w:rsidRDefault="00343AE9" w:rsidP="00992727">
            <w:pPr>
              <w:spacing w:after="0"/>
              <w:rPr>
                <w:rFonts w:ascii="Times New Roman" w:hAnsi="Times New Roman" w:cs="Times New Roman"/>
                <w:sz w:val="24"/>
                <w:szCs w:val="24"/>
              </w:rPr>
            </w:pPr>
            <w:r w:rsidRPr="00DB25D2">
              <w:rPr>
                <w:rFonts w:ascii="Times New Roman" w:hAnsi="Times New Roman" w:cs="Times New Roman"/>
                <w:sz w:val="24"/>
                <w:szCs w:val="24"/>
              </w:rPr>
              <w:t xml:space="preserve"> </w:t>
            </w:r>
          </w:p>
        </w:tc>
      </w:tr>
    </w:tbl>
    <w:p w14:paraId="7E69385A" w14:textId="35AD8647" w:rsidR="009146E1" w:rsidRPr="00DB25D2" w:rsidRDefault="009146E1" w:rsidP="00343AE9">
      <w:pPr>
        <w:rPr>
          <w:rFonts w:ascii="Times New Roman" w:hAnsi="Times New Roman" w:cs="Times New Roman"/>
          <w:sz w:val="24"/>
          <w:szCs w:val="24"/>
        </w:rPr>
      </w:pPr>
    </w:p>
    <w:sectPr w:rsidR="009146E1" w:rsidRPr="00DB25D2" w:rsidSect="00313DAA">
      <w:headerReference w:type="even" r:id="rId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622A7" w14:textId="77777777" w:rsidR="001C5527" w:rsidRDefault="001C5527" w:rsidP="00313DAA">
      <w:pPr>
        <w:spacing w:after="0" w:line="240" w:lineRule="auto"/>
      </w:pPr>
      <w:r>
        <w:separator/>
      </w:r>
    </w:p>
  </w:endnote>
  <w:endnote w:type="continuationSeparator" w:id="0">
    <w:p w14:paraId="71BDB42A" w14:textId="77777777" w:rsidR="001C5527" w:rsidRDefault="001C5527" w:rsidP="00313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EC7EB" w14:textId="77777777" w:rsidR="001C5527" w:rsidRDefault="001C5527" w:rsidP="00313DAA">
      <w:pPr>
        <w:spacing w:after="0" w:line="240" w:lineRule="auto"/>
      </w:pPr>
      <w:r>
        <w:separator/>
      </w:r>
    </w:p>
  </w:footnote>
  <w:footnote w:type="continuationSeparator" w:id="0">
    <w:p w14:paraId="7F58D80F" w14:textId="77777777" w:rsidR="001C5527" w:rsidRDefault="001C5527" w:rsidP="00313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A88B" w14:textId="3E3AA023" w:rsidR="00313DAA" w:rsidRDefault="00313DAA">
    <w:pPr>
      <w:pStyle w:val="Header"/>
    </w:pPr>
    <w:r>
      <w:rPr>
        <w:noProof/>
      </w:rPr>
      <w:drawing>
        <wp:anchor distT="0" distB="0" distL="114300" distR="114300" simplePos="0" relativeHeight="251659264" behindDoc="0" locked="0" layoutInCell="1" allowOverlap="1" wp14:anchorId="6A1E2A3E" wp14:editId="3C597F33">
          <wp:simplePos x="0" y="0"/>
          <wp:positionH relativeFrom="page">
            <wp:align>right</wp:align>
          </wp:positionH>
          <wp:positionV relativeFrom="paragraph">
            <wp:posOffset>-436880</wp:posOffset>
          </wp:positionV>
          <wp:extent cx="7543800" cy="899160"/>
          <wp:effectExtent l="0" t="0" r="0" b="0"/>
          <wp:wrapSquare wrapText="bothSides"/>
          <wp:docPr id="50880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3420" name="Picture 508803420"/>
                  <pic:cNvPicPr/>
                </pic:nvPicPr>
                <pic:blipFill>
                  <a:blip r:embed="rId1">
                    <a:extLst>
                      <a:ext uri="{28A0092B-C50C-407E-A947-70E740481C1C}">
                        <a14:useLocalDpi xmlns:a14="http://schemas.microsoft.com/office/drawing/2010/main" val="0"/>
                      </a:ext>
                    </a:extLst>
                  </a:blip>
                  <a:stretch>
                    <a:fillRect/>
                  </a:stretch>
                </pic:blipFill>
                <pic:spPr>
                  <a:xfrm>
                    <a:off x="0" y="0"/>
                    <a:ext cx="754380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FC2D" w14:textId="18985CEC" w:rsidR="00313DAA" w:rsidRDefault="00313DAA">
    <w:pPr>
      <w:pStyle w:val="Header"/>
    </w:pPr>
    <w:r>
      <w:rPr>
        <w:noProof/>
      </w:rPr>
      <w:drawing>
        <wp:anchor distT="0" distB="0" distL="114300" distR="114300" simplePos="0" relativeHeight="251658240" behindDoc="0" locked="0" layoutInCell="1" allowOverlap="1" wp14:anchorId="28317D70" wp14:editId="0FF050A6">
          <wp:simplePos x="0" y="0"/>
          <wp:positionH relativeFrom="page">
            <wp:align>left</wp:align>
          </wp:positionH>
          <wp:positionV relativeFrom="paragraph">
            <wp:posOffset>-436880</wp:posOffset>
          </wp:positionV>
          <wp:extent cx="7550150" cy="899160"/>
          <wp:effectExtent l="0" t="0" r="0" b="0"/>
          <wp:wrapSquare wrapText="bothSides"/>
          <wp:docPr id="135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2059" name="Picture 1350792059"/>
                  <pic:cNvPicPr/>
                </pic:nvPicPr>
                <pic:blipFill>
                  <a:blip r:embed="rId1">
                    <a:extLst>
                      <a:ext uri="{28A0092B-C50C-407E-A947-70E740481C1C}">
                        <a14:useLocalDpi xmlns:a14="http://schemas.microsoft.com/office/drawing/2010/main" val="0"/>
                      </a:ext>
                    </a:extLst>
                  </a:blip>
                  <a:stretch>
                    <a:fillRect/>
                  </a:stretch>
                </pic:blipFill>
                <pic:spPr>
                  <a:xfrm>
                    <a:off x="0" y="0"/>
                    <a:ext cx="755015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CE5"/>
    <w:multiLevelType w:val="multilevel"/>
    <w:tmpl w:val="4EEAC4E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F546F19"/>
    <w:multiLevelType w:val="multilevel"/>
    <w:tmpl w:val="A09E51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64F0B6C"/>
    <w:multiLevelType w:val="multilevel"/>
    <w:tmpl w:val="A0F42C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FDB5097"/>
    <w:multiLevelType w:val="multilevel"/>
    <w:tmpl w:val="6EE2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1E19E5"/>
    <w:multiLevelType w:val="multilevel"/>
    <w:tmpl w:val="13DAE66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337578C"/>
    <w:multiLevelType w:val="multilevel"/>
    <w:tmpl w:val="BF3873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35D008B"/>
    <w:multiLevelType w:val="multilevel"/>
    <w:tmpl w:val="26EA3D1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75DE0E60"/>
    <w:multiLevelType w:val="multilevel"/>
    <w:tmpl w:val="580E914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9586A80"/>
    <w:multiLevelType w:val="multilevel"/>
    <w:tmpl w:val="1708F6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7A8100FC"/>
    <w:multiLevelType w:val="multilevel"/>
    <w:tmpl w:val="C57CA9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FEA1413"/>
    <w:multiLevelType w:val="multilevel"/>
    <w:tmpl w:val="A26C7F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7865908">
    <w:abstractNumId w:val="3"/>
    <w:lvlOverride w:ilvl="0">
      <w:lvl w:ilvl="0">
        <w:numFmt w:val="upperLetter"/>
        <w:lvlText w:val="%1."/>
        <w:lvlJc w:val="left"/>
      </w:lvl>
    </w:lvlOverride>
  </w:num>
  <w:num w:numId="2" w16cid:durableId="1447385831">
    <w:abstractNumId w:val="4"/>
  </w:num>
  <w:num w:numId="3" w16cid:durableId="273706567">
    <w:abstractNumId w:val="2"/>
  </w:num>
  <w:num w:numId="4" w16cid:durableId="258370958">
    <w:abstractNumId w:val="7"/>
  </w:num>
  <w:num w:numId="5" w16cid:durableId="1572277087">
    <w:abstractNumId w:val="1"/>
  </w:num>
  <w:num w:numId="6" w16cid:durableId="924414435">
    <w:abstractNumId w:val="6"/>
  </w:num>
  <w:num w:numId="7" w16cid:durableId="1321153618">
    <w:abstractNumId w:val="9"/>
  </w:num>
  <w:num w:numId="8" w16cid:durableId="697657925">
    <w:abstractNumId w:val="0"/>
  </w:num>
  <w:num w:numId="9" w16cid:durableId="1521236613">
    <w:abstractNumId w:val="10"/>
  </w:num>
  <w:num w:numId="10" w16cid:durableId="12459905">
    <w:abstractNumId w:val="5"/>
  </w:num>
  <w:num w:numId="11" w16cid:durableId="2231757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0E"/>
    <w:rsid w:val="000F1A65"/>
    <w:rsid w:val="00116A2D"/>
    <w:rsid w:val="00160835"/>
    <w:rsid w:val="001A5957"/>
    <w:rsid w:val="001C5527"/>
    <w:rsid w:val="001E53D2"/>
    <w:rsid w:val="002547A8"/>
    <w:rsid w:val="002B2899"/>
    <w:rsid w:val="002D6D24"/>
    <w:rsid w:val="00313DAA"/>
    <w:rsid w:val="00343AE9"/>
    <w:rsid w:val="003E2C66"/>
    <w:rsid w:val="003E4E16"/>
    <w:rsid w:val="00400856"/>
    <w:rsid w:val="00485727"/>
    <w:rsid w:val="004D3EFA"/>
    <w:rsid w:val="00513D7A"/>
    <w:rsid w:val="005321C6"/>
    <w:rsid w:val="00594C3E"/>
    <w:rsid w:val="005B424D"/>
    <w:rsid w:val="005F3546"/>
    <w:rsid w:val="006078F8"/>
    <w:rsid w:val="0065030E"/>
    <w:rsid w:val="00700DAF"/>
    <w:rsid w:val="00795C0E"/>
    <w:rsid w:val="007C6C09"/>
    <w:rsid w:val="008172BB"/>
    <w:rsid w:val="00843624"/>
    <w:rsid w:val="00913B86"/>
    <w:rsid w:val="009146E1"/>
    <w:rsid w:val="00996203"/>
    <w:rsid w:val="009F3036"/>
    <w:rsid w:val="00A117A4"/>
    <w:rsid w:val="00A36386"/>
    <w:rsid w:val="00A46C0D"/>
    <w:rsid w:val="00A7112D"/>
    <w:rsid w:val="00AC5827"/>
    <w:rsid w:val="00AF3362"/>
    <w:rsid w:val="00B23E50"/>
    <w:rsid w:val="00B811BE"/>
    <w:rsid w:val="00C052FA"/>
    <w:rsid w:val="00CD15C6"/>
    <w:rsid w:val="00CE5CC0"/>
    <w:rsid w:val="00DA2CB9"/>
    <w:rsid w:val="00DB25D2"/>
    <w:rsid w:val="00EE7C64"/>
    <w:rsid w:val="00F21D8D"/>
    <w:rsid w:val="00F4289D"/>
    <w:rsid w:val="00F57364"/>
    <w:rsid w:val="00FC0141"/>
    <w:rsid w:val="00FC0D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1B6A9"/>
  <w15:chartTrackingRefBased/>
  <w15:docId w15:val="{E2BAAEAB-DF7C-4441-922C-367317A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6E1"/>
    <w:pPr>
      <w:spacing w:after="200" w:line="360" w:lineRule="auto"/>
      <w:jc w:val="both"/>
    </w:pPr>
    <w:rPr>
      <w:rFonts w:ascii="Arial" w:eastAsia="Arial" w:hAnsi="Arial" w:cs="Arial"/>
      <w:kern w:val="0"/>
      <w:lang w:val="en" w:eastAsia="en-ID"/>
      <w14:ligatures w14:val="none"/>
    </w:rPr>
  </w:style>
  <w:style w:type="paragraph" w:styleId="Heading1">
    <w:name w:val="heading 1"/>
    <w:basedOn w:val="Normal"/>
    <w:next w:val="Normal"/>
    <w:link w:val="Heading1Char"/>
    <w:uiPriority w:val="9"/>
    <w:qFormat/>
    <w:rsid w:val="00795C0E"/>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795C0E"/>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795C0E"/>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795C0E"/>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795C0E"/>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795C0E"/>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795C0E"/>
    <w:pPr>
      <w:keepNext/>
      <w:keepLines/>
      <w:spacing w:before="40" w:after="0" w:line="259" w:lineRule="auto"/>
      <w:jc w:val="left"/>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795C0E"/>
    <w:pPr>
      <w:keepNext/>
      <w:keepLines/>
      <w:spacing w:after="0" w:line="259" w:lineRule="auto"/>
      <w:jc w:val="left"/>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795C0E"/>
    <w:pPr>
      <w:keepNext/>
      <w:keepLines/>
      <w:spacing w:after="0" w:line="259" w:lineRule="auto"/>
      <w:jc w:val="left"/>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paragraph" w:styleId="Title">
    <w:name w:val="Title"/>
    <w:basedOn w:val="Normal"/>
    <w:next w:val="Normal"/>
    <w:link w:val="TitleChar"/>
    <w:uiPriority w:val="10"/>
    <w:qFormat/>
    <w:rsid w:val="00795C0E"/>
    <w:pPr>
      <w:spacing w:after="80" w:line="240" w:lineRule="auto"/>
      <w:contextualSpacing/>
      <w:jc w:val="left"/>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0E"/>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after="160" w:line="259"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spacing w:after="160" w:line="259" w:lineRule="auto"/>
      <w:ind w:left="720"/>
      <w:contextualSpacing/>
      <w:jc w:val="left"/>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paragraph" w:styleId="Header">
    <w:name w:val="header"/>
    <w:basedOn w:val="Normal"/>
    <w:link w:val="HeaderChar"/>
    <w:uiPriority w:val="99"/>
    <w:unhideWhenUsed/>
    <w:rsid w:val="00313DAA"/>
    <w:pPr>
      <w:tabs>
        <w:tab w:val="center" w:pos="4513"/>
        <w:tab w:val="right" w:pos="9026"/>
      </w:tabs>
      <w:spacing w:after="0" w:line="240" w:lineRule="auto"/>
      <w:jc w:val="left"/>
    </w:pPr>
    <w:rPr>
      <w:rFonts w:asciiTheme="minorHAnsi" w:eastAsiaTheme="minorHAnsi" w:hAnsiTheme="minorHAnsi" w:cstheme="minorBidi"/>
      <w:kern w:val="2"/>
      <w:lang w:val="en-ID" w:eastAsia="en-US"/>
      <w14:ligatures w14:val="standardContextual"/>
    </w:rPr>
  </w:style>
  <w:style w:type="character" w:customStyle="1" w:styleId="HeaderChar">
    <w:name w:val="Header Char"/>
    <w:basedOn w:val="DefaultParagraphFont"/>
    <w:link w:val="Header"/>
    <w:uiPriority w:val="99"/>
    <w:rsid w:val="00313DAA"/>
  </w:style>
  <w:style w:type="paragraph" w:styleId="Footer">
    <w:name w:val="footer"/>
    <w:basedOn w:val="Normal"/>
    <w:link w:val="FooterChar"/>
    <w:uiPriority w:val="99"/>
    <w:unhideWhenUsed/>
    <w:rsid w:val="00313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DAA"/>
  </w:style>
  <w:style w:type="paragraph" w:styleId="NormalWeb">
    <w:name w:val="Normal (Web)"/>
    <w:basedOn w:val="Normal"/>
    <w:uiPriority w:val="99"/>
    <w:semiHidden/>
    <w:unhideWhenUsed/>
    <w:rsid w:val="003E4E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E4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633324">
      <w:bodyDiv w:val="1"/>
      <w:marLeft w:val="0"/>
      <w:marRight w:val="0"/>
      <w:marTop w:val="0"/>
      <w:marBottom w:val="0"/>
      <w:divBdr>
        <w:top w:val="none" w:sz="0" w:space="0" w:color="auto"/>
        <w:left w:val="none" w:sz="0" w:space="0" w:color="auto"/>
        <w:bottom w:val="none" w:sz="0" w:space="0" w:color="auto"/>
        <w:right w:val="none" w:sz="0" w:space="0" w:color="auto"/>
      </w:divBdr>
    </w:div>
    <w:div w:id="1645741136">
      <w:bodyDiv w:val="1"/>
      <w:marLeft w:val="0"/>
      <w:marRight w:val="0"/>
      <w:marTop w:val="0"/>
      <w:marBottom w:val="0"/>
      <w:divBdr>
        <w:top w:val="none" w:sz="0" w:space="0" w:color="auto"/>
        <w:left w:val="none" w:sz="0" w:space="0" w:color="auto"/>
        <w:bottom w:val="none" w:sz="0" w:space="0" w:color="auto"/>
        <w:right w:val="none" w:sz="0" w:space="0" w:color="auto"/>
      </w:divBdr>
    </w:div>
    <w:div w:id="1756246422">
      <w:bodyDiv w:val="1"/>
      <w:marLeft w:val="0"/>
      <w:marRight w:val="0"/>
      <w:marTop w:val="0"/>
      <w:marBottom w:val="0"/>
      <w:divBdr>
        <w:top w:val="none" w:sz="0" w:space="0" w:color="auto"/>
        <w:left w:val="none" w:sz="0" w:space="0" w:color="auto"/>
        <w:bottom w:val="none" w:sz="0" w:space="0" w:color="auto"/>
        <w:right w:val="none" w:sz="0" w:space="0" w:color="auto"/>
      </w:divBdr>
    </w:div>
    <w:div w:id="198319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Zalilia</dc:creator>
  <cp:keywords/>
  <dc:description/>
  <cp:lastModifiedBy>maruf hamen</cp:lastModifiedBy>
  <cp:revision>4</cp:revision>
  <cp:lastPrinted>2025-12-05T07:38:00Z</cp:lastPrinted>
  <dcterms:created xsi:type="dcterms:W3CDTF">2025-12-05T07:43:00Z</dcterms:created>
  <dcterms:modified xsi:type="dcterms:W3CDTF">2026-10-17T20:50:00Z</dcterms:modified>
</cp:coreProperties>
</file>