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PC GNN Experiment Record</w:t>
      </w:r>
    </w:p>
    <w:p>
      <w:pPr>
        <w:spacing w:after="220"/>
      </w:pPr>
      <w:r>
        <w:rPr>
          <w:rFonts w:ascii="Aptos" w:hAnsi="Aptos"/>
          <w:b w:val="0"/>
          <w:i w:val="0"/>
          <w:color w:val="666666"/>
          <w:sz w:val="24"/>
        </w:rPr>
        <w:t>YelpChi and Amazon author-mode checks, validation-only tuning, label-ratio experiments and three-seed results</w:t>
      </w:r>
    </w:p>
    <w:p>
      <w:pPr>
        <w:spacing w:after="40"/>
      </w:pPr>
      <w:r>
        <w:rPr>
          <w:rFonts w:ascii="Aptos" w:hAnsi="Aptos"/>
          <w:b/>
          <w:i w:val="0"/>
          <w:color w:val="000000"/>
          <w:sz w:val="19"/>
        </w:rPr>
        <w:t xml:space="preserve">Prepared for: </w:t>
      </w:r>
      <w:r>
        <w:rPr>
          <w:rFonts w:ascii="Aptos" w:hAnsi="Aptos"/>
          <w:b w:val="0"/>
          <w:i w:val="0"/>
          <w:color w:val="000000"/>
          <w:sz w:val="19"/>
        </w:rPr>
        <w:t>COMP8851 project team and Dr Venus Haghighi</w:t>
      </w:r>
    </w:p>
    <w:p>
      <w:pPr>
        <w:spacing w:after="40"/>
      </w:pPr>
      <w:r>
        <w:rPr>
          <w:rFonts w:ascii="Aptos" w:hAnsi="Aptos"/>
          <w:b/>
          <w:i w:val="0"/>
          <w:color w:val="000000"/>
          <w:sz w:val="19"/>
        </w:rPr>
        <w:t xml:space="preserve">Updated: </w:t>
      </w:r>
      <w:r>
        <w:rPr>
          <w:rFonts w:ascii="Aptos" w:hAnsi="Aptos"/>
          <w:b w:val="0"/>
          <w:i w:val="0"/>
          <w:color w:val="000000"/>
          <w:sz w:val="19"/>
        </w:rPr>
        <w:t>9 September 2026</w:t>
      </w:r>
    </w:p>
    <w:p>
      <w:pPr>
        <w:spacing w:after="40"/>
      </w:pPr>
      <w:r>
        <w:rPr>
          <w:rFonts w:ascii="Aptos" w:hAnsi="Aptos"/>
          <w:b/>
          <w:i w:val="0"/>
          <w:color w:val="000000"/>
          <w:sz w:val="19"/>
        </w:rPr>
        <w:t xml:space="preserve">Status: </w:t>
      </w:r>
      <w:r>
        <w:rPr>
          <w:rFonts w:ascii="Aptos" w:hAnsi="Aptos"/>
          <w:b w:val="0"/>
          <w:i w:val="0"/>
          <w:color w:val="000000"/>
          <w:sz w:val="19"/>
        </w:rPr>
        <w:t>Final consolidated PC-GNN record: 24 controlled runs verified</w:t>
      </w:r>
    </w:p>
    <w:p>
      <w:pPr>
        <w:pStyle w:val="Heading1"/>
      </w:pPr>
      <w:r>
        <w:t>Executive summary</w:t>
      </w:r>
    </w:p>
    <w:p>
      <w:r>
        <w:rPr>
          <w:rFonts w:ascii="Aptos" w:hAnsi="Aptos"/>
          <w:b/>
          <w:i w:val="0"/>
          <w:color w:val="1C6B3C"/>
          <w:sz w:val="18"/>
        </w:rPr>
        <w:t xml:space="preserve">Verification result: PASS. </w:t>
      </w:r>
      <w:r>
        <w:t>PC-GNN is now complete under the current controlled protocol on YelpChi and Amazon. The evidence contains 24 final runs: four nested labelled-training ratios and seeds 2, 42 and 72 on each dataset. Validation and test IDs are fixed within each dataset; training subsets are nested; rho was selected by validation AUROC only; and all 1,812 final epoch timings are present.</w:t>
      </w:r>
    </w:p>
    <w:p>
      <w:pPr>
        <w:spacing w:after="60"/>
        <w:ind w:left="346" w:hanging="202"/>
      </w:pPr>
      <w:r>
        <w:rPr>
          <w:rFonts w:ascii="Aptos" w:hAnsi="Aptos"/>
          <w:b w:val="0"/>
          <w:i w:val="0"/>
          <w:color w:val="000000"/>
          <w:sz w:val="21"/>
        </w:rPr>
        <w:t xml:space="preserve">• </w:t>
      </w:r>
      <w:r>
        <w:rPr>
          <w:rFonts w:ascii="Aptos" w:hAnsi="Aptos"/>
          <w:b w:val="0"/>
          <w:i w:val="0"/>
          <w:color w:val="000000"/>
          <w:sz w:val="21"/>
        </w:rPr>
        <w:t>YelpChi mean AUROC moved from 0.8386 ± 0.0056 at TR40 to 0.7960 ± 0.0023 at TR10; mean AUPRC moved from 0.5244 ± 0.0106 to 0.4578 ± 0.0027.</w:t>
      </w:r>
    </w:p>
    <w:p>
      <w:pPr>
        <w:spacing w:after="60"/>
        <w:ind w:left="346" w:hanging="202"/>
      </w:pPr>
      <w:r>
        <w:rPr>
          <w:rFonts w:ascii="Aptos" w:hAnsi="Aptos"/>
          <w:b w:val="0"/>
          <w:i w:val="0"/>
          <w:color w:val="000000"/>
          <w:sz w:val="21"/>
        </w:rPr>
        <w:t xml:space="preserve">• </w:t>
      </w:r>
      <w:r>
        <w:rPr>
          <w:rFonts w:ascii="Aptos" w:hAnsi="Aptos"/>
          <w:b w:val="0"/>
          <w:i w:val="0"/>
          <w:color w:val="000000"/>
          <w:sz w:val="21"/>
        </w:rPr>
        <w:t>Amazon mean AUROC moved from 0.9702 ± 0.0007 at TR40 to 0.9413 ± 0.0076 at TR10; mean AUPRC moved from 0.8817 ± 0.0065 to 0.8571 ± 0.0103.</w:t>
      </w:r>
    </w:p>
    <w:p>
      <w:pPr>
        <w:spacing w:after="60"/>
        <w:ind w:left="346" w:hanging="202"/>
      </w:pPr>
      <w:r>
        <w:rPr>
          <w:rFonts w:ascii="Aptos" w:hAnsi="Aptos"/>
          <w:b w:val="0"/>
          <w:i w:val="0"/>
          <w:color w:val="000000"/>
          <w:sz w:val="21"/>
        </w:rPr>
        <w:t xml:space="preserve">• </w:t>
      </w:r>
      <w:r>
        <w:rPr>
          <w:rFonts w:ascii="Aptos" w:hAnsi="Aptos"/>
          <w:b w:val="0"/>
          <w:i w:val="0"/>
          <w:color w:val="000000"/>
          <w:sz w:val="21"/>
        </w:rPr>
        <w:t>Ranking performance therefore weakened as labels were removed on both datasets. Threshold-dependent F1 values were less monotonic and should not be used to claim that fewer labels improved the model.</w:t>
      </w:r>
    </w:p>
    <w:p>
      <w:pPr>
        <w:spacing w:after="60"/>
        <w:ind w:left="346" w:hanging="202"/>
      </w:pPr>
      <w:r>
        <w:rPr>
          <w:rFonts w:ascii="Aptos" w:hAnsi="Aptos"/>
          <w:b w:val="0"/>
          <w:i w:val="0"/>
          <w:color w:val="000000"/>
          <w:sz w:val="21"/>
        </w:rPr>
        <w:t xml:space="preserve">• </w:t>
      </w:r>
      <w:r>
        <w:rPr>
          <w:rFonts w:ascii="Aptos" w:hAnsi="Aptos"/>
          <w:b w:val="0"/>
          <w:i w:val="0"/>
          <w:color w:val="000000"/>
          <w:sz w:val="21"/>
        </w:rPr>
        <w:t>Mean epoch time fell from 12.563 to 2.754 seconds on YelpChi and from 2.000 to 0.517 seconds on Amazon.</w:t>
      </w:r>
    </w:p>
    <w:p>
      <w:pPr>
        <w:spacing w:after="60"/>
        <w:ind w:left="346" w:hanging="202"/>
      </w:pPr>
      <w:r>
        <w:rPr>
          <w:rFonts w:ascii="Aptos" w:hAnsi="Aptos"/>
          <w:b w:val="0"/>
          <w:i w:val="0"/>
          <w:color w:val="000000"/>
          <w:sz w:val="21"/>
        </w:rPr>
        <w:t xml:space="preserve">• </w:t>
      </w:r>
      <w:r>
        <w:rPr>
          <w:rFonts w:ascii="Aptos" w:hAnsi="Aptos"/>
          <w:b w:val="0"/>
          <w:i w:val="0"/>
          <w:color w:val="000000"/>
          <w:sz w:val="21"/>
        </w:rPr>
        <w:t>The datasets have separate persistent split families. Direct model comparisons must stay within the same dataset, ratio, seed set and evaluation condition.</w:t>
      </w:r>
    </w:p>
    <w:p>
      <w:pPr>
        <w:pStyle w:val="Heading1"/>
      </w:pPr>
      <w:r>
        <w:t>1 Scope evidence and protocol</w:t>
      </w:r>
    </w:p>
    <w:p>
      <w:r>
        <w:rPr>
          <w:b/>
        </w:rPr>
        <w:t xml:space="preserve">Paper: </w:t>
      </w:r>
      <w:hyperlink r:id="rId11">
        <w:r>
          <w:rPr>
            <w:color w:val="2F75B5"/>
            <w:u w:val="single"/>
          </w:rPr>
          <w:t>Pick and Choose A GNN Based Imbalanced Learning Approach for Fraud Detection</w:t>
        </w:r>
      </w:hyperlink>
    </w:p>
    <w:p>
      <w:r>
        <w:rPr>
          <w:b/>
        </w:rPr>
        <w:t xml:space="preserve">Official code: </w:t>
      </w:r>
      <w:hyperlink r:id="rId12">
        <w:r>
          <w:rPr>
            <w:color w:val="2F75B5"/>
            <w:u w:val="single"/>
          </w:rPr>
          <w:t>PonderLY PC GNN</w:t>
        </w:r>
      </w:hyperlink>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50"/>
        <w:gridCol w:w="7200"/>
      </w:tblGrid>
      <w:tr>
        <w:trPr>
          <w:cantSplit/>
          <w:tblHeader w:val="true"/>
        </w:trPr>
        <w:tc>
          <w:tcPr>
            <w:tcW w:type="dxa" w:w="2150"/>
            <w:tcMar>
              <w:top w:w="75" w:type="dxa"/>
              <w:start w:w="85" w:type="dxa"/>
              <w:bottom w:w="75" w:type="dxa"/>
              <w:end w:w="85" w:type="dxa"/>
            </w:tcMar>
            <w:shd w:fill="17365D"/>
            <w:vAlign w:val="center"/>
          </w:tcPr>
          <w:p>
            <w:pPr>
              <w:pStyle w:val="TableText"/>
              <w:jc w:val="center"/>
            </w:pPr>
            <w:r>
              <w:rPr>
                <w:rFonts w:ascii="Aptos" w:hAnsi="Aptos"/>
                <w:b/>
                <w:i w:val="0"/>
                <w:color w:val="FFFFFF"/>
                <w:sz w:val="17"/>
              </w:rPr>
              <w:t>Field</w:t>
            </w:r>
          </w:p>
        </w:tc>
        <w:tc>
          <w:tcPr>
            <w:tcW w:type="dxa" w:w="7200"/>
            <w:tcMar>
              <w:top w:w="75" w:type="dxa"/>
              <w:start w:w="85" w:type="dxa"/>
              <w:bottom w:w="75" w:type="dxa"/>
              <w:end w:w="85" w:type="dxa"/>
            </w:tcMar>
            <w:shd w:fill="17365D"/>
            <w:vAlign w:val="center"/>
          </w:tcPr>
          <w:p>
            <w:pPr>
              <w:pStyle w:val="TableText"/>
              <w:jc w:val="center"/>
            </w:pPr>
            <w:r>
              <w:rPr>
                <w:rFonts w:ascii="Aptos" w:hAnsi="Aptos"/>
                <w:b/>
                <w:i w:val="0"/>
                <w:color w:val="FFFFFF"/>
                <w:sz w:val="17"/>
              </w:rPr>
              <w:t>Recorded value</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Final datasets</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YelpChi and Amazon</w:t>
            </w:r>
          </w:p>
        </w:tc>
      </w:tr>
      <w:tr>
        <w:trPr>
          <w:cantSplit/>
        </w:trPr>
        <w:tc>
          <w:tcPr>
            <w:tcW w:type="dxa" w:w="215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Final run design</w:t>
            </w:r>
          </w:p>
        </w:tc>
        <w:tc>
          <w:tcPr>
            <w:tcW w:type="dxa" w:w="720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TR40, TR30, TR20 and TR10 × seeds 2, 42 and 72 for each dataset</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Split rule</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Persistent split seed 2; fixed validation/test IDs; nested stratified training subsets</w:t>
            </w:r>
          </w:p>
        </w:tc>
      </w:tr>
      <w:tr>
        <w:trPr>
          <w:cantSplit/>
        </w:trPr>
        <w:tc>
          <w:tcPr>
            <w:tcW w:type="dxa" w:w="215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Hyperparameter selection</w:t>
            </w:r>
          </w:p>
        </w:tc>
        <w:tc>
          <w:tcPr>
            <w:tcW w:type="dxa" w:w="720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TR40 validation AUROC only; test metrics not used</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Optimizer</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Adam on both datasets</w:t>
            </w:r>
          </w:p>
        </w:tc>
      </w:tr>
      <w:tr>
        <w:trPr>
          <w:cantSplit/>
        </w:trPr>
        <w:tc>
          <w:tcPr>
            <w:tcW w:type="dxa" w:w="215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Hardware</w:t>
            </w:r>
          </w:p>
        </w:tc>
        <w:tc>
          <w:tcPr>
            <w:tcW w:type="dxa" w:w="720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Kaggle Linux; one NVIDIA Tesla T4 on GPU 0</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Source identity</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Official repository commit 9d7d7fae491081178b6e12e193fb89cfc330f2be</w:t>
            </w:r>
          </w:p>
        </w:tc>
      </w:tr>
      <w:tr>
        <w:trPr>
          <w:cantSplit/>
        </w:trPr>
        <w:tc>
          <w:tcPr>
            <w:tcW w:type="dxa" w:w="215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Final timing evidence</w:t>
            </w:r>
          </w:p>
        </w:tc>
        <w:tc>
          <w:tcPr>
            <w:tcW w:type="dxa" w:w="720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YelpChi: 1,200 epoch rows; Amazon: 612 epoch rows; total: 1,812</w:t>
            </w:r>
          </w:p>
        </w:tc>
      </w:tr>
    </w:tbl>
    <w:p>
      <w:pPr>
        <w:spacing w:after="20"/>
      </w:pP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900"/>
        <w:gridCol w:w="900"/>
        <w:gridCol w:w="900"/>
        <w:gridCol w:w="3650"/>
      </w:tblGrid>
      <w:tr>
        <w:trPr>
          <w:cantSplit/>
          <w:tblHeader w:val="true"/>
        </w:trPr>
        <w:tc>
          <w:tcPr>
            <w:tcW w:type="dxa" w:w="3900"/>
            <w:tcMar>
              <w:top w:w="75" w:type="dxa"/>
              <w:start w:w="85" w:type="dxa"/>
              <w:bottom w:w="75" w:type="dxa"/>
              <w:end w:w="85" w:type="dxa"/>
            </w:tcMar>
            <w:shd w:fill="17365D"/>
            <w:vAlign w:val="center"/>
          </w:tcPr>
          <w:p>
            <w:pPr>
              <w:pStyle w:val="TableText"/>
              <w:jc w:val="center"/>
            </w:pPr>
            <w:r>
              <w:rPr>
                <w:rFonts w:ascii="Aptos" w:hAnsi="Aptos"/>
                <w:b/>
                <w:i w:val="0"/>
                <w:color w:val="FFFFFF"/>
                <w:sz w:val="15"/>
              </w:rPr>
              <w:t>Amazon evidence archive</w:t>
            </w:r>
          </w:p>
        </w:tc>
        <w:tc>
          <w:tcPr>
            <w:tcW w:type="dxa" w:w="900"/>
            <w:tcMar>
              <w:top w:w="75" w:type="dxa"/>
              <w:start w:w="85" w:type="dxa"/>
              <w:bottom w:w="75" w:type="dxa"/>
              <w:end w:w="85" w:type="dxa"/>
            </w:tcMar>
            <w:shd w:fill="17365D"/>
            <w:vAlign w:val="center"/>
          </w:tcPr>
          <w:p>
            <w:pPr>
              <w:pStyle w:val="TableText"/>
              <w:jc w:val="center"/>
            </w:pPr>
            <w:r>
              <w:rPr>
                <w:rFonts w:ascii="Aptos" w:hAnsi="Aptos"/>
                <w:b/>
                <w:i w:val="0"/>
                <w:color w:val="FFFFFF"/>
                <w:sz w:val="15"/>
              </w:rPr>
              <w:t>Files</w:t>
            </w:r>
          </w:p>
        </w:tc>
        <w:tc>
          <w:tcPr>
            <w:tcW w:type="dxa" w:w="900"/>
            <w:tcMar>
              <w:top w:w="75" w:type="dxa"/>
              <w:start w:w="85" w:type="dxa"/>
              <w:bottom w:w="75" w:type="dxa"/>
              <w:end w:w="85" w:type="dxa"/>
            </w:tcMar>
            <w:shd w:fill="17365D"/>
            <w:vAlign w:val="center"/>
          </w:tcPr>
          <w:p>
            <w:pPr>
              <w:pStyle w:val="TableText"/>
              <w:jc w:val="center"/>
            </w:pPr>
            <w:r>
              <w:rPr>
                <w:rFonts w:ascii="Aptos" w:hAnsi="Aptos"/>
                <w:b/>
                <w:i w:val="0"/>
                <w:color w:val="FFFFFF"/>
                <w:sz w:val="15"/>
              </w:rPr>
              <w:t>CRC</w:t>
            </w:r>
          </w:p>
        </w:tc>
        <w:tc>
          <w:tcPr>
            <w:tcW w:type="dxa" w:w="3650"/>
            <w:tcMar>
              <w:top w:w="75" w:type="dxa"/>
              <w:start w:w="85" w:type="dxa"/>
              <w:bottom w:w="75" w:type="dxa"/>
              <w:end w:w="85" w:type="dxa"/>
            </w:tcMar>
            <w:shd w:fill="17365D"/>
            <w:vAlign w:val="center"/>
          </w:tcPr>
          <w:p>
            <w:pPr>
              <w:pStyle w:val="TableText"/>
              <w:jc w:val="center"/>
            </w:pPr>
            <w:r>
              <w:rPr>
                <w:rFonts w:ascii="Aptos" w:hAnsi="Aptos"/>
                <w:b/>
                <w:i w:val="0"/>
                <w:color w:val="FFFFFF"/>
                <w:sz w:val="15"/>
              </w:rPr>
              <w:t>SHA 256 prefix</w:t>
            </w:r>
          </w:p>
        </w:tc>
      </w:tr>
      <w:tr>
        <w:trPr>
          <w:cantSplit/>
        </w:trPr>
        <w:tc>
          <w:tcPr>
            <w:tcW w:type="dxa" w:w="3900"/>
            <w:tcMar>
              <w:top w:w="70" w:type="dxa"/>
              <w:start w:w="85" w:type="dxa"/>
              <w:bottom w:w="70" w:type="dxa"/>
              <w:end w:w="85" w:type="dxa"/>
            </w:tcMar>
            <w:vAlign w:val="center"/>
          </w:tcPr>
          <w:p>
            <w:pPr>
              <w:pStyle w:val="TableText"/>
              <w:jc w:val="left"/>
            </w:pPr>
            <w:r>
              <w:rPr>
                <w:rFonts w:ascii="Aptos" w:hAnsi="Aptos"/>
                <w:b w:val="0"/>
                <w:i w:val="0"/>
                <w:color w:val="000000"/>
                <w:sz w:val="15"/>
              </w:rPr>
              <w:t>pcgnn_amazon_final_three_seed_results.zip</w:t>
            </w:r>
          </w:p>
        </w:tc>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5"/>
              </w:rPr>
              <w:t>109</w:t>
            </w:r>
          </w:p>
        </w:tc>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5"/>
              </w:rPr>
              <w:t>PASS</w:t>
            </w:r>
          </w:p>
        </w:tc>
        <w:tc>
          <w:tcPr>
            <w:tcW w:type="dxa" w:w="3650"/>
            <w:tcMar>
              <w:top w:w="70" w:type="dxa"/>
              <w:start w:w="85" w:type="dxa"/>
              <w:bottom w:w="70" w:type="dxa"/>
              <w:end w:w="85" w:type="dxa"/>
            </w:tcMar>
            <w:vAlign w:val="center"/>
          </w:tcPr>
          <w:p>
            <w:pPr>
              <w:pStyle w:val="TableText"/>
              <w:jc w:val="left"/>
            </w:pPr>
            <w:r>
              <w:rPr>
                <w:rFonts w:ascii="Aptos" w:hAnsi="Aptos"/>
                <w:b w:val="0"/>
                <w:i w:val="0"/>
                <w:color w:val="000000"/>
                <w:sz w:val="15"/>
              </w:rPr>
              <w:t>2953bc26b6c6dc0009…</w:t>
            </w:r>
          </w:p>
        </w:tc>
      </w:tr>
      <w:tr>
        <w:trPr>
          <w:cantSplit/>
        </w:trPr>
        <w:tc>
          <w:tcPr>
            <w:tcW w:type="dxa" w:w="3900"/>
            <w:tcMar>
              <w:top w:w="70" w:type="dxa"/>
              <w:start w:w="85" w:type="dxa"/>
              <w:bottom w:w="70" w:type="dxa"/>
              <w:end w:w="85" w:type="dxa"/>
            </w:tcMar>
            <w:shd w:fill="F5F8FC"/>
            <w:vAlign w:val="center"/>
          </w:tcPr>
          <w:p>
            <w:pPr>
              <w:pStyle w:val="TableText"/>
              <w:jc w:val="left"/>
            </w:pPr>
            <w:r>
              <w:rPr>
                <w:rFonts w:ascii="Aptos" w:hAnsi="Aptos"/>
                <w:b w:val="0"/>
                <w:i w:val="0"/>
                <w:color w:val="000000"/>
                <w:sz w:val="15"/>
              </w:rPr>
              <w:t>pcgnn_amazon_tr40_rho_tuning.zip</w:t>
            </w:r>
          </w:p>
        </w:tc>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48</w:t>
            </w:r>
          </w:p>
        </w:tc>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PASS</w:t>
            </w:r>
          </w:p>
        </w:tc>
        <w:tc>
          <w:tcPr>
            <w:tcW w:type="dxa" w:w="3650"/>
            <w:tcMar>
              <w:top w:w="70" w:type="dxa"/>
              <w:start w:w="85" w:type="dxa"/>
              <w:bottom w:w="70" w:type="dxa"/>
              <w:end w:w="85" w:type="dxa"/>
            </w:tcMar>
            <w:shd w:fill="F5F8FC"/>
            <w:vAlign w:val="center"/>
          </w:tcPr>
          <w:p>
            <w:pPr>
              <w:pStyle w:val="TableText"/>
              <w:jc w:val="left"/>
            </w:pPr>
            <w:r>
              <w:rPr>
                <w:rFonts w:ascii="Aptos" w:hAnsi="Aptos"/>
                <w:b w:val="0"/>
                <w:i w:val="0"/>
                <w:color w:val="000000"/>
                <w:sz w:val="15"/>
              </w:rPr>
              <w:t>fb046e705bb3e6b58c…</w:t>
            </w:r>
          </w:p>
        </w:tc>
      </w:tr>
      <w:tr>
        <w:trPr>
          <w:cantSplit/>
        </w:trPr>
        <w:tc>
          <w:tcPr>
            <w:tcW w:type="dxa" w:w="3900"/>
            <w:tcMar>
              <w:top w:w="70" w:type="dxa"/>
              <w:start w:w="85" w:type="dxa"/>
              <w:bottom w:w="70" w:type="dxa"/>
              <w:end w:w="85" w:type="dxa"/>
            </w:tcMar>
            <w:vAlign w:val="center"/>
          </w:tcPr>
          <w:p>
            <w:pPr>
              <w:pStyle w:val="TableText"/>
              <w:jc w:val="left"/>
            </w:pPr>
            <w:r>
              <w:rPr>
                <w:rFonts w:ascii="Aptos" w:hAnsi="Aptos"/>
                <w:b w:val="0"/>
                <w:i w:val="0"/>
                <w:color w:val="000000"/>
                <w:sz w:val="15"/>
              </w:rPr>
              <w:t>amazon_shared_splits.zip</w:t>
            </w:r>
          </w:p>
        </w:tc>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5"/>
              </w:rPr>
              <w:t>5</w:t>
            </w:r>
          </w:p>
        </w:tc>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5"/>
              </w:rPr>
              <w:t>PASS</w:t>
            </w:r>
          </w:p>
        </w:tc>
        <w:tc>
          <w:tcPr>
            <w:tcW w:type="dxa" w:w="3650"/>
            <w:tcMar>
              <w:top w:w="70" w:type="dxa"/>
              <w:start w:w="85" w:type="dxa"/>
              <w:bottom w:w="70" w:type="dxa"/>
              <w:end w:w="85" w:type="dxa"/>
            </w:tcMar>
            <w:vAlign w:val="center"/>
          </w:tcPr>
          <w:p>
            <w:pPr>
              <w:pStyle w:val="TableText"/>
              <w:jc w:val="left"/>
            </w:pPr>
            <w:r>
              <w:rPr>
                <w:rFonts w:ascii="Aptos" w:hAnsi="Aptos"/>
                <w:b w:val="0"/>
                <w:i w:val="0"/>
                <w:color w:val="000000"/>
                <w:sz w:val="15"/>
              </w:rPr>
              <w:t>517304b22ede42b981…</w:t>
            </w:r>
          </w:p>
        </w:tc>
      </w:tr>
      <w:tr>
        <w:trPr>
          <w:cantSplit/>
        </w:trPr>
        <w:tc>
          <w:tcPr>
            <w:tcW w:type="dxa" w:w="3900"/>
            <w:tcMar>
              <w:top w:w="70" w:type="dxa"/>
              <w:start w:w="85" w:type="dxa"/>
              <w:bottom w:w="70" w:type="dxa"/>
              <w:end w:w="85" w:type="dxa"/>
            </w:tcMar>
            <w:shd w:fill="F5F8FC"/>
            <w:vAlign w:val="center"/>
          </w:tcPr>
          <w:p>
            <w:pPr>
              <w:pStyle w:val="TableText"/>
              <w:jc w:val="left"/>
            </w:pPr>
            <w:r>
              <w:rPr>
                <w:rFonts w:ascii="Aptos" w:hAnsi="Aptos"/>
                <w:b w:val="0"/>
                <w:i w:val="0"/>
                <w:color w:val="000000"/>
                <w:sz w:val="15"/>
              </w:rPr>
              <w:t>pcgnn_kaggle_t4_amazon_final_results.zip</w:t>
            </w:r>
          </w:p>
        </w:tc>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50</w:t>
            </w:r>
          </w:p>
        </w:tc>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PASS</w:t>
            </w:r>
          </w:p>
        </w:tc>
        <w:tc>
          <w:tcPr>
            <w:tcW w:type="dxa" w:w="3650"/>
            <w:tcMar>
              <w:top w:w="70" w:type="dxa"/>
              <w:start w:w="85" w:type="dxa"/>
              <w:bottom w:w="70" w:type="dxa"/>
              <w:end w:w="85" w:type="dxa"/>
            </w:tcMar>
            <w:shd w:fill="F5F8FC"/>
            <w:vAlign w:val="center"/>
          </w:tcPr>
          <w:p>
            <w:pPr>
              <w:pStyle w:val="TableText"/>
              <w:jc w:val="left"/>
            </w:pPr>
            <w:r>
              <w:rPr>
                <w:rFonts w:ascii="Aptos" w:hAnsi="Aptos"/>
                <w:b w:val="0"/>
                <w:i w:val="0"/>
                <w:color w:val="000000"/>
                <w:sz w:val="15"/>
              </w:rPr>
              <w:t>c9967450fc47184eb5…</w:t>
            </w:r>
          </w:p>
        </w:tc>
      </w:tr>
    </w:tbl>
    <w:p>
      <w:pPr>
        <w:spacing w:after="20"/>
      </w:pPr>
    </w:p>
    <w:p>
      <w:pPr>
        <w:spacing w:after="120"/>
      </w:pPr>
      <w:r>
        <w:rPr>
          <w:rFonts w:ascii="Aptos" w:hAnsi="Aptos"/>
          <w:b w:val="0"/>
          <w:i/>
          <w:color w:val="666666"/>
          <w:sz w:val="17"/>
        </w:rPr>
        <w:t>The full archive hashes and per-file verification result are retained in the Amazon verification JSON and package manifest.</w:t>
      </w:r>
    </w:p>
    <w:p>
      <w:pPr>
        <w:pStyle w:val="Heading1"/>
      </w:pPr>
      <w:r>
        <w:t>2 Dataset-specific controlled configurations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150"/>
        <w:gridCol w:w="3100"/>
        <w:gridCol w:w="3100"/>
      </w:tblGrid>
      <w:tr>
        <w:trPr>
          <w:cantSplit/>
          <w:tblHeader w:val="true"/>
        </w:trPr>
        <w:tc>
          <w:tcPr>
            <w:tcW w:type="dxa" w:w="3150"/>
            <w:tcMar>
              <w:top w:w="75" w:type="dxa"/>
              <w:start w:w="85" w:type="dxa"/>
              <w:bottom w:w="75" w:type="dxa"/>
              <w:end w:w="85" w:type="dxa"/>
            </w:tcMar>
            <w:shd w:fill="17365D"/>
            <w:vAlign w:val="center"/>
          </w:tcPr>
          <w:p>
            <w:pPr>
              <w:pStyle w:val="TableText"/>
              <w:jc w:val="center"/>
            </w:pPr>
            <w:r>
              <w:rPr>
                <w:rFonts w:ascii="Aptos" w:hAnsi="Aptos"/>
                <w:b/>
                <w:i w:val="0"/>
                <w:color w:val="FFFFFF"/>
                <w:sz w:val="16"/>
              </w:rPr>
              <w:t>Field</w:t>
            </w:r>
          </w:p>
        </w:tc>
        <w:tc>
          <w:tcPr>
            <w:tcW w:type="dxa" w:w="3100"/>
            <w:tcMar>
              <w:top w:w="75" w:type="dxa"/>
              <w:start w:w="85" w:type="dxa"/>
              <w:bottom w:w="75" w:type="dxa"/>
              <w:end w:w="85" w:type="dxa"/>
            </w:tcMar>
            <w:shd w:fill="17365D"/>
            <w:vAlign w:val="center"/>
          </w:tcPr>
          <w:p>
            <w:pPr>
              <w:pStyle w:val="TableText"/>
              <w:jc w:val="center"/>
            </w:pPr>
            <w:r>
              <w:rPr>
                <w:rFonts w:ascii="Aptos" w:hAnsi="Aptos"/>
                <w:b/>
                <w:i w:val="0"/>
                <w:color w:val="FFFFFF"/>
                <w:sz w:val="16"/>
              </w:rPr>
              <w:t>YelpChi</w:t>
            </w:r>
          </w:p>
        </w:tc>
        <w:tc>
          <w:tcPr>
            <w:tcW w:type="dxa" w:w="3100"/>
            <w:tcMar>
              <w:top w:w="75" w:type="dxa"/>
              <w:start w:w="85" w:type="dxa"/>
              <w:bottom w:w="75" w:type="dxa"/>
              <w:end w:w="85" w:type="dxa"/>
            </w:tcMar>
            <w:shd w:fill="17365D"/>
            <w:vAlign w:val="center"/>
          </w:tcPr>
          <w:p>
            <w:pPr>
              <w:pStyle w:val="TableText"/>
              <w:jc w:val="center"/>
            </w:pPr>
            <w:r>
              <w:rPr>
                <w:rFonts w:ascii="Aptos" w:hAnsi="Aptos"/>
                <w:b/>
                <w:i w:val="0"/>
                <w:color w:val="FFFFFF"/>
                <w:sz w:val="16"/>
              </w:rPr>
              <w:t>Amazon</w:t>
            </w:r>
          </w:p>
        </w:tc>
      </w:tr>
      <w:tr>
        <w:trPr>
          <w:cantSplit/>
        </w:trPr>
        <w:tc>
          <w:tcPr>
            <w:tcW w:type="dxa" w:w="3150"/>
            <w:tcMar>
              <w:top w:w="70" w:type="dxa"/>
              <w:start w:w="85" w:type="dxa"/>
              <w:bottom w:w="70" w:type="dxa"/>
              <w:end w:w="85" w:type="dxa"/>
            </w:tcMar>
            <w:vAlign w:val="center"/>
          </w:tcPr>
          <w:p>
            <w:pPr>
              <w:pStyle w:val="TableText"/>
              <w:jc w:val="left"/>
            </w:pPr>
            <w:r>
              <w:rPr>
                <w:rFonts w:ascii="Aptos" w:hAnsi="Aptos"/>
                <w:b w:val="0"/>
                <w:i w:val="0"/>
                <w:color w:val="000000"/>
                <w:sz w:val="16"/>
              </w:rPr>
              <w:t>Feature dimension used</w:t>
            </w:r>
          </w:p>
        </w:tc>
        <w:tc>
          <w:tcPr>
            <w:tcW w:type="dxa" w:w="3100"/>
            <w:tcMar>
              <w:top w:w="70" w:type="dxa"/>
              <w:start w:w="85" w:type="dxa"/>
              <w:bottom w:w="70" w:type="dxa"/>
              <w:end w:w="85" w:type="dxa"/>
            </w:tcMar>
            <w:vAlign w:val="center"/>
          </w:tcPr>
          <w:p>
            <w:pPr>
              <w:pStyle w:val="TableText"/>
              <w:jc w:val="center"/>
            </w:pPr>
            <w:r>
              <w:rPr>
                <w:rFonts w:ascii="Aptos" w:hAnsi="Aptos"/>
                <w:b w:val="0"/>
                <w:i w:val="0"/>
                <w:color w:val="000000"/>
                <w:sz w:val="16"/>
              </w:rPr>
              <w:t>32</w:t>
            </w:r>
          </w:p>
        </w:tc>
        <w:tc>
          <w:tcPr>
            <w:tcW w:type="dxa" w:w="3100"/>
            <w:tcMar>
              <w:top w:w="70" w:type="dxa"/>
              <w:start w:w="85" w:type="dxa"/>
              <w:bottom w:w="70" w:type="dxa"/>
              <w:end w:w="85" w:type="dxa"/>
            </w:tcMar>
            <w:vAlign w:val="center"/>
          </w:tcPr>
          <w:p>
            <w:pPr>
              <w:pStyle w:val="TableText"/>
              <w:jc w:val="center"/>
            </w:pPr>
            <w:r>
              <w:rPr>
                <w:rFonts w:ascii="Aptos" w:hAnsi="Aptos"/>
                <w:b w:val="0"/>
                <w:i w:val="0"/>
                <w:color w:val="000000"/>
                <w:sz w:val="16"/>
              </w:rPr>
              <w:t>25</w:t>
            </w:r>
          </w:p>
        </w:tc>
      </w:tr>
      <w:tr>
        <w:trPr>
          <w:cantSplit/>
        </w:trPr>
        <w:tc>
          <w:tcPr>
            <w:tcW w:type="dxa" w:w="3150"/>
            <w:tcMar>
              <w:top w:w="70" w:type="dxa"/>
              <w:start w:w="85" w:type="dxa"/>
              <w:bottom w:w="70" w:type="dxa"/>
              <w:end w:w="85" w:type="dxa"/>
            </w:tcMar>
            <w:shd w:fill="F5F8FC"/>
            <w:vAlign w:val="center"/>
          </w:tcPr>
          <w:p>
            <w:pPr>
              <w:pStyle w:val="TableText"/>
              <w:jc w:val="left"/>
            </w:pPr>
            <w:r>
              <w:rPr>
                <w:rFonts w:ascii="Aptos" w:hAnsi="Aptos"/>
                <w:b w:val="0"/>
                <w:i w:val="0"/>
                <w:color w:val="000000"/>
                <w:sz w:val="16"/>
              </w:rPr>
              <w:t>Eligible labelled nodes</w:t>
            </w:r>
          </w:p>
        </w:tc>
        <w:tc>
          <w:tcPr>
            <w:tcW w:type="dxa" w:w="3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45,954</w:t>
            </w:r>
          </w:p>
        </w:tc>
        <w:tc>
          <w:tcPr>
            <w:tcW w:type="dxa" w:w="3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8,639</w:t>
            </w:r>
          </w:p>
        </w:tc>
      </w:tr>
      <w:tr>
        <w:trPr>
          <w:cantSplit/>
        </w:trPr>
        <w:tc>
          <w:tcPr>
            <w:tcW w:type="dxa" w:w="3150"/>
            <w:tcMar>
              <w:top w:w="70" w:type="dxa"/>
              <w:start w:w="85" w:type="dxa"/>
              <w:bottom w:w="70" w:type="dxa"/>
              <w:end w:w="85" w:type="dxa"/>
            </w:tcMar>
            <w:vAlign w:val="center"/>
          </w:tcPr>
          <w:p>
            <w:pPr>
              <w:pStyle w:val="TableText"/>
              <w:jc w:val="left"/>
            </w:pPr>
            <w:r>
              <w:rPr>
                <w:rFonts w:ascii="Aptos" w:hAnsi="Aptos"/>
                <w:b w:val="0"/>
                <w:i w:val="0"/>
                <w:color w:val="000000"/>
                <w:sz w:val="16"/>
              </w:rPr>
              <w:t>Selected rho</w:t>
            </w:r>
          </w:p>
        </w:tc>
        <w:tc>
          <w:tcPr>
            <w:tcW w:type="dxa" w:w="3100"/>
            <w:tcMar>
              <w:top w:w="70" w:type="dxa"/>
              <w:start w:w="85" w:type="dxa"/>
              <w:bottom w:w="70" w:type="dxa"/>
              <w:end w:w="85" w:type="dxa"/>
            </w:tcMar>
            <w:vAlign w:val="center"/>
          </w:tcPr>
          <w:p>
            <w:pPr>
              <w:pStyle w:val="TableText"/>
              <w:jc w:val="center"/>
            </w:pPr>
            <w:r>
              <w:rPr>
                <w:rFonts w:ascii="Aptos" w:hAnsi="Aptos"/>
                <w:b w:val="0"/>
                <w:i w:val="0"/>
                <w:color w:val="000000"/>
                <w:sz w:val="16"/>
              </w:rPr>
              <w:t>0.4</w:t>
            </w:r>
          </w:p>
        </w:tc>
        <w:tc>
          <w:tcPr>
            <w:tcW w:type="dxa" w:w="3100"/>
            <w:tcMar>
              <w:top w:w="70" w:type="dxa"/>
              <w:start w:w="85" w:type="dxa"/>
              <w:bottom w:w="70" w:type="dxa"/>
              <w:end w:w="85" w:type="dxa"/>
            </w:tcMar>
            <w:vAlign w:val="center"/>
          </w:tcPr>
          <w:p>
            <w:pPr>
              <w:pStyle w:val="TableText"/>
              <w:jc w:val="center"/>
            </w:pPr>
            <w:r>
              <w:rPr>
                <w:rFonts w:ascii="Aptos" w:hAnsi="Aptos"/>
                <w:b w:val="0"/>
                <w:i w:val="0"/>
                <w:color w:val="000000"/>
                <w:sz w:val="16"/>
              </w:rPr>
              <w:t>0.2</w:t>
            </w:r>
          </w:p>
        </w:tc>
      </w:tr>
      <w:tr>
        <w:trPr>
          <w:cantSplit/>
        </w:trPr>
        <w:tc>
          <w:tcPr>
            <w:tcW w:type="dxa" w:w="3150"/>
            <w:tcMar>
              <w:top w:w="70" w:type="dxa"/>
              <w:start w:w="85" w:type="dxa"/>
              <w:bottom w:w="70" w:type="dxa"/>
              <w:end w:w="85" w:type="dxa"/>
            </w:tcMar>
            <w:shd w:fill="F5F8FC"/>
            <w:vAlign w:val="center"/>
          </w:tcPr>
          <w:p>
            <w:pPr>
              <w:pStyle w:val="TableText"/>
              <w:jc w:val="left"/>
            </w:pPr>
            <w:r>
              <w:rPr>
                <w:rFonts w:ascii="Aptos" w:hAnsi="Aptos"/>
                <w:b w:val="0"/>
                <w:i w:val="0"/>
                <w:color w:val="000000"/>
                <w:sz w:val="16"/>
              </w:rPr>
              <w:t>Learning rate</w:t>
            </w:r>
          </w:p>
        </w:tc>
        <w:tc>
          <w:tcPr>
            <w:tcW w:type="dxa" w:w="3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0.01</w:t>
            </w:r>
          </w:p>
        </w:tc>
        <w:tc>
          <w:tcPr>
            <w:tcW w:type="dxa" w:w="3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0.005</w:t>
            </w:r>
          </w:p>
        </w:tc>
      </w:tr>
      <w:tr>
        <w:trPr>
          <w:cantSplit/>
        </w:trPr>
        <w:tc>
          <w:tcPr>
            <w:tcW w:type="dxa" w:w="3150"/>
            <w:tcMar>
              <w:top w:w="70" w:type="dxa"/>
              <w:start w:w="85" w:type="dxa"/>
              <w:bottom w:w="70" w:type="dxa"/>
              <w:end w:w="85" w:type="dxa"/>
            </w:tcMar>
            <w:vAlign w:val="center"/>
          </w:tcPr>
          <w:p>
            <w:pPr>
              <w:pStyle w:val="TableText"/>
              <w:jc w:val="left"/>
            </w:pPr>
            <w:r>
              <w:rPr>
                <w:rFonts w:ascii="Aptos" w:hAnsi="Aptos"/>
                <w:b w:val="0"/>
                <w:i w:val="0"/>
                <w:color w:val="000000"/>
                <w:sz w:val="16"/>
              </w:rPr>
              <w:t>Weight decay</w:t>
            </w:r>
          </w:p>
        </w:tc>
        <w:tc>
          <w:tcPr>
            <w:tcW w:type="dxa" w:w="3100"/>
            <w:tcMar>
              <w:top w:w="70" w:type="dxa"/>
              <w:start w:w="85" w:type="dxa"/>
              <w:bottom w:w="70" w:type="dxa"/>
              <w:end w:w="85" w:type="dxa"/>
            </w:tcMar>
            <w:vAlign w:val="center"/>
          </w:tcPr>
          <w:p>
            <w:pPr>
              <w:pStyle w:val="TableText"/>
              <w:jc w:val="center"/>
            </w:pPr>
            <w:r>
              <w:rPr>
                <w:rFonts w:ascii="Aptos" w:hAnsi="Aptos"/>
                <w:b w:val="0"/>
                <w:i w:val="0"/>
                <w:color w:val="000000"/>
                <w:sz w:val="16"/>
              </w:rPr>
              <w:t>0.001</w:t>
            </w:r>
          </w:p>
        </w:tc>
        <w:tc>
          <w:tcPr>
            <w:tcW w:type="dxa" w:w="3100"/>
            <w:tcMar>
              <w:top w:w="70" w:type="dxa"/>
              <w:start w:w="85" w:type="dxa"/>
              <w:bottom w:w="70" w:type="dxa"/>
              <w:end w:w="85" w:type="dxa"/>
            </w:tcMar>
            <w:vAlign w:val="center"/>
          </w:tcPr>
          <w:p>
            <w:pPr>
              <w:pStyle w:val="TableText"/>
              <w:jc w:val="center"/>
            </w:pPr>
            <w:r>
              <w:rPr>
                <w:rFonts w:ascii="Aptos" w:hAnsi="Aptos"/>
                <w:b w:val="0"/>
                <w:i w:val="0"/>
                <w:color w:val="000000"/>
                <w:sz w:val="16"/>
              </w:rPr>
              <w:t>0.0005</w:t>
            </w:r>
          </w:p>
        </w:tc>
      </w:tr>
      <w:tr>
        <w:trPr>
          <w:cantSplit/>
        </w:trPr>
        <w:tc>
          <w:tcPr>
            <w:tcW w:type="dxa" w:w="3150"/>
            <w:tcMar>
              <w:top w:w="70" w:type="dxa"/>
              <w:start w:w="85" w:type="dxa"/>
              <w:bottom w:w="70" w:type="dxa"/>
              <w:end w:w="85" w:type="dxa"/>
            </w:tcMar>
            <w:shd w:fill="F5F8FC"/>
            <w:vAlign w:val="center"/>
          </w:tcPr>
          <w:p>
            <w:pPr>
              <w:pStyle w:val="TableText"/>
              <w:jc w:val="left"/>
            </w:pPr>
            <w:r>
              <w:rPr>
                <w:rFonts w:ascii="Aptos" w:hAnsi="Aptos"/>
                <w:b w:val="0"/>
                <w:i w:val="0"/>
                <w:color w:val="000000"/>
                <w:sz w:val="16"/>
              </w:rPr>
              <w:t>Batch size</w:t>
            </w:r>
          </w:p>
        </w:tc>
        <w:tc>
          <w:tcPr>
            <w:tcW w:type="dxa" w:w="3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1,024</w:t>
            </w:r>
          </w:p>
        </w:tc>
        <w:tc>
          <w:tcPr>
            <w:tcW w:type="dxa" w:w="3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256</w:t>
            </w:r>
          </w:p>
        </w:tc>
      </w:tr>
      <w:tr>
        <w:trPr>
          <w:cantSplit/>
        </w:trPr>
        <w:tc>
          <w:tcPr>
            <w:tcW w:type="dxa" w:w="3150"/>
            <w:tcMar>
              <w:top w:w="70" w:type="dxa"/>
              <w:start w:w="85" w:type="dxa"/>
              <w:bottom w:w="70" w:type="dxa"/>
              <w:end w:w="85" w:type="dxa"/>
            </w:tcMar>
            <w:vAlign w:val="center"/>
          </w:tcPr>
          <w:p>
            <w:pPr>
              <w:pStyle w:val="TableText"/>
              <w:jc w:val="left"/>
            </w:pPr>
            <w:r>
              <w:rPr>
                <w:rFonts w:ascii="Aptos" w:hAnsi="Aptos"/>
                <w:b w:val="0"/>
                <w:i w:val="0"/>
                <w:color w:val="000000"/>
                <w:sz w:val="16"/>
              </w:rPr>
              <w:t>Embedding dimension / alpha</w:t>
            </w:r>
          </w:p>
        </w:tc>
        <w:tc>
          <w:tcPr>
            <w:tcW w:type="dxa" w:w="3100"/>
            <w:tcMar>
              <w:top w:w="70" w:type="dxa"/>
              <w:start w:w="85" w:type="dxa"/>
              <w:bottom w:w="70" w:type="dxa"/>
              <w:end w:w="85" w:type="dxa"/>
            </w:tcMar>
            <w:vAlign w:val="center"/>
          </w:tcPr>
          <w:p>
            <w:pPr>
              <w:pStyle w:val="TableText"/>
              <w:jc w:val="center"/>
            </w:pPr>
            <w:r>
              <w:rPr>
                <w:rFonts w:ascii="Aptos" w:hAnsi="Aptos"/>
                <w:b w:val="0"/>
                <w:i w:val="0"/>
                <w:color w:val="000000"/>
                <w:sz w:val="16"/>
              </w:rPr>
              <w:t>64 / 2</w:t>
            </w:r>
          </w:p>
        </w:tc>
        <w:tc>
          <w:tcPr>
            <w:tcW w:type="dxa" w:w="3100"/>
            <w:tcMar>
              <w:top w:w="70" w:type="dxa"/>
              <w:start w:w="85" w:type="dxa"/>
              <w:bottom w:w="70" w:type="dxa"/>
              <w:end w:w="85" w:type="dxa"/>
            </w:tcMar>
            <w:vAlign w:val="center"/>
          </w:tcPr>
          <w:p>
            <w:pPr>
              <w:pStyle w:val="TableText"/>
              <w:jc w:val="center"/>
            </w:pPr>
            <w:r>
              <w:rPr>
                <w:rFonts w:ascii="Aptos" w:hAnsi="Aptos"/>
                <w:b w:val="0"/>
                <w:i w:val="0"/>
                <w:color w:val="000000"/>
                <w:sz w:val="16"/>
              </w:rPr>
              <w:t>64 / 2</w:t>
            </w:r>
          </w:p>
        </w:tc>
      </w:tr>
      <w:tr>
        <w:trPr>
          <w:cantSplit/>
        </w:trPr>
        <w:tc>
          <w:tcPr>
            <w:tcW w:type="dxa" w:w="3150"/>
            <w:tcMar>
              <w:top w:w="70" w:type="dxa"/>
              <w:start w:w="85" w:type="dxa"/>
              <w:bottom w:w="70" w:type="dxa"/>
              <w:end w:w="85" w:type="dxa"/>
            </w:tcMar>
            <w:shd w:fill="F5F8FC"/>
            <w:vAlign w:val="center"/>
          </w:tcPr>
          <w:p>
            <w:pPr>
              <w:pStyle w:val="TableText"/>
              <w:jc w:val="left"/>
            </w:pPr>
            <w:r>
              <w:rPr>
                <w:rFonts w:ascii="Aptos" w:hAnsi="Aptos"/>
                <w:b w:val="0"/>
                <w:i w:val="0"/>
                <w:color w:val="000000"/>
                <w:sz w:val="16"/>
              </w:rPr>
              <w:t>Epochs / validation interval</w:t>
            </w:r>
          </w:p>
        </w:tc>
        <w:tc>
          <w:tcPr>
            <w:tcW w:type="dxa" w:w="3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100 / every 5</w:t>
            </w:r>
          </w:p>
        </w:tc>
        <w:tc>
          <w:tcPr>
            <w:tcW w:type="dxa" w:w="3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51 / every 5</w:t>
            </w:r>
          </w:p>
        </w:tc>
      </w:tr>
      <w:tr>
        <w:trPr>
          <w:cantSplit/>
        </w:trPr>
        <w:tc>
          <w:tcPr>
            <w:tcW w:type="dxa" w:w="3150"/>
            <w:tcMar>
              <w:top w:w="70" w:type="dxa"/>
              <w:start w:w="85" w:type="dxa"/>
              <w:bottom w:w="70" w:type="dxa"/>
              <w:end w:w="85" w:type="dxa"/>
            </w:tcMar>
            <w:vAlign w:val="center"/>
          </w:tcPr>
          <w:p>
            <w:pPr>
              <w:pStyle w:val="TableText"/>
              <w:jc w:val="left"/>
            </w:pPr>
            <w:r>
              <w:rPr>
                <w:rFonts w:ascii="Aptos" w:hAnsi="Aptos"/>
                <w:b w:val="0"/>
                <w:i w:val="0"/>
                <w:color w:val="000000"/>
                <w:sz w:val="16"/>
              </w:rPr>
              <w:t>Classification threshold</w:t>
            </w:r>
          </w:p>
        </w:tc>
        <w:tc>
          <w:tcPr>
            <w:tcW w:type="dxa" w:w="3100"/>
            <w:tcMar>
              <w:top w:w="70" w:type="dxa"/>
              <w:start w:w="85" w:type="dxa"/>
              <w:bottom w:w="70" w:type="dxa"/>
              <w:end w:w="85" w:type="dxa"/>
            </w:tcMar>
            <w:vAlign w:val="center"/>
          </w:tcPr>
          <w:p>
            <w:pPr>
              <w:pStyle w:val="TableText"/>
              <w:jc w:val="center"/>
            </w:pPr>
            <w:r>
              <w:rPr>
                <w:rFonts w:ascii="Aptos" w:hAnsi="Aptos"/>
                <w:b w:val="0"/>
                <w:i w:val="0"/>
                <w:color w:val="000000"/>
                <w:sz w:val="16"/>
              </w:rPr>
              <w:t>0.5</w:t>
            </w:r>
          </w:p>
        </w:tc>
        <w:tc>
          <w:tcPr>
            <w:tcW w:type="dxa" w:w="3100"/>
            <w:tcMar>
              <w:top w:w="70" w:type="dxa"/>
              <w:start w:w="85" w:type="dxa"/>
              <w:bottom w:w="70" w:type="dxa"/>
              <w:end w:w="85" w:type="dxa"/>
            </w:tcMar>
            <w:vAlign w:val="center"/>
          </w:tcPr>
          <w:p>
            <w:pPr>
              <w:pStyle w:val="TableText"/>
              <w:jc w:val="center"/>
            </w:pPr>
            <w:r>
              <w:rPr>
                <w:rFonts w:ascii="Aptos" w:hAnsi="Aptos"/>
                <w:b w:val="0"/>
                <w:i w:val="0"/>
                <w:color w:val="000000"/>
                <w:sz w:val="16"/>
              </w:rPr>
              <w:t>0.4</w:t>
            </w:r>
          </w:p>
        </w:tc>
      </w:tr>
      <w:tr>
        <w:trPr>
          <w:cantSplit/>
        </w:trPr>
        <w:tc>
          <w:tcPr>
            <w:tcW w:type="dxa" w:w="3150"/>
            <w:tcMar>
              <w:top w:w="70" w:type="dxa"/>
              <w:start w:w="85" w:type="dxa"/>
              <w:bottom w:w="70" w:type="dxa"/>
              <w:end w:w="85" w:type="dxa"/>
            </w:tcMar>
            <w:shd w:fill="F5F8FC"/>
            <w:vAlign w:val="center"/>
          </w:tcPr>
          <w:p>
            <w:pPr>
              <w:pStyle w:val="TableText"/>
              <w:jc w:val="left"/>
            </w:pPr>
            <w:r>
              <w:rPr>
                <w:rFonts w:ascii="Aptos" w:hAnsi="Aptos"/>
                <w:b w:val="0"/>
                <w:i w:val="0"/>
                <w:color w:val="000000"/>
                <w:sz w:val="16"/>
              </w:rPr>
              <w:t>Architecture</w:t>
            </w:r>
          </w:p>
        </w:tc>
        <w:tc>
          <w:tcPr>
            <w:tcW w:type="dxa" w:w="3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PC-GNN multi-relation GNN</w:t>
            </w:r>
          </w:p>
        </w:tc>
        <w:tc>
          <w:tcPr>
            <w:tcW w:type="dxa" w:w="3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PC-GNN multi-relation GNN</w:t>
            </w:r>
          </w:p>
        </w:tc>
      </w:tr>
    </w:tbl>
    <w:p>
      <w:pPr>
        <w:spacing w:after="20"/>
      </w:pPr>
    </w:p>
    <w:p>
      <w:pPr>
        <w:spacing w:after="120"/>
      </w:pPr>
      <w:r>
        <w:rPr>
          <w:rFonts w:ascii="Aptos" w:hAnsi="Aptos"/>
          <w:b w:val="0"/>
          <w:i/>
          <w:color w:val="666666"/>
          <w:sz w:val="17"/>
        </w:rPr>
        <w:t>Model architecture was preserved. Dataset-specific hyperparameters were tuned or retained from the repository workflow; they are not evidence of a single universal configuration.</w:t>
      </w:r>
    </w:p>
    <w:p>
      <w:pPr>
        <w:pStyle w:val="Heading1"/>
        <w:pageBreakBefore/>
      </w:pPr>
      <w:r>
        <w:t>3 YelpChi controlled results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50"/>
        <w:gridCol w:w="7200"/>
      </w:tblGrid>
      <w:tr>
        <w:trPr>
          <w:cantSplit/>
          <w:tblHeader w:val="true"/>
        </w:trPr>
        <w:tc>
          <w:tcPr>
            <w:tcW w:type="dxa" w:w="2150"/>
            <w:tcMar>
              <w:top w:w="75" w:type="dxa"/>
              <w:start w:w="85" w:type="dxa"/>
              <w:bottom w:w="75" w:type="dxa"/>
              <w:end w:w="85" w:type="dxa"/>
            </w:tcMar>
            <w:shd w:fill="17365D"/>
            <w:vAlign w:val="center"/>
          </w:tcPr>
          <w:p>
            <w:pPr>
              <w:pStyle w:val="TableText"/>
              <w:jc w:val="center"/>
            </w:pPr>
            <w:r>
              <w:rPr>
                <w:rFonts w:ascii="Aptos" w:hAnsi="Aptos"/>
                <w:b/>
                <w:i w:val="0"/>
                <w:color w:val="FFFFFF"/>
                <w:sz w:val="17"/>
              </w:rPr>
              <w:t>Field</w:t>
            </w:r>
          </w:p>
        </w:tc>
        <w:tc>
          <w:tcPr>
            <w:tcW w:type="dxa" w:w="7200"/>
            <w:tcMar>
              <w:top w:w="75" w:type="dxa"/>
              <w:start w:w="85" w:type="dxa"/>
              <w:bottom w:w="75" w:type="dxa"/>
              <w:end w:w="85" w:type="dxa"/>
            </w:tcMar>
            <w:shd w:fill="17365D"/>
            <w:vAlign w:val="center"/>
          </w:tcPr>
          <w:p>
            <w:pPr>
              <w:pStyle w:val="TableText"/>
              <w:jc w:val="center"/>
            </w:pPr>
            <w:r>
              <w:rPr>
                <w:rFonts w:ascii="Aptos" w:hAnsi="Aptos"/>
                <w:b/>
                <w:i w:val="0"/>
                <w:color w:val="FFFFFF"/>
                <w:sz w:val="17"/>
              </w:rPr>
              <w:t>Recorded value</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Graph and labels</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45,954 review nodes; 6,677 fraud/spam labels; three relations</w:t>
            </w:r>
          </w:p>
        </w:tc>
      </w:tr>
      <w:tr>
        <w:trPr>
          <w:cantSplit/>
        </w:trPr>
        <w:tc>
          <w:tcPr>
            <w:tcW w:type="dxa" w:w="215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Persistent partitions</w:t>
            </w:r>
          </w:p>
        </w:tc>
        <w:tc>
          <w:tcPr>
            <w:tcW w:type="dxa" w:w="720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TR40 train 18,381; validation 9,099; test 18,474; smaller training sets nested</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Selected rho</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0.4; highest recorded TR40 validation AUROC 0.840387 at seed 72</w:t>
            </w:r>
          </w:p>
        </w:tc>
      </w:tr>
      <w:tr>
        <w:trPr>
          <w:cantSplit/>
        </w:trPr>
        <w:tc>
          <w:tcPr>
            <w:tcW w:type="dxa" w:w="215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Final evidence</w:t>
            </w:r>
          </w:p>
        </w:tc>
        <w:tc>
          <w:tcPr>
            <w:tcW w:type="dxa" w:w="720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12 runs; 100 epochs each; 1,200 epoch timing rows</w:t>
            </w:r>
          </w:p>
        </w:tc>
      </w:tr>
    </w:tbl>
    <w:p>
      <w:pPr>
        <w:spacing w:after="20"/>
      </w:pP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900"/>
        <w:gridCol w:w="1900"/>
        <w:gridCol w:w="2100"/>
        <w:gridCol w:w="1300"/>
        <w:gridCol w:w="3150"/>
      </w:tblGrid>
      <w:tr>
        <w:trPr>
          <w:cantSplit/>
          <w:tblHeader w:val="true"/>
        </w:trPr>
        <w:tc>
          <w:tcPr>
            <w:tcW w:type="dxa" w:w="900"/>
            <w:tcMar>
              <w:top w:w="75" w:type="dxa"/>
              <w:start w:w="85" w:type="dxa"/>
              <w:bottom w:w="75" w:type="dxa"/>
              <w:end w:w="85" w:type="dxa"/>
            </w:tcMar>
            <w:shd w:fill="17365D"/>
            <w:vAlign w:val="center"/>
          </w:tcPr>
          <w:p>
            <w:pPr>
              <w:pStyle w:val="TableText"/>
              <w:jc w:val="center"/>
            </w:pPr>
            <w:r>
              <w:rPr>
                <w:rFonts w:ascii="Aptos" w:hAnsi="Aptos"/>
                <w:b/>
                <w:i w:val="0"/>
                <w:color w:val="FFFFFF"/>
                <w:sz w:val="16"/>
              </w:rPr>
              <w:t>rho</w:t>
            </w:r>
          </w:p>
        </w:tc>
        <w:tc>
          <w:tcPr>
            <w:tcW w:type="dxa" w:w="1900"/>
            <w:tcMar>
              <w:top w:w="75" w:type="dxa"/>
              <w:start w:w="85" w:type="dxa"/>
              <w:bottom w:w="75" w:type="dxa"/>
              <w:end w:w="85" w:type="dxa"/>
            </w:tcMar>
            <w:shd w:fill="17365D"/>
            <w:vAlign w:val="center"/>
          </w:tcPr>
          <w:p>
            <w:pPr>
              <w:pStyle w:val="TableText"/>
              <w:jc w:val="center"/>
            </w:pPr>
            <w:r>
              <w:rPr>
                <w:rFonts w:ascii="Aptos" w:hAnsi="Aptos"/>
                <w:b/>
                <w:i w:val="0"/>
                <w:color w:val="FFFFFF"/>
                <w:sz w:val="16"/>
              </w:rPr>
              <w:t>Validation AUROC</w:t>
            </w:r>
          </w:p>
        </w:tc>
        <w:tc>
          <w:tcPr>
            <w:tcW w:type="dxa" w:w="2100"/>
            <w:tcMar>
              <w:top w:w="75" w:type="dxa"/>
              <w:start w:w="85" w:type="dxa"/>
              <w:bottom w:w="75" w:type="dxa"/>
              <w:end w:w="85" w:type="dxa"/>
            </w:tcMar>
            <w:shd w:fill="17365D"/>
            <w:vAlign w:val="center"/>
          </w:tcPr>
          <w:p>
            <w:pPr>
              <w:pStyle w:val="TableText"/>
              <w:jc w:val="center"/>
            </w:pPr>
            <w:r>
              <w:rPr>
                <w:rFonts w:ascii="Aptos" w:hAnsi="Aptos"/>
                <w:b/>
                <w:i w:val="0"/>
                <w:color w:val="FFFFFF"/>
                <w:sz w:val="16"/>
              </w:rPr>
              <w:t>Validation Macro F1</w:t>
            </w:r>
          </w:p>
        </w:tc>
        <w:tc>
          <w:tcPr>
            <w:tcW w:type="dxa" w:w="1300"/>
            <w:tcMar>
              <w:top w:w="75" w:type="dxa"/>
              <w:start w:w="85" w:type="dxa"/>
              <w:bottom w:w="75" w:type="dxa"/>
              <w:end w:w="85" w:type="dxa"/>
            </w:tcMar>
            <w:shd w:fill="17365D"/>
            <w:vAlign w:val="center"/>
          </w:tcPr>
          <w:p>
            <w:pPr>
              <w:pStyle w:val="TableText"/>
              <w:jc w:val="center"/>
            </w:pPr>
            <w:r>
              <w:rPr>
                <w:rFonts w:ascii="Aptos" w:hAnsi="Aptos"/>
                <w:b/>
                <w:i w:val="0"/>
                <w:color w:val="FFFFFF"/>
                <w:sz w:val="16"/>
              </w:rPr>
              <w:t>Best epoch</w:t>
            </w:r>
          </w:p>
        </w:tc>
        <w:tc>
          <w:tcPr>
            <w:tcW w:type="dxa" w:w="3150"/>
            <w:tcMar>
              <w:top w:w="75" w:type="dxa"/>
              <w:start w:w="85" w:type="dxa"/>
              <w:bottom w:w="75" w:type="dxa"/>
              <w:end w:w="85" w:type="dxa"/>
            </w:tcMar>
            <w:shd w:fill="17365D"/>
            <w:vAlign w:val="center"/>
          </w:tcPr>
          <w:p>
            <w:pPr>
              <w:pStyle w:val="TableText"/>
              <w:jc w:val="center"/>
            </w:pPr>
            <w:r>
              <w:rPr>
                <w:rFonts w:ascii="Aptos" w:hAnsi="Aptos"/>
                <w:b/>
                <w:i w:val="0"/>
                <w:color w:val="FFFFFF"/>
                <w:sz w:val="16"/>
              </w:rPr>
              <w:t>Decision</w:t>
            </w:r>
          </w:p>
        </w:tc>
      </w:tr>
      <w:tr>
        <w:trPr>
          <w:cantSplit/>
        </w:trPr>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6"/>
              </w:rPr>
              <w:t>0.2</w:t>
            </w:r>
          </w:p>
        </w:tc>
        <w:tc>
          <w:tcPr>
            <w:tcW w:type="dxa" w:w="1900"/>
            <w:tcMar>
              <w:top w:w="70" w:type="dxa"/>
              <w:start w:w="85" w:type="dxa"/>
              <w:bottom w:w="70" w:type="dxa"/>
              <w:end w:w="85" w:type="dxa"/>
            </w:tcMar>
            <w:vAlign w:val="center"/>
          </w:tcPr>
          <w:p>
            <w:pPr>
              <w:pStyle w:val="TableText"/>
              <w:jc w:val="center"/>
            </w:pPr>
            <w:r>
              <w:rPr>
                <w:rFonts w:ascii="Aptos" w:hAnsi="Aptos"/>
                <w:b w:val="0"/>
                <w:i w:val="0"/>
                <w:color w:val="000000"/>
                <w:sz w:val="16"/>
              </w:rPr>
              <w:t>0.832842</w:t>
            </w:r>
          </w:p>
        </w:tc>
        <w:tc>
          <w:tcPr>
            <w:tcW w:type="dxa" w:w="2100"/>
            <w:tcMar>
              <w:top w:w="70" w:type="dxa"/>
              <w:start w:w="85" w:type="dxa"/>
              <w:bottom w:w="70" w:type="dxa"/>
              <w:end w:w="85" w:type="dxa"/>
            </w:tcMar>
            <w:vAlign w:val="center"/>
          </w:tcPr>
          <w:p>
            <w:pPr>
              <w:pStyle w:val="TableText"/>
              <w:jc w:val="center"/>
            </w:pPr>
            <w:r>
              <w:rPr>
                <w:rFonts w:ascii="Aptos" w:hAnsi="Aptos"/>
                <w:b w:val="0"/>
                <w:i w:val="0"/>
                <w:color w:val="000000"/>
                <w:sz w:val="16"/>
              </w:rPr>
              <w:t>0.640469</w:t>
            </w:r>
          </w:p>
        </w:tc>
        <w:tc>
          <w:tcPr>
            <w:tcW w:type="dxa" w:w="1300"/>
            <w:tcMar>
              <w:top w:w="70" w:type="dxa"/>
              <w:start w:w="85" w:type="dxa"/>
              <w:bottom w:w="70" w:type="dxa"/>
              <w:end w:w="85" w:type="dxa"/>
            </w:tcMar>
            <w:vAlign w:val="center"/>
          </w:tcPr>
          <w:p>
            <w:pPr>
              <w:pStyle w:val="TableText"/>
              <w:jc w:val="center"/>
            </w:pPr>
            <w:r>
              <w:rPr>
                <w:rFonts w:ascii="Aptos" w:hAnsi="Aptos"/>
                <w:b w:val="0"/>
                <w:i w:val="0"/>
                <w:color w:val="000000"/>
                <w:sz w:val="16"/>
              </w:rPr>
              <w:t>95</w:t>
            </w:r>
          </w:p>
        </w:tc>
        <w:tc>
          <w:tcPr>
            <w:tcW w:type="dxa" w:w="3150"/>
            <w:tcMar>
              <w:top w:w="70" w:type="dxa"/>
              <w:start w:w="85" w:type="dxa"/>
              <w:bottom w:w="70" w:type="dxa"/>
              <w:end w:w="85" w:type="dxa"/>
            </w:tcMar>
            <w:vAlign w:val="center"/>
          </w:tcPr>
          <w:p>
            <w:pPr>
              <w:pStyle w:val="TableText"/>
              <w:jc w:val="center"/>
            </w:pPr>
            <w:r>
              <w:rPr>
                <w:rFonts w:ascii="Aptos" w:hAnsi="Aptos"/>
                <w:b w:val="0"/>
                <w:i w:val="0"/>
                <w:color w:val="000000"/>
                <w:sz w:val="16"/>
              </w:rPr>
              <w:t>Not selected</w:t>
            </w:r>
          </w:p>
        </w:tc>
      </w:tr>
      <w:tr>
        <w:trPr>
          <w:cantSplit/>
        </w:trPr>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0.4</w:t>
            </w:r>
          </w:p>
        </w:tc>
        <w:tc>
          <w:tcPr>
            <w:tcW w:type="dxa" w:w="19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0.840387</w:t>
            </w:r>
          </w:p>
        </w:tc>
        <w:tc>
          <w:tcPr>
            <w:tcW w:type="dxa" w:w="2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0.641565</w:t>
            </w:r>
          </w:p>
        </w:tc>
        <w:tc>
          <w:tcPr>
            <w:tcW w:type="dxa" w:w="13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95</w:t>
            </w:r>
          </w:p>
        </w:tc>
        <w:tc>
          <w:tcPr>
            <w:tcW w:type="dxa" w:w="31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Selected</w:t>
            </w:r>
          </w:p>
        </w:tc>
      </w:tr>
      <w:tr>
        <w:trPr>
          <w:cantSplit/>
        </w:trPr>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6"/>
              </w:rPr>
              <w:t>0.5</w:t>
            </w:r>
          </w:p>
        </w:tc>
        <w:tc>
          <w:tcPr>
            <w:tcW w:type="dxa" w:w="1900"/>
            <w:tcMar>
              <w:top w:w="70" w:type="dxa"/>
              <w:start w:w="85" w:type="dxa"/>
              <w:bottom w:w="70" w:type="dxa"/>
              <w:end w:w="85" w:type="dxa"/>
            </w:tcMar>
            <w:vAlign w:val="center"/>
          </w:tcPr>
          <w:p>
            <w:pPr>
              <w:pStyle w:val="TableText"/>
              <w:jc w:val="center"/>
            </w:pPr>
            <w:r>
              <w:rPr>
                <w:rFonts w:ascii="Aptos" w:hAnsi="Aptos"/>
                <w:b w:val="0"/>
                <w:i w:val="0"/>
                <w:color w:val="000000"/>
                <w:sz w:val="16"/>
              </w:rPr>
              <w:t>0.835192</w:t>
            </w:r>
          </w:p>
        </w:tc>
        <w:tc>
          <w:tcPr>
            <w:tcW w:type="dxa" w:w="2100"/>
            <w:tcMar>
              <w:top w:w="70" w:type="dxa"/>
              <w:start w:w="85" w:type="dxa"/>
              <w:bottom w:w="70" w:type="dxa"/>
              <w:end w:w="85" w:type="dxa"/>
            </w:tcMar>
            <w:vAlign w:val="center"/>
          </w:tcPr>
          <w:p>
            <w:pPr>
              <w:pStyle w:val="TableText"/>
              <w:jc w:val="center"/>
            </w:pPr>
            <w:r>
              <w:rPr>
                <w:rFonts w:ascii="Aptos" w:hAnsi="Aptos"/>
                <w:b w:val="0"/>
                <w:i w:val="0"/>
                <w:color w:val="000000"/>
                <w:sz w:val="16"/>
              </w:rPr>
              <w:t>0.625000</w:t>
            </w:r>
          </w:p>
        </w:tc>
        <w:tc>
          <w:tcPr>
            <w:tcW w:type="dxa" w:w="1300"/>
            <w:tcMar>
              <w:top w:w="70" w:type="dxa"/>
              <w:start w:w="85" w:type="dxa"/>
              <w:bottom w:w="70" w:type="dxa"/>
              <w:end w:w="85" w:type="dxa"/>
            </w:tcMar>
            <w:vAlign w:val="center"/>
          </w:tcPr>
          <w:p>
            <w:pPr>
              <w:pStyle w:val="TableText"/>
              <w:jc w:val="center"/>
            </w:pPr>
            <w:r>
              <w:rPr>
                <w:rFonts w:ascii="Aptos" w:hAnsi="Aptos"/>
                <w:b w:val="0"/>
                <w:i w:val="0"/>
                <w:color w:val="000000"/>
                <w:sz w:val="16"/>
              </w:rPr>
              <w:t>95</w:t>
            </w:r>
          </w:p>
        </w:tc>
        <w:tc>
          <w:tcPr>
            <w:tcW w:type="dxa" w:w="3150"/>
            <w:tcMar>
              <w:top w:w="70" w:type="dxa"/>
              <w:start w:w="85" w:type="dxa"/>
              <w:bottom w:w="70" w:type="dxa"/>
              <w:end w:w="85" w:type="dxa"/>
            </w:tcMar>
            <w:vAlign w:val="center"/>
          </w:tcPr>
          <w:p>
            <w:pPr>
              <w:pStyle w:val="TableText"/>
              <w:jc w:val="center"/>
            </w:pPr>
            <w:r>
              <w:rPr>
                <w:rFonts w:ascii="Aptos" w:hAnsi="Aptos"/>
                <w:b w:val="0"/>
                <w:i w:val="0"/>
                <w:color w:val="000000"/>
                <w:sz w:val="16"/>
              </w:rPr>
              <w:t>Not selected</w:t>
            </w:r>
          </w:p>
        </w:tc>
      </w:tr>
      <w:tr>
        <w:trPr>
          <w:cantSplit/>
        </w:trPr>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0.6</w:t>
            </w:r>
          </w:p>
        </w:tc>
        <w:tc>
          <w:tcPr>
            <w:tcW w:type="dxa" w:w="19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0.826718</w:t>
            </w:r>
          </w:p>
        </w:tc>
        <w:tc>
          <w:tcPr>
            <w:tcW w:type="dxa" w:w="2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0.654267</w:t>
            </w:r>
          </w:p>
        </w:tc>
        <w:tc>
          <w:tcPr>
            <w:tcW w:type="dxa" w:w="13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95</w:t>
            </w:r>
          </w:p>
        </w:tc>
        <w:tc>
          <w:tcPr>
            <w:tcW w:type="dxa" w:w="31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Not selected</w:t>
            </w:r>
          </w:p>
        </w:tc>
      </w:tr>
      <w:tr>
        <w:trPr>
          <w:cantSplit/>
        </w:trPr>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6"/>
              </w:rPr>
              <w:t>0.8</w:t>
            </w:r>
          </w:p>
        </w:tc>
        <w:tc>
          <w:tcPr>
            <w:tcW w:type="dxa" w:w="1900"/>
            <w:tcMar>
              <w:top w:w="70" w:type="dxa"/>
              <w:start w:w="85" w:type="dxa"/>
              <w:bottom w:w="70" w:type="dxa"/>
              <w:end w:w="85" w:type="dxa"/>
            </w:tcMar>
            <w:vAlign w:val="center"/>
          </w:tcPr>
          <w:p>
            <w:pPr>
              <w:pStyle w:val="TableText"/>
              <w:jc w:val="center"/>
            </w:pPr>
            <w:r>
              <w:rPr>
                <w:rFonts w:ascii="Aptos" w:hAnsi="Aptos"/>
                <w:b w:val="0"/>
                <w:i w:val="0"/>
                <w:color w:val="000000"/>
                <w:sz w:val="16"/>
              </w:rPr>
              <w:t>0.813012</w:t>
            </w:r>
          </w:p>
        </w:tc>
        <w:tc>
          <w:tcPr>
            <w:tcW w:type="dxa" w:w="2100"/>
            <w:tcMar>
              <w:top w:w="70" w:type="dxa"/>
              <w:start w:w="85" w:type="dxa"/>
              <w:bottom w:w="70" w:type="dxa"/>
              <w:end w:w="85" w:type="dxa"/>
            </w:tcMar>
            <w:vAlign w:val="center"/>
          </w:tcPr>
          <w:p>
            <w:pPr>
              <w:pStyle w:val="TableText"/>
              <w:jc w:val="center"/>
            </w:pPr>
            <w:r>
              <w:rPr>
                <w:rFonts w:ascii="Aptos" w:hAnsi="Aptos"/>
                <w:b w:val="0"/>
                <w:i w:val="0"/>
                <w:color w:val="000000"/>
                <w:sz w:val="16"/>
              </w:rPr>
              <w:t>0.651748</w:t>
            </w:r>
          </w:p>
        </w:tc>
        <w:tc>
          <w:tcPr>
            <w:tcW w:type="dxa" w:w="1300"/>
            <w:tcMar>
              <w:top w:w="70" w:type="dxa"/>
              <w:start w:w="85" w:type="dxa"/>
              <w:bottom w:w="70" w:type="dxa"/>
              <w:end w:w="85" w:type="dxa"/>
            </w:tcMar>
            <w:vAlign w:val="center"/>
          </w:tcPr>
          <w:p>
            <w:pPr>
              <w:pStyle w:val="TableText"/>
              <w:jc w:val="center"/>
            </w:pPr>
            <w:r>
              <w:rPr>
                <w:rFonts w:ascii="Aptos" w:hAnsi="Aptos"/>
                <w:b w:val="0"/>
                <w:i w:val="0"/>
                <w:color w:val="000000"/>
                <w:sz w:val="16"/>
              </w:rPr>
              <w:t>95</w:t>
            </w:r>
          </w:p>
        </w:tc>
        <w:tc>
          <w:tcPr>
            <w:tcW w:type="dxa" w:w="3150"/>
            <w:tcMar>
              <w:top w:w="70" w:type="dxa"/>
              <w:start w:w="85" w:type="dxa"/>
              <w:bottom w:w="70" w:type="dxa"/>
              <w:end w:w="85" w:type="dxa"/>
            </w:tcMar>
            <w:vAlign w:val="center"/>
          </w:tcPr>
          <w:p>
            <w:pPr>
              <w:pStyle w:val="TableText"/>
              <w:jc w:val="center"/>
            </w:pPr>
            <w:r>
              <w:rPr>
                <w:rFonts w:ascii="Aptos" w:hAnsi="Aptos"/>
                <w:b w:val="0"/>
                <w:i w:val="0"/>
                <w:color w:val="000000"/>
                <w:sz w:val="16"/>
              </w:rPr>
              <w:t>Not selected</w:t>
            </w:r>
          </w:p>
        </w:tc>
      </w:tr>
    </w:tbl>
    <w:p>
      <w:pPr>
        <w:spacing w:after="20"/>
      </w:pPr>
    </w:p>
    <w:p>
      <w:pPr>
        <w:pStyle w:val="Heading2"/>
      </w:pPr>
      <w:r>
        <w:t>YelpChi seed-level test results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00"/>
        <w:gridCol w:w="550"/>
        <w:gridCol w:w="1050"/>
        <w:gridCol w:w="1120"/>
        <w:gridCol w:w="960"/>
        <w:gridCol w:w="1080"/>
        <w:gridCol w:w="1050"/>
        <w:gridCol w:w="1150"/>
        <w:gridCol w:w="1180"/>
      </w:tblGrid>
      <w:tr>
        <w:trPr>
          <w:cantSplit/>
          <w:tblHeader w:val="true"/>
        </w:trPr>
        <w:tc>
          <w:tcPr>
            <w:tcW w:type="dxa" w:w="700"/>
            <w:tcMar>
              <w:top w:w="75" w:type="dxa"/>
              <w:start w:w="85" w:type="dxa"/>
              <w:bottom w:w="75" w:type="dxa"/>
              <w:end w:w="85" w:type="dxa"/>
            </w:tcMar>
            <w:shd w:fill="17365D"/>
            <w:vAlign w:val="center"/>
          </w:tcPr>
          <w:p>
            <w:pPr>
              <w:pStyle w:val="TableText"/>
              <w:jc w:val="center"/>
            </w:pPr>
            <w:r>
              <w:rPr>
                <w:rFonts w:ascii="Aptos" w:hAnsi="Aptos"/>
                <w:b/>
                <w:i w:val="0"/>
                <w:color w:val="FFFFFF"/>
                <w:sz w:val="14"/>
              </w:rPr>
              <w:t>Ratio</w:t>
            </w:r>
          </w:p>
        </w:tc>
        <w:tc>
          <w:tcPr>
            <w:tcW w:type="dxa" w:w="550"/>
            <w:tcMar>
              <w:top w:w="75" w:type="dxa"/>
              <w:start w:w="85" w:type="dxa"/>
              <w:bottom w:w="75" w:type="dxa"/>
              <w:end w:w="85" w:type="dxa"/>
            </w:tcMar>
            <w:shd w:fill="17365D"/>
            <w:vAlign w:val="center"/>
          </w:tcPr>
          <w:p>
            <w:pPr>
              <w:pStyle w:val="TableText"/>
              <w:jc w:val="center"/>
            </w:pPr>
            <w:r>
              <w:rPr>
                <w:rFonts w:ascii="Aptos" w:hAnsi="Aptos"/>
                <w:b/>
                <w:i w:val="0"/>
                <w:color w:val="FFFFFF"/>
                <w:sz w:val="14"/>
              </w:rPr>
              <w:t>Seed</w:t>
            </w:r>
          </w:p>
        </w:tc>
        <w:tc>
          <w:tcPr>
            <w:tcW w:type="dxa" w:w="1050"/>
            <w:tcMar>
              <w:top w:w="75" w:type="dxa"/>
              <w:start w:w="85" w:type="dxa"/>
              <w:bottom w:w="75" w:type="dxa"/>
              <w:end w:w="85" w:type="dxa"/>
            </w:tcMar>
            <w:shd w:fill="17365D"/>
            <w:vAlign w:val="center"/>
          </w:tcPr>
          <w:p>
            <w:pPr>
              <w:pStyle w:val="TableText"/>
              <w:jc w:val="center"/>
            </w:pPr>
            <w:r>
              <w:rPr>
                <w:rFonts w:ascii="Aptos" w:hAnsi="Aptos"/>
                <w:b/>
                <w:i w:val="0"/>
                <w:color w:val="FFFFFF"/>
                <w:sz w:val="14"/>
              </w:rPr>
              <w:t>Val AUROC</w:t>
            </w:r>
          </w:p>
        </w:tc>
        <w:tc>
          <w:tcPr>
            <w:tcW w:type="dxa" w:w="1120"/>
            <w:tcMar>
              <w:top w:w="75" w:type="dxa"/>
              <w:start w:w="85" w:type="dxa"/>
              <w:bottom w:w="75" w:type="dxa"/>
              <w:end w:w="85" w:type="dxa"/>
            </w:tcMar>
            <w:shd w:fill="17365D"/>
            <w:vAlign w:val="center"/>
          </w:tcPr>
          <w:p>
            <w:pPr>
              <w:pStyle w:val="TableText"/>
              <w:jc w:val="center"/>
            </w:pPr>
            <w:r>
              <w:rPr>
                <w:rFonts w:ascii="Aptos" w:hAnsi="Aptos"/>
                <w:b/>
                <w:i w:val="0"/>
                <w:color w:val="FFFFFF"/>
                <w:sz w:val="14"/>
              </w:rPr>
              <w:t>Test AUROC</w:t>
            </w:r>
          </w:p>
        </w:tc>
        <w:tc>
          <w:tcPr>
            <w:tcW w:type="dxa" w:w="960"/>
            <w:tcMar>
              <w:top w:w="75" w:type="dxa"/>
              <w:start w:w="85" w:type="dxa"/>
              <w:bottom w:w="75" w:type="dxa"/>
              <w:end w:w="85" w:type="dxa"/>
            </w:tcMar>
            <w:shd w:fill="17365D"/>
            <w:vAlign w:val="center"/>
          </w:tcPr>
          <w:p>
            <w:pPr>
              <w:pStyle w:val="TableText"/>
              <w:jc w:val="center"/>
            </w:pPr>
            <w:r>
              <w:rPr>
                <w:rFonts w:ascii="Aptos" w:hAnsi="Aptos"/>
                <w:b/>
                <w:i w:val="0"/>
                <w:color w:val="FFFFFF"/>
                <w:sz w:val="14"/>
              </w:rPr>
              <w:t>AUPRC</w:t>
            </w:r>
          </w:p>
        </w:tc>
        <w:tc>
          <w:tcPr>
            <w:tcW w:type="dxa" w:w="1080"/>
            <w:tcMar>
              <w:top w:w="75" w:type="dxa"/>
              <w:start w:w="85" w:type="dxa"/>
              <w:bottom w:w="75" w:type="dxa"/>
              <w:end w:w="85" w:type="dxa"/>
            </w:tcMar>
            <w:shd w:fill="17365D"/>
            <w:vAlign w:val="center"/>
          </w:tcPr>
          <w:p>
            <w:pPr>
              <w:pStyle w:val="TableText"/>
              <w:jc w:val="center"/>
            </w:pPr>
            <w:r>
              <w:rPr>
                <w:rFonts w:ascii="Aptos" w:hAnsi="Aptos"/>
                <w:b/>
                <w:i w:val="0"/>
                <w:color w:val="FFFFFF"/>
                <w:sz w:val="14"/>
              </w:rPr>
              <w:t>Macro F1</w:t>
            </w:r>
          </w:p>
        </w:tc>
        <w:tc>
          <w:tcPr>
            <w:tcW w:type="dxa" w:w="1050"/>
            <w:tcMar>
              <w:top w:w="75" w:type="dxa"/>
              <w:start w:w="85" w:type="dxa"/>
              <w:bottom w:w="75" w:type="dxa"/>
              <w:end w:w="85" w:type="dxa"/>
            </w:tcMar>
            <w:shd w:fill="17365D"/>
            <w:vAlign w:val="center"/>
          </w:tcPr>
          <w:p>
            <w:pPr>
              <w:pStyle w:val="TableText"/>
              <w:jc w:val="center"/>
            </w:pPr>
            <w:r>
              <w:rPr>
                <w:rFonts w:ascii="Aptos" w:hAnsi="Aptos"/>
                <w:b/>
                <w:i w:val="0"/>
                <w:color w:val="FFFFFF"/>
                <w:sz w:val="14"/>
              </w:rPr>
              <w:t>Fraud F1</w:t>
            </w:r>
          </w:p>
        </w:tc>
        <w:tc>
          <w:tcPr>
            <w:tcW w:type="dxa" w:w="1150"/>
            <w:tcMar>
              <w:top w:w="75" w:type="dxa"/>
              <w:start w:w="85" w:type="dxa"/>
              <w:bottom w:w="75" w:type="dxa"/>
              <w:end w:w="85" w:type="dxa"/>
            </w:tcMar>
            <w:shd w:fill="17365D"/>
            <w:vAlign w:val="center"/>
          </w:tcPr>
          <w:p>
            <w:pPr>
              <w:pStyle w:val="TableText"/>
              <w:jc w:val="center"/>
            </w:pPr>
            <w:r>
              <w:rPr>
                <w:rFonts w:ascii="Aptos" w:hAnsi="Aptos"/>
                <w:b/>
                <w:i w:val="0"/>
                <w:color w:val="FFFFFF"/>
                <w:sz w:val="14"/>
              </w:rPr>
              <w:t>Fraud recall</w:t>
            </w:r>
          </w:p>
        </w:tc>
        <w:tc>
          <w:tcPr>
            <w:tcW w:type="dxa" w:w="1180"/>
            <w:tcMar>
              <w:top w:w="75" w:type="dxa"/>
              <w:start w:w="85" w:type="dxa"/>
              <w:bottom w:w="75" w:type="dxa"/>
              <w:end w:w="85" w:type="dxa"/>
            </w:tcMar>
            <w:shd w:fill="17365D"/>
            <w:vAlign w:val="center"/>
          </w:tcPr>
          <w:p>
            <w:pPr>
              <w:pStyle w:val="TableText"/>
              <w:jc w:val="center"/>
            </w:pPr>
            <w:r>
              <w:rPr>
                <w:rFonts w:ascii="Aptos" w:hAnsi="Aptos"/>
                <w:b/>
                <w:i w:val="0"/>
                <w:color w:val="FFFFFF"/>
                <w:sz w:val="14"/>
              </w:rPr>
              <w:t>G Mean</w:t>
            </w:r>
          </w:p>
        </w:tc>
      </w:tr>
      <w:tr>
        <w:trPr>
          <w:cantSplit/>
        </w:trPr>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4"/>
              </w:rPr>
              <w:t>TR40</w:t>
            </w:r>
          </w:p>
        </w:tc>
        <w:tc>
          <w:tcPr>
            <w:tcW w:type="dxa" w:w="550"/>
            <w:tcMar>
              <w:top w:w="70" w:type="dxa"/>
              <w:start w:w="85" w:type="dxa"/>
              <w:bottom w:w="70" w:type="dxa"/>
              <w:end w:w="85" w:type="dxa"/>
            </w:tcMar>
            <w:vAlign w:val="center"/>
          </w:tcPr>
          <w:p>
            <w:pPr>
              <w:pStyle w:val="TableText"/>
              <w:jc w:val="center"/>
            </w:pPr>
            <w:r>
              <w:rPr>
                <w:rFonts w:ascii="Aptos" w:hAnsi="Aptos"/>
                <w:b w:val="0"/>
                <w:i w:val="0"/>
                <w:color w:val="000000"/>
                <w:sz w:val="14"/>
              </w:rPr>
              <w:t>2</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4"/>
              </w:rPr>
              <w:t>0.8283</w:t>
            </w:r>
          </w:p>
        </w:tc>
        <w:tc>
          <w:tcPr>
            <w:tcW w:type="dxa" w:w="1120"/>
            <w:tcMar>
              <w:top w:w="70" w:type="dxa"/>
              <w:start w:w="85" w:type="dxa"/>
              <w:bottom w:w="70" w:type="dxa"/>
              <w:end w:w="85" w:type="dxa"/>
            </w:tcMar>
            <w:vAlign w:val="center"/>
          </w:tcPr>
          <w:p>
            <w:pPr>
              <w:pStyle w:val="TableText"/>
              <w:jc w:val="center"/>
            </w:pPr>
            <w:r>
              <w:rPr>
                <w:rFonts w:ascii="Aptos" w:hAnsi="Aptos"/>
                <w:b w:val="0"/>
                <w:i w:val="0"/>
                <w:color w:val="000000"/>
                <w:sz w:val="14"/>
              </w:rPr>
              <w:t>0.8331</w:t>
            </w:r>
          </w:p>
        </w:tc>
        <w:tc>
          <w:tcPr>
            <w:tcW w:type="dxa" w:w="960"/>
            <w:tcMar>
              <w:top w:w="70" w:type="dxa"/>
              <w:start w:w="85" w:type="dxa"/>
              <w:bottom w:w="70" w:type="dxa"/>
              <w:end w:w="85" w:type="dxa"/>
            </w:tcMar>
            <w:vAlign w:val="center"/>
          </w:tcPr>
          <w:p>
            <w:pPr>
              <w:pStyle w:val="TableText"/>
              <w:jc w:val="center"/>
            </w:pPr>
            <w:r>
              <w:rPr>
                <w:rFonts w:ascii="Aptos" w:hAnsi="Aptos"/>
                <w:b w:val="0"/>
                <w:i w:val="0"/>
                <w:color w:val="000000"/>
                <w:sz w:val="14"/>
              </w:rPr>
              <w:t>0.5158</w:t>
            </w:r>
          </w:p>
        </w:tc>
        <w:tc>
          <w:tcPr>
            <w:tcW w:type="dxa" w:w="1080"/>
            <w:tcMar>
              <w:top w:w="70" w:type="dxa"/>
              <w:start w:w="85" w:type="dxa"/>
              <w:bottom w:w="70" w:type="dxa"/>
              <w:end w:w="85" w:type="dxa"/>
            </w:tcMar>
            <w:vAlign w:val="center"/>
          </w:tcPr>
          <w:p>
            <w:pPr>
              <w:pStyle w:val="TableText"/>
              <w:jc w:val="center"/>
            </w:pPr>
            <w:r>
              <w:rPr>
                <w:rFonts w:ascii="Aptos" w:hAnsi="Aptos"/>
                <w:b w:val="0"/>
                <w:i w:val="0"/>
                <w:color w:val="000000"/>
                <w:sz w:val="14"/>
              </w:rPr>
              <w:t>0.5746</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4"/>
              </w:rPr>
              <w:t>0.4090</w:t>
            </w:r>
          </w:p>
        </w:tc>
        <w:tc>
          <w:tcPr>
            <w:tcW w:type="dxa" w:w="1150"/>
            <w:tcMar>
              <w:top w:w="70" w:type="dxa"/>
              <w:start w:w="85" w:type="dxa"/>
              <w:bottom w:w="70" w:type="dxa"/>
              <w:end w:w="85" w:type="dxa"/>
            </w:tcMar>
            <w:vAlign w:val="center"/>
          </w:tcPr>
          <w:p>
            <w:pPr>
              <w:pStyle w:val="TableText"/>
              <w:jc w:val="center"/>
            </w:pPr>
            <w:r>
              <w:rPr>
                <w:rFonts w:ascii="Aptos" w:hAnsi="Aptos"/>
                <w:b w:val="0"/>
                <w:i w:val="0"/>
                <w:color w:val="000000"/>
                <w:sz w:val="14"/>
              </w:rPr>
              <w:t>0.8599</w:t>
            </w:r>
          </w:p>
        </w:tc>
        <w:tc>
          <w:tcPr>
            <w:tcW w:type="dxa" w:w="1180"/>
            <w:tcMar>
              <w:top w:w="70" w:type="dxa"/>
              <w:start w:w="85" w:type="dxa"/>
              <w:bottom w:w="70" w:type="dxa"/>
              <w:end w:w="85" w:type="dxa"/>
            </w:tcMar>
            <w:vAlign w:val="center"/>
          </w:tcPr>
          <w:p>
            <w:pPr>
              <w:pStyle w:val="TableText"/>
              <w:jc w:val="center"/>
            </w:pPr>
            <w:r>
              <w:rPr>
                <w:rFonts w:ascii="Aptos" w:hAnsi="Aptos"/>
                <w:b w:val="0"/>
                <w:i w:val="0"/>
                <w:color w:val="000000"/>
                <w:sz w:val="14"/>
              </w:rPr>
              <w:t>0.7192</w:t>
            </w:r>
          </w:p>
        </w:tc>
      </w:tr>
      <w:tr>
        <w:trPr>
          <w:cantSplit/>
        </w:trPr>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TR40</w:t>
            </w:r>
          </w:p>
        </w:tc>
        <w:tc>
          <w:tcPr>
            <w:tcW w:type="dxa" w:w="5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42</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0.8321</w:t>
            </w:r>
          </w:p>
        </w:tc>
        <w:tc>
          <w:tcPr>
            <w:tcW w:type="dxa" w:w="112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0.8385</w:t>
            </w:r>
          </w:p>
        </w:tc>
        <w:tc>
          <w:tcPr>
            <w:tcW w:type="dxa" w:w="96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0.5213</w:t>
            </w:r>
          </w:p>
        </w:tc>
        <w:tc>
          <w:tcPr>
            <w:tcW w:type="dxa" w:w="10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0.6587</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0.4770</w:t>
            </w:r>
          </w:p>
        </w:tc>
        <w:tc>
          <w:tcPr>
            <w:tcW w:type="dxa" w:w="11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0.7675</w:t>
            </w:r>
          </w:p>
        </w:tc>
        <w:tc>
          <w:tcPr>
            <w:tcW w:type="dxa" w:w="11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0.7604</w:t>
            </w:r>
          </w:p>
        </w:tc>
      </w:tr>
      <w:tr>
        <w:trPr>
          <w:cantSplit/>
        </w:trPr>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4"/>
              </w:rPr>
              <w:t>TR40</w:t>
            </w:r>
          </w:p>
        </w:tc>
        <w:tc>
          <w:tcPr>
            <w:tcW w:type="dxa" w:w="550"/>
            <w:tcMar>
              <w:top w:w="70" w:type="dxa"/>
              <w:start w:w="85" w:type="dxa"/>
              <w:bottom w:w="70" w:type="dxa"/>
              <w:end w:w="85" w:type="dxa"/>
            </w:tcMar>
            <w:vAlign w:val="center"/>
          </w:tcPr>
          <w:p>
            <w:pPr>
              <w:pStyle w:val="TableText"/>
              <w:jc w:val="center"/>
            </w:pPr>
            <w:r>
              <w:rPr>
                <w:rFonts w:ascii="Aptos" w:hAnsi="Aptos"/>
                <w:b w:val="0"/>
                <w:i w:val="0"/>
                <w:color w:val="000000"/>
                <w:sz w:val="14"/>
              </w:rPr>
              <w:t>72</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4"/>
              </w:rPr>
              <w:t>0.8404</w:t>
            </w:r>
          </w:p>
        </w:tc>
        <w:tc>
          <w:tcPr>
            <w:tcW w:type="dxa" w:w="1120"/>
            <w:tcMar>
              <w:top w:w="70" w:type="dxa"/>
              <w:start w:w="85" w:type="dxa"/>
              <w:bottom w:w="70" w:type="dxa"/>
              <w:end w:w="85" w:type="dxa"/>
            </w:tcMar>
            <w:vAlign w:val="center"/>
          </w:tcPr>
          <w:p>
            <w:pPr>
              <w:pStyle w:val="TableText"/>
              <w:jc w:val="center"/>
            </w:pPr>
            <w:r>
              <w:rPr>
                <w:rFonts w:ascii="Aptos" w:hAnsi="Aptos"/>
                <w:b w:val="0"/>
                <w:i w:val="0"/>
                <w:color w:val="000000"/>
                <w:sz w:val="14"/>
              </w:rPr>
              <w:t>0.8442</w:t>
            </w:r>
          </w:p>
        </w:tc>
        <w:tc>
          <w:tcPr>
            <w:tcW w:type="dxa" w:w="960"/>
            <w:tcMar>
              <w:top w:w="70" w:type="dxa"/>
              <w:start w:w="85" w:type="dxa"/>
              <w:bottom w:w="70" w:type="dxa"/>
              <w:end w:w="85" w:type="dxa"/>
            </w:tcMar>
            <w:vAlign w:val="center"/>
          </w:tcPr>
          <w:p>
            <w:pPr>
              <w:pStyle w:val="TableText"/>
              <w:jc w:val="center"/>
            </w:pPr>
            <w:r>
              <w:rPr>
                <w:rFonts w:ascii="Aptos" w:hAnsi="Aptos"/>
                <w:b w:val="0"/>
                <w:i w:val="0"/>
                <w:color w:val="000000"/>
                <w:sz w:val="14"/>
              </w:rPr>
              <w:t>0.5363</w:t>
            </w:r>
          </w:p>
        </w:tc>
        <w:tc>
          <w:tcPr>
            <w:tcW w:type="dxa" w:w="1080"/>
            <w:tcMar>
              <w:top w:w="70" w:type="dxa"/>
              <w:start w:w="85" w:type="dxa"/>
              <w:bottom w:w="70" w:type="dxa"/>
              <w:end w:w="85" w:type="dxa"/>
            </w:tcMar>
            <w:vAlign w:val="center"/>
          </w:tcPr>
          <w:p>
            <w:pPr>
              <w:pStyle w:val="TableText"/>
              <w:jc w:val="center"/>
            </w:pPr>
            <w:r>
              <w:rPr>
                <w:rFonts w:ascii="Aptos" w:hAnsi="Aptos"/>
                <w:b w:val="0"/>
                <w:i w:val="0"/>
                <w:color w:val="000000"/>
                <w:sz w:val="14"/>
              </w:rPr>
              <w:t>0.6483</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4"/>
              </w:rPr>
              <w:t>0.4689</w:t>
            </w:r>
          </w:p>
        </w:tc>
        <w:tc>
          <w:tcPr>
            <w:tcW w:type="dxa" w:w="1150"/>
            <w:tcMar>
              <w:top w:w="70" w:type="dxa"/>
              <w:start w:w="85" w:type="dxa"/>
              <w:bottom w:w="70" w:type="dxa"/>
              <w:end w:w="85" w:type="dxa"/>
            </w:tcMar>
            <w:vAlign w:val="center"/>
          </w:tcPr>
          <w:p>
            <w:pPr>
              <w:pStyle w:val="TableText"/>
              <w:jc w:val="center"/>
            </w:pPr>
            <w:r>
              <w:rPr>
                <w:rFonts w:ascii="Aptos" w:hAnsi="Aptos"/>
                <w:b w:val="0"/>
                <w:i w:val="0"/>
                <w:color w:val="000000"/>
                <w:sz w:val="14"/>
              </w:rPr>
              <w:t>0.7902</w:t>
            </w:r>
          </w:p>
        </w:tc>
        <w:tc>
          <w:tcPr>
            <w:tcW w:type="dxa" w:w="1180"/>
            <w:tcMar>
              <w:top w:w="70" w:type="dxa"/>
              <w:start w:w="85" w:type="dxa"/>
              <w:bottom w:w="70" w:type="dxa"/>
              <w:end w:w="85" w:type="dxa"/>
            </w:tcMar>
            <w:vAlign w:val="center"/>
          </w:tcPr>
          <w:p>
            <w:pPr>
              <w:pStyle w:val="TableText"/>
              <w:jc w:val="center"/>
            </w:pPr>
            <w:r>
              <w:rPr>
                <w:rFonts w:ascii="Aptos" w:hAnsi="Aptos"/>
                <w:b w:val="0"/>
                <w:i w:val="0"/>
                <w:color w:val="000000"/>
                <w:sz w:val="14"/>
              </w:rPr>
              <w:t>0.7602</w:t>
            </w:r>
          </w:p>
        </w:tc>
      </w:tr>
      <w:tr>
        <w:trPr>
          <w:cantSplit/>
        </w:trPr>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TR30</w:t>
            </w:r>
          </w:p>
        </w:tc>
        <w:tc>
          <w:tcPr>
            <w:tcW w:type="dxa" w:w="5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2</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0.8326</w:t>
            </w:r>
          </w:p>
        </w:tc>
        <w:tc>
          <w:tcPr>
            <w:tcW w:type="dxa" w:w="112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0.8366</w:t>
            </w:r>
          </w:p>
        </w:tc>
        <w:tc>
          <w:tcPr>
            <w:tcW w:type="dxa" w:w="96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0.5183</w:t>
            </w:r>
          </w:p>
        </w:tc>
        <w:tc>
          <w:tcPr>
            <w:tcW w:type="dxa" w:w="10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0.6447</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0.4639</w:t>
            </w:r>
          </w:p>
        </w:tc>
        <w:tc>
          <w:tcPr>
            <w:tcW w:type="dxa" w:w="11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0.7843</w:t>
            </w:r>
          </w:p>
        </w:tc>
        <w:tc>
          <w:tcPr>
            <w:tcW w:type="dxa" w:w="11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0.7559</w:t>
            </w:r>
          </w:p>
        </w:tc>
      </w:tr>
      <w:tr>
        <w:trPr>
          <w:cantSplit/>
        </w:trPr>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4"/>
              </w:rPr>
              <w:t>TR30</w:t>
            </w:r>
          </w:p>
        </w:tc>
        <w:tc>
          <w:tcPr>
            <w:tcW w:type="dxa" w:w="550"/>
            <w:tcMar>
              <w:top w:w="70" w:type="dxa"/>
              <w:start w:w="85" w:type="dxa"/>
              <w:bottom w:w="70" w:type="dxa"/>
              <w:end w:w="85" w:type="dxa"/>
            </w:tcMar>
            <w:vAlign w:val="center"/>
          </w:tcPr>
          <w:p>
            <w:pPr>
              <w:pStyle w:val="TableText"/>
              <w:jc w:val="center"/>
            </w:pPr>
            <w:r>
              <w:rPr>
                <w:rFonts w:ascii="Aptos" w:hAnsi="Aptos"/>
                <w:b w:val="0"/>
                <w:i w:val="0"/>
                <w:color w:val="000000"/>
                <w:sz w:val="14"/>
              </w:rPr>
              <w:t>42</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4"/>
              </w:rPr>
              <w:t>0.8266</w:t>
            </w:r>
          </w:p>
        </w:tc>
        <w:tc>
          <w:tcPr>
            <w:tcW w:type="dxa" w:w="1120"/>
            <w:tcMar>
              <w:top w:w="70" w:type="dxa"/>
              <w:start w:w="85" w:type="dxa"/>
              <w:bottom w:w="70" w:type="dxa"/>
              <w:end w:w="85" w:type="dxa"/>
            </w:tcMar>
            <w:vAlign w:val="center"/>
          </w:tcPr>
          <w:p>
            <w:pPr>
              <w:pStyle w:val="TableText"/>
              <w:jc w:val="center"/>
            </w:pPr>
            <w:r>
              <w:rPr>
                <w:rFonts w:ascii="Aptos" w:hAnsi="Aptos"/>
                <w:b w:val="0"/>
                <w:i w:val="0"/>
                <w:color w:val="000000"/>
                <w:sz w:val="14"/>
              </w:rPr>
              <w:t>0.8316</w:t>
            </w:r>
          </w:p>
        </w:tc>
        <w:tc>
          <w:tcPr>
            <w:tcW w:type="dxa" w:w="960"/>
            <w:tcMar>
              <w:top w:w="70" w:type="dxa"/>
              <w:start w:w="85" w:type="dxa"/>
              <w:bottom w:w="70" w:type="dxa"/>
              <w:end w:w="85" w:type="dxa"/>
            </w:tcMar>
            <w:vAlign w:val="center"/>
          </w:tcPr>
          <w:p>
            <w:pPr>
              <w:pStyle w:val="TableText"/>
              <w:jc w:val="center"/>
            </w:pPr>
            <w:r>
              <w:rPr>
                <w:rFonts w:ascii="Aptos" w:hAnsi="Aptos"/>
                <w:b w:val="0"/>
                <w:i w:val="0"/>
                <w:color w:val="000000"/>
                <w:sz w:val="14"/>
              </w:rPr>
              <w:t>0.5071</w:t>
            </w:r>
          </w:p>
        </w:tc>
        <w:tc>
          <w:tcPr>
            <w:tcW w:type="dxa" w:w="1080"/>
            <w:tcMar>
              <w:top w:w="70" w:type="dxa"/>
              <w:start w:w="85" w:type="dxa"/>
              <w:bottom w:w="70" w:type="dxa"/>
              <w:end w:w="85" w:type="dxa"/>
            </w:tcMar>
            <w:vAlign w:val="center"/>
          </w:tcPr>
          <w:p>
            <w:pPr>
              <w:pStyle w:val="TableText"/>
              <w:jc w:val="center"/>
            </w:pPr>
            <w:r>
              <w:rPr>
                <w:rFonts w:ascii="Aptos" w:hAnsi="Aptos"/>
                <w:b w:val="0"/>
                <w:i w:val="0"/>
                <w:color w:val="000000"/>
                <w:sz w:val="14"/>
              </w:rPr>
              <w:t>0.6281</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4"/>
              </w:rPr>
              <w:t>0.4482</w:t>
            </w:r>
          </w:p>
        </w:tc>
        <w:tc>
          <w:tcPr>
            <w:tcW w:type="dxa" w:w="1150"/>
            <w:tcMar>
              <w:top w:w="70" w:type="dxa"/>
              <w:start w:w="85" w:type="dxa"/>
              <w:bottom w:w="70" w:type="dxa"/>
              <w:end w:w="85" w:type="dxa"/>
            </w:tcMar>
            <w:vAlign w:val="center"/>
          </w:tcPr>
          <w:p>
            <w:pPr>
              <w:pStyle w:val="TableText"/>
              <w:jc w:val="center"/>
            </w:pPr>
            <w:r>
              <w:rPr>
                <w:rFonts w:ascii="Aptos" w:hAnsi="Aptos"/>
                <w:b w:val="0"/>
                <w:i w:val="0"/>
                <w:color w:val="000000"/>
                <w:sz w:val="14"/>
              </w:rPr>
              <w:t>0.7962</w:t>
            </w:r>
          </w:p>
        </w:tc>
        <w:tc>
          <w:tcPr>
            <w:tcW w:type="dxa" w:w="1180"/>
            <w:tcMar>
              <w:top w:w="70" w:type="dxa"/>
              <w:start w:w="85" w:type="dxa"/>
              <w:bottom w:w="70" w:type="dxa"/>
              <w:end w:w="85" w:type="dxa"/>
            </w:tcMar>
            <w:vAlign w:val="center"/>
          </w:tcPr>
          <w:p>
            <w:pPr>
              <w:pStyle w:val="TableText"/>
              <w:jc w:val="center"/>
            </w:pPr>
            <w:r>
              <w:rPr>
                <w:rFonts w:ascii="Aptos" w:hAnsi="Aptos"/>
                <w:b w:val="0"/>
                <w:i w:val="0"/>
                <w:color w:val="000000"/>
                <w:sz w:val="14"/>
              </w:rPr>
              <w:t>0.7473</w:t>
            </w:r>
          </w:p>
        </w:tc>
      </w:tr>
      <w:tr>
        <w:trPr>
          <w:cantSplit/>
        </w:trPr>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TR30</w:t>
            </w:r>
          </w:p>
        </w:tc>
        <w:tc>
          <w:tcPr>
            <w:tcW w:type="dxa" w:w="5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72</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0.8276</w:t>
            </w:r>
          </w:p>
        </w:tc>
        <w:tc>
          <w:tcPr>
            <w:tcW w:type="dxa" w:w="112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0.8317</w:t>
            </w:r>
          </w:p>
        </w:tc>
        <w:tc>
          <w:tcPr>
            <w:tcW w:type="dxa" w:w="96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0.5076</w:t>
            </w:r>
          </w:p>
        </w:tc>
        <w:tc>
          <w:tcPr>
            <w:tcW w:type="dxa" w:w="10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0.6458</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0.4632</w:t>
            </w:r>
          </w:p>
        </w:tc>
        <w:tc>
          <w:tcPr>
            <w:tcW w:type="dxa" w:w="11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0.7724</w:t>
            </w:r>
          </w:p>
        </w:tc>
        <w:tc>
          <w:tcPr>
            <w:tcW w:type="dxa" w:w="11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0.7532</w:t>
            </w:r>
          </w:p>
        </w:tc>
      </w:tr>
      <w:tr>
        <w:trPr>
          <w:cantSplit/>
        </w:trPr>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4"/>
              </w:rPr>
              <w:t>TR20</w:t>
            </w:r>
          </w:p>
        </w:tc>
        <w:tc>
          <w:tcPr>
            <w:tcW w:type="dxa" w:w="550"/>
            <w:tcMar>
              <w:top w:w="70" w:type="dxa"/>
              <w:start w:w="85" w:type="dxa"/>
              <w:bottom w:w="70" w:type="dxa"/>
              <w:end w:w="85" w:type="dxa"/>
            </w:tcMar>
            <w:vAlign w:val="center"/>
          </w:tcPr>
          <w:p>
            <w:pPr>
              <w:pStyle w:val="TableText"/>
              <w:jc w:val="center"/>
            </w:pPr>
            <w:r>
              <w:rPr>
                <w:rFonts w:ascii="Aptos" w:hAnsi="Aptos"/>
                <w:b w:val="0"/>
                <w:i w:val="0"/>
                <w:color w:val="000000"/>
                <w:sz w:val="14"/>
              </w:rPr>
              <w:t>2</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4"/>
              </w:rPr>
              <w:t>0.8080</w:t>
            </w:r>
          </w:p>
        </w:tc>
        <w:tc>
          <w:tcPr>
            <w:tcW w:type="dxa" w:w="1120"/>
            <w:tcMar>
              <w:top w:w="70" w:type="dxa"/>
              <w:start w:w="85" w:type="dxa"/>
              <w:bottom w:w="70" w:type="dxa"/>
              <w:end w:w="85" w:type="dxa"/>
            </w:tcMar>
            <w:vAlign w:val="center"/>
          </w:tcPr>
          <w:p>
            <w:pPr>
              <w:pStyle w:val="TableText"/>
              <w:jc w:val="center"/>
            </w:pPr>
            <w:r>
              <w:rPr>
                <w:rFonts w:ascii="Aptos" w:hAnsi="Aptos"/>
                <w:b w:val="0"/>
                <w:i w:val="0"/>
                <w:color w:val="000000"/>
                <w:sz w:val="14"/>
              </w:rPr>
              <w:t>0.8136</w:t>
            </w:r>
          </w:p>
        </w:tc>
        <w:tc>
          <w:tcPr>
            <w:tcW w:type="dxa" w:w="960"/>
            <w:tcMar>
              <w:top w:w="70" w:type="dxa"/>
              <w:start w:w="85" w:type="dxa"/>
              <w:bottom w:w="70" w:type="dxa"/>
              <w:end w:w="85" w:type="dxa"/>
            </w:tcMar>
            <w:vAlign w:val="center"/>
          </w:tcPr>
          <w:p>
            <w:pPr>
              <w:pStyle w:val="TableText"/>
              <w:jc w:val="center"/>
            </w:pPr>
            <w:r>
              <w:rPr>
                <w:rFonts w:ascii="Aptos" w:hAnsi="Aptos"/>
                <w:b w:val="0"/>
                <w:i w:val="0"/>
                <w:color w:val="000000"/>
                <w:sz w:val="14"/>
              </w:rPr>
              <w:t>0.4849</w:t>
            </w:r>
          </w:p>
        </w:tc>
        <w:tc>
          <w:tcPr>
            <w:tcW w:type="dxa" w:w="1080"/>
            <w:tcMar>
              <w:top w:w="70" w:type="dxa"/>
              <w:start w:w="85" w:type="dxa"/>
              <w:bottom w:w="70" w:type="dxa"/>
              <w:end w:w="85" w:type="dxa"/>
            </w:tcMar>
            <w:vAlign w:val="center"/>
          </w:tcPr>
          <w:p>
            <w:pPr>
              <w:pStyle w:val="TableText"/>
              <w:jc w:val="center"/>
            </w:pPr>
            <w:r>
              <w:rPr>
                <w:rFonts w:ascii="Aptos" w:hAnsi="Aptos"/>
                <w:b w:val="0"/>
                <w:i w:val="0"/>
                <w:color w:val="000000"/>
                <w:sz w:val="14"/>
              </w:rPr>
              <w:t>0.6422</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4"/>
              </w:rPr>
              <w:t>0.4522</w:t>
            </w:r>
          </w:p>
        </w:tc>
        <w:tc>
          <w:tcPr>
            <w:tcW w:type="dxa" w:w="1150"/>
            <w:tcMar>
              <w:top w:w="70" w:type="dxa"/>
              <w:start w:w="85" w:type="dxa"/>
              <w:bottom w:w="70" w:type="dxa"/>
              <w:end w:w="85" w:type="dxa"/>
            </w:tcMar>
            <w:vAlign w:val="center"/>
          </w:tcPr>
          <w:p>
            <w:pPr>
              <w:pStyle w:val="TableText"/>
              <w:jc w:val="center"/>
            </w:pPr>
            <w:r>
              <w:rPr>
                <w:rFonts w:ascii="Aptos" w:hAnsi="Aptos"/>
                <w:b w:val="0"/>
                <w:i w:val="0"/>
                <w:color w:val="000000"/>
                <w:sz w:val="14"/>
              </w:rPr>
              <w:t>0.7295</w:t>
            </w:r>
          </w:p>
        </w:tc>
        <w:tc>
          <w:tcPr>
            <w:tcW w:type="dxa" w:w="1180"/>
            <w:tcMar>
              <w:top w:w="70" w:type="dxa"/>
              <w:start w:w="85" w:type="dxa"/>
              <w:bottom w:w="70" w:type="dxa"/>
              <w:end w:w="85" w:type="dxa"/>
            </w:tcMar>
            <w:vAlign w:val="center"/>
          </w:tcPr>
          <w:p>
            <w:pPr>
              <w:pStyle w:val="TableText"/>
              <w:jc w:val="center"/>
            </w:pPr>
            <w:r>
              <w:rPr>
                <w:rFonts w:ascii="Aptos" w:hAnsi="Aptos"/>
                <w:b w:val="0"/>
                <w:i w:val="0"/>
                <w:color w:val="000000"/>
                <w:sz w:val="14"/>
              </w:rPr>
              <w:t>0.7375</w:t>
            </w:r>
          </w:p>
        </w:tc>
      </w:tr>
      <w:tr>
        <w:trPr>
          <w:cantSplit/>
        </w:trPr>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TR20</w:t>
            </w:r>
          </w:p>
        </w:tc>
        <w:tc>
          <w:tcPr>
            <w:tcW w:type="dxa" w:w="5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42</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0.8023</w:t>
            </w:r>
          </w:p>
        </w:tc>
        <w:tc>
          <w:tcPr>
            <w:tcW w:type="dxa" w:w="112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0.8067</w:t>
            </w:r>
          </w:p>
        </w:tc>
        <w:tc>
          <w:tcPr>
            <w:tcW w:type="dxa" w:w="96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0.4762</w:t>
            </w:r>
          </w:p>
        </w:tc>
        <w:tc>
          <w:tcPr>
            <w:tcW w:type="dxa" w:w="10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0.5639</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0.3946</w:t>
            </w:r>
          </w:p>
        </w:tc>
        <w:tc>
          <w:tcPr>
            <w:tcW w:type="dxa" w:w="11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0.8308</w:t>
            </w:r>
          </w:p>
        </w:tc>
        <w:tc>
          <w:tcPr>
            <w:tcW w:type="dxa" w:w="11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0.7033</w:t>
            </w:r>
          </w:p>
        </w:tc>
      </w:tr>
      <w:tr>
        <w:trPr>
          <w:cantSplit/>
        </w:trPr>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4"/>
              </w:rPr>
              <w:t>TR20</w:t>
            </w:r>
          </w:p>
        </w:tc>
        <w:tc>
          <w:tcPr>
            <w:tcW w:type="dxa" w:w="550"/>
            <w:tcMar>
              <w:top w:w="70" w:type="dxa"/>
              <w:start w:w="85" w:type="dxa"/>
              <w:bottom w:w="70" w:type="dxa"/>
              <w:end w:w="85" w:type="dxa"/>
            </w:tcMar>
            <w:vAlign w:val="center"/>
          </w:tcPr>
          <w:p>
            <w:pPr>
              <w:pStyle w:val="TableText"/>
              <w:jc w:val="center"/>
            </w:pPr>
            <w:r>
              <w:rPr>
                <w:rFonts w:ascii="Aptos" w:hAnsi="Aptos"/>
                <w:b w:val="0"/>
                <w:i w:val="0"/>
                <w:color w:val="000000"/>
                <w:sz w:val="14"/>
              </w:rPr>
              <w:t>72</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4"/>
              </w:rPr>
              <w:t>0.8180</w:t>
            </w:r>
          </w:p>
        </w:tc>
        <w:tc>
          <w:tcPr>
            <w:tcW w:type="dxa" w:w="1120"/>
            <w:tcMar>
              <w:top w:w="70" w:type="dxa"/>
              <w:start w:w="85" w:type="dxa"/>
              <w:bottom w:w="70" w:type="dxa"/>
              <w:end w:w="85" w:type="dxa"/>
            </w:tcMar>
            <w:vAlign w:val="center"/>
          </w:tcPr>
          <w:p>
            <w:pPr>
              <w:pStyle w:val="TableText"/>
              <w:jc w:val="center"/>
            </w:pPr>
            <w:r>
              <w:rPr>
                <w:rFonts w:ascii="Aptos" w:hAnsi="Aptos"/>
                <w:b w:val="0"/>
                <w:i w:val="0"/>
                <w:color w:val="000000"/>
                <w:sz w:val="14"/>
              </w:rPr>
              <w:t>0.8243</w:t>
            </w:r>
          </w:p>
        </w:tc>
        <w:tc>
          <w:tcPr>
            <w:tcW w:type="dxa" w:w="960"/>
            <w:tcMar>
              <w:top w:w="70" w:type="dxa"/>
              <w:start w:w="85" w:type="dxa"/>
              <w:bottom w:w="70" w:type="dxa"/>
              <w:end w:w="85" w:type="dxa"/>
            </w:tcMar>
            <w:vAlign w:val="center"/>
          </w:tcPr>
          <w:p>
            <w:pPr>
              <w:pStyle w:val="TableText"/>
              <w:jc w:val="center"/>
            </w:pPr>
            <w:r>
              <w:rPr>
                <w:rFonts w:ascii="Aptos" w:hAnsi="Aptos"/>
                <w:b w:val="0"/>
                <w:i w:val="0"/>
                <w:color w:val="000000"/>
                <w:sz w:val="14"/>
              </w:rPr>
              <w:t>0.4945</w:t>
            </w:r>
          </w:p>
        </w:tc>
        <w:tc>
          <w:tcPr>
            <w:tcW w:type="dxa" w:w="1080"/>
            <w:tcMar>
              <w:top w:w="70" w:type="dxa"/>
              <w:start w:w="85" w:type="dxa"/>
              <w:bottom w:w="70" w:type="dxa"/>
              <w:end w:w="85" w:type="dxa"/>
            </w:tcMar>
            <w:vAlign w:val="center"/>
          </w:tcPr>
          <w:p>
            <w:pPr>
              <w:pStyle w:val="TableText"/>
              <w:jc w:val="center"/>
            </w:pPr>
            <w:r>
              <w:rPr>
                <w:rFonts w:ascii="Aptos" w:hAnsi="Aptos"/>
                <w:b w:val="0"/>
                <w:i w:val="0"/>
                <w:color w:val="000000"/>
                <w:sz w:val="14"/>
              </w:rPr>
              <w:t>0.6612</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4"/>
              </w:rPr>
              <w:t>0.4724</w:t>
            </w:r>
          </w:p>
        </w:tc>
        <w:tc>
          <w:tcPr>
            <w:tcW w:type="dxa" w:w="1150"/>
            <w:tcMar>
              <w:top w:w="70" w:type="dxa"/>
              <w:start w:w="85" w:type="dxa"/>
              <w:bottom w:w="70" w:type="dxa"/>
              <w:end w:w="85" w:type="dxa"/>
            </w:tcMar>
            <w:vAlign w:val="center"/>
          </w:tcPr>
          <w:p>
            <w:pPr>
              <w:pStyle w:val="TableText"/>
              <w:jc w:val="center"/>
            </w:pPr>
            <w:r>
              <w:rPr>
                <w:rFonts w:ascii="Aptos" w:hAnsi="Aptos"/>
                <w:b w:val="0"/>
                <w:i w:val="0"/>
                <w:color w:val="000000"/>
                <w:sz w:val="14"/>
              </w:rPr>
              <w:t>0.7198</w:t>
            </w:r>
          </w:p>
        </w:tc>
        <w:tc>
          <w:tcPr>
            <w:tcW w:type="dxa" w:w="1180"/>
            <w:tcMar>
              <w:top w:w="70" w:type="dxa"/>
              <w:start w:w="85" w:type="dxa"/>
              <w:bottom w:w="70" w:type="dxa"/>
              <w:end w:w="85" w:type="dxa"/>
            </w:tcMar>
            <w:vAlign w:val="center"/>
          </w:tcPr>
          <w:p>
            <w:pPr>
              <w:pStyle w:val="TableText"/>
              <w:jc w:val="center"/>
            </w:pPr>
            <w:r>
              <w:rPr>
                <w:rFonts w:ascii="Aptos" w:hAnsi="Aptos"/>
                <w:b w:val="0"/>
                <w:i w:val="0"/>
                <w:color w:val="000000"/>
                <w:sz w:val="14"/>
              </w:rPr>
              <w:t>0.7466</w:t>
            </w:r>
          </w:p>
        </w:tc>
      </w:tr>
      <w:tr>
        <w:trPr>
          <w:cantSplit/>
        </w:trPr>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TR10</w:t>
            </w:r>
          </w:p>
        </w:tc>
        <w:tc>
          <w:tcPr>
            <w:tcW w:type="dxa" w:w="5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2</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0.7921</w:t>
            </w:r>
          </w:p>
        </w:tc>
        <w:tc>
          <w:tcPr>
            <w:tcW w:type="dxa" w:w="112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0.7969</w:t>
            </w:r>
          </w:p>
        </w:tc>
        <w:tc>
          <w:tcPr>
            <w:tcW w:type="dxa" w:w="96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0.4598</w:t>
            </w:r>
          </w:p>
        </w:tc>
        <w:tc>
          <w:tcPr>
            <w:tcW w:type="dxa" w:w="10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0.6749</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0.4723</w:t>
            </w:r>
          </w:p>
        </w:tc>
        <w:tc>
          <w:tcPr>
            <w:tcW w:type="dxa" w:w="11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0.6125</w:t>
            </w:r>
          </w:p>
        </w:tc>
        <w:tc>
          <w:tcPr>
            <w:tcW w:type="dxa" w:w="11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0.7144</w:t>
            </w:r>
          </w:p>
        </w:tc>
      </w:tr>
      <w:tr>
        <w:trPr>
          <w:cantSplit/>
        </w:trPr>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4"/>
              </w:rPr>
              <w:t>TR10</w:t>
            </w:r>
          </w:p>
        </w:tc>
        <w:tc>
          <w:tcPr>
            <w:tcW w:type="dxa" w:w="550"/>
            <w:tcMar>
              <w:top w:w="70" w:type="dxa"/>
              <w:start w:w="85" w:type="dxa"/>
              <w:bottom w:w="70" w:type="dxa"/>
              <w:end w:w="85" w:type="dxa"/>
            </w:tcMar>
            <w:vAlign w:val="center"/>
          </w:tcPr>
          <w:p>
            <w:pPr>
              <w:pStyle w:val="TableText"/>
              <w:jc w:val="center"/>
            </w:pPr>
            <w:r>
              <w:rPr>
                <w:rFonts w:ascii="Aptos" w:hAnsi="Aptos"/>
                <w:b w:val="0"/>
                <w:i w:val="0"/>
                <w:color w:val="000000"/>
                <w:sz w:val="14"/>
              </w:rPr>
              <w:t>42</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4"/>
              </w:rPr>
              <w:t>0.7879</w:t>
            </w:r>
          </w:p>
        </w:tc>
        <w:tc>
          <w:tcPr>
            <w:tcW w:type="dxa" w:w="1120"/>
            <w:tcMar>
              <w:top w:w="70" w:type="dxa"/>
              <w:start w:w="85" w:type="dxa"/>
              <w:bottom w:w="70" w:type="dxa"/>
              <w:end w:w="85" w:type="dxa"/>
            </w:tcMar>
            <w:vAlign w:val="center"/>
          </w:tcPr>
          <w:p>
            <w:pPr>
              <w:pStyle w:val="TableText"/>
              <w:jc w:val="center"/>
            </w:pPr>
            <w:r>
              <w:rPr>
                <w:rFonts w:ascii="Aptos" w:hAnsi="Aptos"/>
                <w:b w:val="0"/>
                <w:i w:val="0"/>
                <w:color w:val="000000"/>
                <w:sz w:val="14"/>
              </w:rPr>
              <w:t>0.7934</w:t>
            </w:r>
          </w:p>
        </w:tc>
        <w:tc>
          <w:tcPr>
            <w:tcW w:type="dxa" w:w="960"/>
            <w:tcMar>
              <w:top w:w="70" w:type="dxa"/>
              <w:start w:w="85" w:type="dxa"/>
              <w:bottom w:w="70" w:type="dxa"/>
              <w:end w:w="85" w:type="dxa"/>
            </w:tcMar>
            <w:vAlign w:val="center"/>
          </w:tcPr>
          <w:p>
            <w:pPr>
              <w:pStyle w:val="TableText"/>
              <w:jc w:val="center"/>
            </w:pPr>
            <w:r>
              <w:rPr>
                <w:rFonts w:ascii="Aptos" w:hAnsi="Aptos"/>
                <w:b w:val="0"/>
                <w:i w:val="0"/>
                <w:color w:val="000000"/>
                <w:sz w:val="14"/>
              </w:rPr>
              <w:t>0.4547</w:t>
            </w:r>
          </w:p>
        </w:tc>
        <w:tc>
          <w:tcPr>
            <w:tcW w:type="dxa" w:w="1080"/>
            <w:tcMar>
              <w:top w:w="70" w:type="dxa"/>
              <w:start w:w="85" w:type="dxa"/>
              <w:bottom w:w="70" w:type="dxa"/>
              <w:end w:w="85" w:type="dxa"/>
            </w:tcMar>
            <w:vAlign w:val="center"/>
          </w:tcPr>
          <w:p>
            <w:pPr>
              <w:pStyle w:val="TableText"/>
              <w:jc w:val="center"/>
            </w:pPr>
            <w:r>
              <w:rPr>
                <w:rFonts w:ascii="Aptos" w:hAnsi="Aptos"/>
                <w:b w:val="0"/>
                <w:i w:val="0"/>
                <w:color w:val="000000"/>
                <w:sz w:val="14"/>
              </w:rPr>
              <w:t>0.6015</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4"/>
              </w:rPr>
              <w:t>0.4153</w:t>
            </w:r>
          </w:p>
        </w:tc>
        <w:tc>
          <w:tcPr>
            <w:tcW w:type="dxa" w:w="1150"/>
            <w:tcMar>
              <w:top w:w="70" w:type="dxa"/>
              <w:start w:w="85" w:type="dxa"/>
              <w:bottom w:w="70" w:type="dxa"/>
              <w:end w:w="85" w:type="dxa"/>
            </w:tcMar>
            <w:vAlign w:val="center"/>
          </w:tcPr>
          <w:p>
            <w:pPr>
              <w:pStyle w:val="TableText"/>
              <w:jc w:val="center"/>
            </w:pPr>
            <w:r>
              <w:rPr>
                <w:rFonts w:ascii="Aptos" w:hAnsi="Aptos"/>
                <w:b w:val="0"/>
                <w:i w:val="0"/>
                <w:color w:val="000000"/>
                <w:sz w:val="14"/>
              </w:rPr>
              <w:t>0.7615</w:t>
            </w:r>
          </w:p>
        </w:tc>
        <w:tc>
          <w:tcPr>
            <w:tcW w:type="dxa" w:w="1180"/>
            <w:tcMar>
              <w:top w:w="70" w:type="dxa"/>
              <w:start w:w="85" w:type="dxa"/>
              <w:bottom w:w="70" w:type="dxa"/>
              <w:end w:w="85" w:type="dxa"/>
            </w:tcMar>
            <w:vAlign w:val="center"/>
          </w:tcPr>
          <w:p>
            <w:pPr>
              <w:pStyle w:val="TableText"/>
              <w:jc w:val="center"/>
            </w:pPr>
            <w:r>
              <w:rPr>
                <w:rFonts w:ascii="Aptos" w:hAnsi="Aptos"/>
                <w:b w:val="0"/>
                <w:i w:val="0"/>
                <w:color w:val="000000"/>
                <w:sz w:val="14"/>
              </w:rPr>
              <w:t>0.7175</w:t>
            </w:r>
          </w:p>
        </w:tc>
      </w:tr>
      <w:tr>
        <w:trPr>
          <w:cantSplit/>
        </w:trPr>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TR10</w:t>
            </w:r>
          </w:p>
        </w:tc>
        <w:tc>
          <w:tcPr>
            <w:tcW w:type="dxa" w:w="5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72</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0.7941</w:t>
            </w:r>
          </w:p>
        </w:tc>
        <w:tc>
          <w:tcPr>
            <w:tcW w:type="dxa" w:w="112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0.7978</w:t>
            </w:r>
          </w:p>
        </w:tc>
        <w:tc>
          <w:tcPr>
            <w:tcW w:type="dxa" w:w="96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0.4588</w:t>
            </w:r>
          </w:p>
        </w:tc>
        <w:tc>
          <w:tcPr>
            <w:tcW w:type="dxa" w:w="10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0.6791</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0.4766</w:t>
            </w:r>
          </w:p>
        </w:tc>
        <w:tc>
          <w:tcPr>
            <w:tcW w:type="dxa" w:w="11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0.6054</w:t>
            </w:r>
          </w:p>
        </w:tc>
        <w:tc>
          <w:tcPr>
            <w:tcW w:type="dxa" w:w="11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0.7136</w:t>
            </w:r>
          </w:p>
        </w:tc>
      </w:tr>
    </w:tbl>
    <w:p>
      <w:pPr>
        <w:spacing w:after="20"/>
      </w:pPr>
    </w:p>
    <w:p>
      <w:pPr>
        <w:pStyle w:val="Heading2"/>
      </w:pPr>
      <w:r>
        <w:t>YelpChi mean and sample standard deviation</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00"/>
        <w:gridCol w:w="1400"/>
        <w:gridCol w:w="1400"/>
        <w:gridCol w:w="1450"/>
        <w:gridCol w:w="1450"/>
        <w:gridCol w:w="1500"/>
        <w:gridCol w:w="1450"/>
      </w:tblGrid>
      <w:tr>
        <w:trPr>
          <w:cantSplit/>
          <w:tblHeader w:val="true"/>
        </w:trPr>
        <w:tc>
          <w:tcPr>
            <w:tcW w:type="dxa" w:w="700"/>
            <w:tcMar>
              <w:top w:w="75" w:type="dxa"/>
              <w:start w:w="85" w:type="dxa"/>
              <w:bottom w:w="75" w:type="dxa"/>
              <w:end w:w="85" w:type="dxa"/>
            </w:tcMar>
            <w:shd w:fill="17365D"/>
            <w:vAlign w:val="center"/>
          </w:tcPr>
          <w:p>
            <w:pPr>
              <w:pStyle w:val="TableText"/>
              <w:jc w:val="center"/>
            </w:pPr>
            <w:r>
              <w:rPr>
                <w:rFonts w:ascii="Aptos" w:hAnsi="Aptos"/>
                <w:b/>
                <w:i w:val="0"/>
                <w:color w:val="FFFFFF"/>
                <w:sz w:val="15"/>
              </w:rPr>
              <w:t>Ratio</w:t>
            </w:r>
          </w:p>
        </w:tc>
        <w:tc>
          <w:tcPr>
            <w:tcW w:type="dxa" w:w="1400"/>
            <w:tcMar>
              <w:top w:w="75" w:type="dxa"/>
              <w:start w:w="85" w:type="dxa"/>
              <w:bottom w:w="75" w:type="dxa"/>
              <w:end w:w="85" w:type="dxa"/>
            </w:tcMar>
            <w:shd w:fill="17365D"/>
            <w:vAlign w:val="center"/>
          </w:tcPr>
          <w:p>
            <w:pPr>
              <w:pStyle w:val="TableText"/>
              <w:jc w:val="center"/>
            </w:pPr>
            <w:r>
              <w:rPr>
                <w:rFonts w:ascii="Aptos" w:hAnsi="Aptos"/>
                <w:b/>
                <w:i w:val="0"/>
                <w:color w:val="FFFFFF"/>
                <w:sz w:val="15"/>
              </w:rPr>
              <w:t>AUROC</w:t>
            </w:r>
          </w:p>
        </w:tc>
        <w:tc>
          <w:tcPr>
            <w:tcW w:type="dxa" w:w="1400"/>
            <w:tcMar>
              <w:top w:w="75" w:type="dxa"/>
              <w:start w:w="85" w:type="dxa"/>
              <w:bottom w:w="75" w:type="dxa"/>
              <w:end w:w="85" w:type="dxa"/>
            </w:tcMar>
            <w:shd w:fill="17365D"/>
            <w:vAlign w:val="center"/>
          </w:tcPr>
          <w:p>
            <w:pPr>
              <w:pStyle w:val="TableText"/>
              <w:jc w:val="center"/>
            </w:pPr>
            <w:r>
              <w:rPr>
                <w:rFonts w:ascii="Aptos" w:hAnsi="Aptos"/>
                <w:b/>
                <w:i w:val="0"/>
                <w:color w:val="FFFFFF"/>
                <w:sz w:val="15"/>
              </w:rPr>
              <w:t>AUPRC</w:t>
            </w:r>
          </w:p>
        </w:tc>
        <w:tc>
          <w:tcPr>
            <w:tcW w:type="dxa" w:w="1450"/>
            <w:tcMar>
              <w:top w:w="75" w:type="dxa"/>
              <w:start w:w="85" w:type="dxa"/>
              <w:bottom w:w="75" w:type="dxa"/>
              <w:end w:w="85" w:type="dxa"/>
            </w:tcMar>
            <w:shd w:fill="17365D"/>
            <w:vAlign w:val="center"/>
          </w:tcPr>
          <w:p>
            <w:pPr>
              <w:pStyle w:val="TableText"/>
              <w:jc w:val="center"/>
            </w:pPr>
            <w:r>
              <w:rPr>
                <w:rFonts w:ascii="Aptos" w:hAnsi="Aptos"/>
                <w:b/>
                <w:i w:val="0"/>
                <w:color w:val="FFFFFF"/>
                <w:sz w:val="15"/>
              </w:rPr>
              <w:t>Macro F1</w:t>
            </w:r>
          </w:p>
        </w:tc>
        <w:tc>
          <w:tcPr>
            <w:tcW w:type="dxa" w:w="1450"/>
            <w:tcMar>
              <w:top w:w="75" w:type="dxa"/>
              <w:start w:w="85" w:type="dxa"/>
              <w:bottom w:w="75" w:type="dxa"/>
              <w:end w:w="85" w:type="dxa"/>
            </w:tcMar>
            <w:shd w:fill="17365D"/>
            <w:vAlign w:val="center"/>
          </w:tcPr>
          <w:p>
            <w:pPr>
              <w:pStyle w:val="TableText"/>
              <w:jc w:val="center"/>
            </w:pPr>
            <w:r>
              <w:rPr>
                <w:rFonts w:ascii="Aptos" w:hAnsi="Aptos"/>
                <w:b/>
                <w:i w:val="0"/>
                <w:color w:val="FFFFFF"/>
                <w:sz w:val="15"/>
              </w:rPr>
              <w:t>Fraud F1</w:t>
            </w:r>
          </w:p>
        </w:tc>
        <w:tc>
          <w:tcPr>
            <w:tcW w:type="dxa" w:w="1500"/>
            <w:tcMar>
              <w:top w:w="75" w:type="dxa"/>
              <w:start w:w="85" w:type="dxa"/>
              <w:bottom w:w="75" w:type="dxa"/>
              <w:end w:w="85" w:type="dxa"/>
            </w:tcMar>
            <w:shd w:fill="17365D"/>
            <w:vAlign w:val="center"/>
          </w:tcPr>
          <w:p>
            <w:pPr>
              <w:pStyle w:val="TableText"/>
              <w:jc w:val="center"/>
            </w:pPr>
            <w:r>
              <w:rPr>
                <w:rFonts w:ascii="Aptos" w:hAnsi="Aptos"/>
                <w:b/>
                <w:i w:val="0"/>
                <w:color w:val="FFFFFF"/>
                <w:sz w:val="15"/>
              </w:rPr>
              <w:t>Fraud recall</w:t>
            </w:r>
          </w:p>
        </w:tc>
        <w:tc>
          <w:tcPr>
            <w:tcW w:type="dxa" w:w="1450"/>
            <w:tcMar>
              <w:top w:w="75" w:type="dxa"/>
              <w:start w:w="85" w:type="dxa"/>
              <w:bottom w:w="75" w:type="dxa"/>
              <w:end w:w="85" w:type="dxa"/>
            </w:tcMar>
            <w:shd w:fill="17365D"/>
            <w:vAlign w:val="center"/>
          </w:tcPr>
          <w:p>
            <w:pPr>
              <w:pStyle w:val="TableText"/>
              <w:jc w:val="center"/>
            </w:pPr>
            <w:r>
              <w:rPr>
                <w:rFonts w:ascii="Aptos" w:hAnsi="Aptos"/>
                <w:b/>
                <w:i w:val="0"/>
                <w:color w:val="FFFFFF"/>
                <w:sz w:val="15"/>
              </w:rPr>
              <w:t>G Mean</w:t>
            </w:r>
          </w:p>
        </w:tc>
      </w:tr>
      <w:tr>
        <w:trPr>
          <w:cantSplit/>
        </w:trPr>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5"/>
              </w:rPr>
              <w:t>TR40</w:t>
            </w:r>
          </w:p>
        </w:tc>
        <w:tc>
          <w:tcPr>
            <w:tcW w:type="dxa" w:w="1400"/>
            <w:tcMar>
              <w:top w:w="70" w:type="dxa"/>
              <w:start w:w="85" w:type="dxa"/>
              <w:bottom w:w="70" w:type="dxa"/>
              <w:end w:w="85" w:type="dxa"/>
            </w:tcMar>
            <w:vAlign w:val="center"/>
          </w:tcPr>
          <w:p>
            <w:pPr>
              <w:pStyle w:val="TableText"/>
              <w:jc w:val="center"/>
            </w:pPr>
            <w:r>
              <w:rPr>
                <w:rFonts w:ascii="Aptos" w:hAnsi="Aptos"/>
                <w:b w:val="0"/>
                <w:i w:val="0"/>
                <w:color w:val="000000"/>
                <w:sz w:val="15"/>
              </w:rPr>
              <w:t>0.8386 ± 0.0056</w:t>
            </w:r>
          </w:p>
        </w:tc>
        <w:tc>
          <w:tcPr>
            <w:tcW w:type="dxa" w:w="1400"/>
            <w:tcMar>
              <w:top w:w="70" w:type="dxa"/>
              <w:start w:w="85" w:type="dxa"/>
              <w:bottom w:w="70" w:type="dxa"/>
              <w:end w:w="85" w:type="dxa"/>
            </w:tcMar>
            <w:vAlign w:val="center"/>
          </w:tcPr>
          <w:p>
            <w:pPr>
              <w:pStyle w:val="TableText"/>
              <w:jc w:val="center"/>
            </w:pPr>
            <w:r>
              <w:rPr>
                <w:rFonts w:ascii="Aptos" w:hAnsi="Aptos"/>
                <w:b w:val="0"/>
                <w:i w:val="0"/>
                <w:color w:val="000000"/>
                <w:sz w:val="15"/>
              </w:rPr>
              <w:t>0.5244 ± 0.0106</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0.6272 ± 0.0459</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0.4516 ± 0.0371</w:t>
            </w:r>
          </w:p>
        </w:tc>
        <w:tc>
          <w:tcPr>
            <w:tcW w:type="dxa" w:w="1500"/>
            <w:tcMar>
              <w:top w:w="70" w:type="dxa"/>
              <w:start w:w="85" w:type="dxa"/>
              <w:bottom w:w="70" w:type="dxa"/>
              <w:end w:w="85" w:type="dxa"/>
            </w:tcMar>
            <w:vAlign w:val="center"/>
          </w:tcPr>
          <w:p>
            <w:pPr>
              <w:pStyle w:val="TableText"/>
              <w:jc w:val="center"/>
            </w:pPr>
            <w:r>
              <w:rPr>
                <w:rFonts w:ascii="Aptos" w:hAnsi="Aptos"/>
                <w:b w:val="0"/>
                <w:i w:val="0"/>
                <w:color w:val="000000"/>
                <w:sz w:val="15"/>
              </w:rPr>
              <w:t>0.8059 ± 0.0481</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0.7466 ± 0.0238</w:t>
            </w:r>
          </w:p>
        </w:tc>
      </w:tr>
      <w:tr>
        <w:trPr>
          <w:cantSplit/>
        </w:trPr>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TR30</w:t>
            </w:r>
          </w:p>
        </w:tc>
        <w:tc>
          <w:tcPr>
            <w:tcW w:type="dxa" w:w="14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0.8333 ± 0.0029</w:t>
            </w:r>
          </w:p>
        </w:tc>
        <w:tc>
          <w:tcPr>
            <w:tcW w:type="dxa" w:w="14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0.5110 ± 0.0063</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0.6395 ± 0.0099</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0.4584 ± 0.0089</w:t>
            </w:r>
          </w:p>
        </w:tc>
        <w:tc>
          <w:tcPr>
            <w:tcW w:type="dxa" w:w="15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0.7843 ± 0.0119</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0.7521 ± 0.0044</w:t>
            </w:r>
          </w:p>
        </w:tc>
      </w:tr>
      <w:tr>
        <w:trPr>
          <w:cantSplit/>
        </w:trPr>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5"/>
              </w:rPr>
              <w:t>TR20</w:t>
            </w:r>
          </w:p>
        </w:tc>
        <w:tc>
          <w:tcPr>
            <w:tcW w:type="dxa" w:w="1400"/>
            <w:tcMar>
              <w:top w:w="70" w:type="dxa"/>
              <w:start w:w="85" w:type="dxa"/>
              <w:bottom w:w="70" w:type="dxa"/>
              <w:end w:w="85" w:type="dxa"/>
            </w:tcMar>
            <w:vAlign w:val="center"/>
          </w:tcPr>
          <w:p>
            <w:pPr>
              <w:pStyle w:val="TableText"/>
              <w:jc w:val="center"/>
            </w:pPr>
            <w:r>
              <w:rPr>
                <w:rFonts w:ascii="Aptos" w:hAnsi="Aptos"/>
                <w:b w:val="0"/>
                <w:i w:val="0"/>
                <w:color w:val="000000"/>
                <w:sz w:val="15"/>
              </w:rPr>
              <w:t>0.8149 ± 0.0089</w:t>
            </w:r>
          </w:p>
        </w:tc>
        <w:tc>
          <w:tcPr>
            <w:tcW w:type="dxa" w:w="1400"/>
            <w:tcMar>
              <w:top w:w="70" w:type="dxa"/>
              <w:start w:w="85" w:type="dxa"/>
              <w:bottom w:w="70" w:type="dxa"/>
              <w:end w:w="85" w:type="dxa"/>
            </w:tcMar>
            <w:vAlign w:val="center"/>
          </w:tcPr>
          <w:p>
            <w:pPr>
              <w:pStyle w:val="TableText"/>
              <w:jc w:val="center"/>
            </w:pPr>
            <w:r>
              <w:rPr>
                <w:rFonts w:ascii="Aptos" w:hAnsi="Aptos"/>
                <w:b w:val="0"/>
                <w:i w:val="0"/>
                <w:color w:val="000000"/>
                <w:sz w:val="15"/>
              </w:rPr>
              <w:t>0.4852 ± 0.0091</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0.6224 ± 0.0516</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0.4397 ± 0.0404</w:t>
            </w:r>
          </w:p>
        </w:tc>
        <w:tc>
          <w:tcPr>
            <w:tcW w:type="dxa" w:w="1500"/>
            <w:tcMar>
              <w:top w:w="70" w:type="dxa"/>
              <w:start w:w="85" w:type="dxa"/>
              <w:bottom w:w="70" w:type="dxa"/>
              <w:end w:w="85" w:type="dxa"/>
            </w:tcMar>
            <w:vAlign w:val="center"/>
          </w:tcPr>
          <w:p>
            <w:pPr>
              <w:pStyle w:val="TableText"/>
              <w:jc w:val="center"/>
            </w:pPr>
            <w:r>
              <w:rPr>
                <w:rFonts w:ascii="Aptos" w:hAnsi="Aptos"/>
                <w:b w:val="0"/>
                <w:i w:val="0"/>
                <w:color w:val="000000"/>
                <w:sz w:val="15"/>
              </w:rPr>
              <w:t>0.7601 ± 0.0615</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0.7291 ± 0.0228</w:t>
            </w:r>
          </w:p>
        </w:tc>
      </w:tr>
      <w:tr>
        <w:trPr>
          <w:cantSplit/>
        </w:trPr>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TR10</w:t>
            </w:r>
          </w:p>
        </w:tc>
        <w:tc>
          <w:tcPr>
            <w:tcW w:type="dxa" w:w="14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0.7960 ± 0.0023</w:t>
            </w:r>
          </w:p>
        </w:tc>
        <w:tc>
          <w:tcPr>
            <w:tcW w:type="dxa" w:w="14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0.4578 ± 0.0027</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0.6518 ± 0.0437</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0.4547 ± 0.0342</w:t>
            </w:r>
          </w:p>
        </w:tc>
        <w:tc>
          <w:tcPr>
            <w:tcW w:type="dxa" w:w="15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0.6598 ± 0.0882</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0.7152 ± 0.0021</w:t>
            </w:r>
          </w:p>
        </w:tc>
      </w:tr>
    </w:tbl>
    <w:p>
      <w:pPr>
        <w:spacing w:after="20"/>
      </w:pP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000"/>
        <w:gridCol w:w="2100"/>
        <w:gridCol w:w="2100"/>
        <w:gridCol w:w="1900"/>
        <w:gridCol w:w="2250"/>
      </w:tblGrid>
      <w:tr>
        <w:trPr>
          <w:cantSplit/>
          <w:tblHeader w:val="true"/>
        </w:trPr>
        <w:tc>
          <w:tcPr>
            <w:tcW w:type="dxa" w:w="1000"/>
            <w:tcMar>
              <w:top w:w="75" w:type="dxa"/>
              <w:start w:w="85" w:type="dxa"/>
              <w:bottom w:w="75" w:type="dxa"/>
              <w:end w:w="85" w:type="dxa"/>
            </w:tcMar>
            <w:shd w:fill="17365D"/>
            <w:vAlign w:val="center"/>
          </w:tcPr>
          <w:p>
            <w:pPr>
              <w:pStyle w:val="TableText"/>
              <w:jc w:val="center"/>
            </w:pPr>
            <w:r>
              <w:rPr>
                <w:rFonts w:ascii="Aptos" w:hAnsi="Aptos"/>
                <w:b/>
                <w:i w:val="0"/>
                <w:color w:val="FFFFFF"/>
                <w:sz w:val="16"/>
              </w:rPr>
              <w:t>Ratio</w:t>
            </w:r>
          </w:p>
        </w:tc>
        <w:tc>
          <w:tcPr>
            <w:tcW w:type="dxa" w:w="2100"/>
            <w:tcMar>
              <w:top w:w="75" w:type="dxa"/>
              <w:start w:w="85" w:type="dxa"/>
              <w:bottom w:w="75" w:type="dxa"/>
              <w:end w:w="85" w:type="dxa"/>
            </w:tcMar>
            <w:shd w:fill="17365D"/>
            <w:vAlign w:val="center"/>
          </w:tcPr>
          <w:p>
            <w:pPr>
              <w:pStyle w:val="TableText"/>
              <w:jc w:val="center"/>
            </w:pPr>
            <w:r>
              <w:rPr>
                <w:rFonts w:ascii="Aptos" w:hAnsi="Aptos"/>
                <w:b/>
                <w:i w:val="0"/>
                <w:color w:val="FFFFFF"/>
                <w:sz w:val="16"/>
              </w:rPr>
              <w:t>Mean epoch seconds</w:t>
            </w:r>
          </w:p>
        </w:tc>
        <w:tc>
          <w:tcPr>
            <w:tcW w:type="dxa" w:w="2100"/>
            <w:tcMar>
              <w:top w:w="75" w:type="dxa"/>
              <w:start w:w="85" w:type="dxa"/>
              <w:bottom w:w="75" w:type="dxa"/>
              <w:end w:w="85" w:type="dxa"/>
            </w:tcMar>
            <w:shd w:fill="17365D"/>
            <w:vAlign w:val="center"/>
          </w:tcPr>
          <w:p>
            <w:pPr>
              <w:pStyle w:val="TableText"/>
              <w:jc w:val="center"/>
            </w:pPr>
            <w:r>
              <w:rPr>
                <w:rFonts w:ascii="Aptos" w:hAnsi="Aptos"/>
                <w:b/>
                <w:i w:val="0"/>
                <w:color w:val="FFFFFF"/>
                <w:sz w:val="16"/>
              </w:rPr>
              <w:t>Fit wall seconds</w:t>
            </w:r>
          </w:p>
        </w:tc>
        <w:tc>
          <w:tcPr>
            <w:tcW w:type="dxa" w:w="1900"/>
            <w:tcMar>
              <w:top w:w="75" w:type="dxa"/>
              <w:start w:w="85" w:type="dxa"/>
              <w:bottom w:w="75" w:type="dxa"/>
              <w:end w:w="85" w:type="dxa"/>
            </w:tcMar>
            <w:shd w:fill="17365D"/>
            <w:vAlign w:val="center"/>
          </w:tcPr>
          <w:p>
            <w:pPr>
              <w:pStyle w:val="TableText"/>
              <w:jc w:val="center"/>
            </w:pPr>
            <w:r>
              <w:rPr>
                <w:rFonts w:ascii="Aptos" w:hAnsi="Aptos"/>
                <w:b/>
                <w:i w:val="0"/>
                <w:color w:val="FFFFFF"/>
                <w:sz w:val="16"/>
              </w:rPr>
              <w:t>Inference seconds</w:t>
            </w:r>
          </w:p>
        </w:tc>
        <w:tc>
          <w:tcPr>
            <w:tcW w:type="dxa" w:w="2250"/>
            <w:tcMar>
              <w:top w:w="75" w:type="dxa"/>
              <w:start w:w="85" w:type="dxa"/>
              <w:bottom w:w="75" w:type="dxa"/>
              <w:end w:w="85" w:type="dxa"/>
            </w:tcMar>
            <w:shd w:fill="17365D"/>
            <w:vAlign w:val="center"/>
          </w:tcPr>
          <w:p>
            <w:pPr>
              <w:pStyle w:val="TableText"/>
              <w:jc w:val="center"/>
            </w:pPr>
            <w:r>
              <w:rPr>
                <w:rFonts w:ascii="Aptos" w:hAnsi="Aptos"/>
                <w:b/>
                <w:i w:val="0"/>
                <w:color w:val="FFFFFF"/>
                <w:sz w:val="16"/>
              </w:rPr>
              <w:t>Peak GPU memory MB</w:t>
            </w:r>
          </w:p>
        </w:tc>
      </w:tr>
      <w:tr>
        <w:trPr>
          <w:cantSplit/>
        </w:trPr>
        <w:tc>
          <w:tcPr>
            <w:tcW w:type="dxa" w:w="1000"/>
            <w:tcMar>
              <w:top w:w="70" w:type="dxa"/>
              <w:start w:w="85" w:type="dxa"/>
              <w:bottom w:w="70" w:type="dxa"/>
              <w:end w:w="85" w:type="dxa"/>
            </w:tcMar>
            <w:vAlign w:val="center"/>
          </w:tcPr>
          <w:p>
            <w:pPr>
              <w:pStyle w:val="TableText"/>
              <w:jc w:val="center"/>
            </w:pPr>
            <w:r>
              <w:rPr>
                <w:rFonts w:ascii="Aptos" w:hAnsi="Aptos"/>
                <w:b w:val="0"/>
                <w:i w:val="0"/>
                <w:color w:val="000000"/>
                <w:sz w:val="16"/>
              </w:rPr>
              <w:t>TR40</w:t>
            </w:r>
          </w:p>
        </w:tc>
        <w:tc>
          <w:tcPr>
            <w:tcW w:type="dxa" w:w="2100"/>
            <w:tcMar>
              <w:top w:w="70" w:type="dxa"/>
              <w:start w:w="85" w:type="dxa"/>
              <w:bottom w:w="70" w:type="dxa"/>
              <w:end w:w="85" w:type="dxa"/>
            </w:tcMar>
            <w:vAlign w:val="center"/>
          </w:tcPr>
          <w:p>
            <w:pPr>
              <w:pStyle w:val="TableText"/>
              <w:jc w:val="center"/>
            </w:pPr>
            <w:r>
              <w:rPr>
                <w:rFonts w:ascii="Aptos" w:hAnsi="Aptos"/>
                <w:b w:val="0"/>
                <w:i w:val="0"/>
                <w:color w:val="000000"/>
                <w:sz w:val="16"/>
              </w:rPr>
              <w:t>12.563 ± 0.225</w:t>
            </w:r>
          </w:p>
        </w:tc>
        <w:tc>
          <w:tcPr>
            <w:tcW w:type="dxa" w:w="2100"/>
            <w:tcMar>
              <w:top w:w="70" w:type="dxa"/>
              <w:start w:w="85" w:type="dxa"/>
              <w:bottom w:w="70" w:type="dxa"/>
              <w:end w:w="85" w:type="dxa"/>
            </w:tcMar>
            <w:vAlign w:val="center"/>
          </w:tcPr>
          <w:p>
            <w:pPr>
              <w:pStyle w:val="TableText"/>
              <w:jc w:val="center"/>
            </w:pPr>
            <w:r>
              <w:rPr>
                <w:rFonts w:ascii="Aptos" w:hAnsi="Aptos"/>
                <w:b w:val="0"/>
                <w:i w:val="0"/>
                <w:color w:val="000000"/>
                <w:sz w:val="16"/>
              </w:rPr>
              <w:t>1493.9 ± 26.2</w:t>
            </w:r>
          </w:p>
        </w:tc>
        <w:tc>
          <w:tcPr>
            <w:tcW w:type="dxa" w:w="1900"/>
            <w:tcMar>
              <w:top w:w="70" w:type="dxa"/>
              <w:start w:w="85" w:type="dxa"/>
              <w:bottom w:w="70" w:type="dxa"/>
              <w:end w:w="85" w:type="dxa"/>
            </w:tcMar>
            <w:vAlign w:val="center"/>
          </w:tcPr>
          <w:p>
            <w:pPr>
              <w:pStyle w:val="TableText"/>
              <w:jc w:val="center"/>
            </w:pPr>
            <w:r>
              <w:rPr>
                <w:rFonts w:ascii="Aptos" w:hAnsi="Aptos"/>
                <w:b w:val="0"/>
                <w:i w:val="0"/>
                <w:color w:val="000000"/>
                <w:sz w:val="16"/>
              </w:rPr>
              <w:t>23.57 ± 0.81</w:t>
            </w:r>
          </w:p>
        </w:tc>
        <w:tc>
          <w:tcPr>
            <w:tcW w:type="dxa" w:w="2250"/>
            <w:tcMar>
              <w:top w:w="70" w:type="dxa"/>
              <w:start w:w="85" w:type="dxa"/>
              <w:bottom w:w="70" w:type="dxa"/>
              <w:end w:w="85" w:type="dxa"/>
            </w:tcMar>
            <w:vAlign w:val="center"/>
          </w:tcPr>
          <w:p>
            <w:pPr>
              <w:pStyle w:val="TableText"/>
              <w:jc w:val="center"/>
            </w:pPr>
            <w:r>
              <w:rPr>
                <w:rFonts w:ascii="Aptos" w:hAnsi="Aptos"/>
                <w:b w:val="0"/>
                <w:i w:val="0"/>
                <w:color w:val="000000"/>
                <w:sz w:val="16"/>
              </w:rPr>
              <w:t>269.5 ± 0.6</w:t>
            </w:r>
          </w:p>
        </w:tc>
      </w:tr>
      <w:tr>
        <w:trPr>
          <w:cantSplit/>
        </w:trPr>
        <w:tc>
          <w:tcPr>
            <w:tcW w:type="dxa" w:w="10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TR30</w:t>
            </w:r>
          </w:p>
        </w:tc>
        <w:tc>
          <w:tcPr>
            <w:tcW w:type="dxa" w:w="2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9.071 ± 0.213</w:t>
            </w:r>
          </w:p>
        </w:tc>
        <w:tc>
          <w:tcPr>
            <w:tcW w:type="dxa" w:w="2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1145.4 ± 26.1</w:t>
            </w:r>
          </w:p>
        </w:tc>
        <w:tc>
          <w:tcPr>
            <w:tcW w:type="dxa" w:w="19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22.66 ± 0.37</w:t>
            </w:r>
          </w:p>
        </w:tc>
        <w:tc>
          <w:tcPr>
            <w:tcW w:type="dxa" w:w="22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266.3 ± 2.3</w:t>
            </w:r>
          </w:p>
        </w:tc>
      </w:tr>
      <w:tr>
        <w:trPr>
          <w:cantSplit/>
        </w:trPr>
        <w:tc>
          <w:tcPr>
            <w:tcW w:type="dxa" w:w="1000"/>
            <w:tcMar>
              <w:top w:w="70" w:type="dxa"/>
              <w:start w:w="85" w:type="dxa"/>
              <w:bottom w:w="70" w:type="dxa"/>
              <w:end w:w="85" w:type="dxa"/>
            </w:tcMar>
            <w:vAlign w:val="center"/>
          </w:tcPr>
          <w:p>
            <w:pPr>
              <w:pStyle w:val="TableText"/>
              <w:jc w:val="center"/>
            </w:pPr>
            <w:r>
              <w:rPr>
                <w:rFonts w:ascii="Aptos" w:hAnsi="Aptos"/>
                <w:b w:val="0"/>
                <w:i w:val="0"/>
                <w:color w:val="000000"/>
                <w:sz w:val="16"/>
              </w:rPr>
              <w:t>TR20</w:t>
            </w:r>
          </w:p>
        </w:tc>
        <w:tc>
          <w:tcPr>
            <w:tcW w:type="dxa" w:w="2100"/>
            <w:tcMar>
              <w:top w:w="70" w:type="dxa"/>
              <w:start w:w="85" w:type="dxa"/>
              <w:bottom w:w="70" w:type="dxa"/>
              <w:end w:w="85" w:type="dxa"/>
            </w:tcMar>
            <w:vAlign w:val="center"/>
          </w:tcPr>
          <w:p>
            <w:pPr>
              <w:pStyle w:val="TableText"/>
              <w:jc w:val="center"/>
            </w:pPr>
            <w:r>
              <w:rPr>
                <w:rFonts w:ascii="Aptos" w:hAnsi="Aptos"/>
                <w:b w:val="0"/>
                <w:i w:val="0"/>
                <w:color w:val="000000"/>
                <w:sz w:val="16"/>
              </w:rPr>
              <w:t>5.644 ± 0.117</w:t>
            </w:r>
          </w:p>
        </w:tc>
        <w:tc>
          <w:tcPr>
            <w:tcW w:type="dxa" w:w="2100"/>
            <w:tcMar>
              <w:top w:w="70" w:type="dxa"/>
              <w:start w:w="85" w:type="dxa"/>
              <w:bottom w:w="70" w:type="dxa"/>
              <w:end w:w="85" w:type="dxa"/>
            </w:tcMar>
            <w:vAlign w:val="center"/>
          </w:tcPr>
          <w:p>
            <w:pPr>
              <w:pStyle w:val="TableText"/>
              <w:jc w:val="center"/>
            </w:pPr>
            <w:r>
              <w:rPr>
                <w:rFonts w:ascii="Aptos" w:hAnsi="Aptos"/>
                <w:b w:val="0"/>
                <w:i w:val="0"/>
                <w:color w:val="000000"/>
                <w:sz w:val="16"/>
              </w:rPr>
              <w:t>794.5 ± 17.0</w:t>
            </w:r>
          </w:p>
        </w:tc>
        <w:tc>
          <w:tcPr>
            <w:tcW w:type="dxa" w:w="1900"/>
            <w:tcMar>
              <w:top w:w="70" w:type="dxa"/>
              <w:start w:w="85" w:type="dxa"/>
              <w:bottom w:w="70" w:type="dxa"/>
              <w:end w:w="85" w:type="dxa"/>
            </w:tcMar>
            <w:vAlign w:val="center"/>
          </w:tcPr>
          <w:p>
            <w:pPr>
              <w:pStyle w:val="TableText"/>
              <w:jc w:val="center"/>
            </w:pPr>
            <w:r>
              <w:rPr>
                <w:rFonts w:ascii="Aptos" w:hAnsi="Aptos"/>
                <w:b w:val="0"/>
                <w:i w:val="0"/>
                <w:color w:val="000000"/>
                <w:sz w:val="16"/>
              </w:rPr>
              <w:t>22.57 ± 0.61</w:t>
            </w:r>
          </w:p>
        </w:tc>
        <w:tc>
          <w:tcPr>
            <w:tcW w:type="dxa" w:w="2250"/>
            <w:tcMar>
              <w:top w:w="70" w:type="dxa"/>
              <w:start w:w="85" w:type="dxa"/>
              <w:bottom w:w="70" w:type="dxa"/>
              <w:end w:w="85" w:type="dxa"/>
            </w:tcMar>
            <w:vAlign w:val="center"/>
          </w:tcPr>
          <w:p>
            <w:pPr>
              <w:pStyle w:val="TableText"/>
              <w:jc w:val="center"/>
            </w:pPr>
            <w:r>
              <w:rPr>
                <w:rFonts w:ascii="Aptos" w:hAnsi="Aptos"/>
                <w:b w:val="0"/>
                <w:i w:val="0"/>
                <w:color w:val="000000"/>
                <w:sz w:val="16"/>
              </w:rPr>
              <w:t>259.5 ± 2.1</w:t>
            </w:r>
          </w:p>
        </w:tc>
      </w:tr>
      <w:tr>
        <w:trPr>
          <w:cantSplit/>
        </w:trPr>
        <w:tc>
          <w:tcPr>
            <w:tcW w:type="dxa" w:w="10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TR10</w:t>
            </w:r>
          </w:p>
        </w:tc>
        <w:tc>
          <w:tcPr>
            <w:tcW w:type="dxa" w:w="2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2.754 ± 0.104</w:t>
            </w:r>
          </w:p>
        </w:tc>
        <w:tc>
          <w:tcPr>
            <w:tcW w:type="dxa" w:w="2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504.4 ± 19.5</w:t>
            </w:r>
          </w:p>
        </w:tc>
        <w:tc>
          <w:tcPr>
            <w:tcW w:type="dxa" w:w="19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22.88 ± 0.92</w:t>
            </w:r>
          </w:p>
        </w:tc>
        <w:tc>
          <w:tcPr>
            <w:tcW w:type="dxa" w:w="22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254.1 ± 2.3</w:t>
            </w:r>
          </w:p>
        </w:tc>
      </w:tr>
    </w:tbl>
    <w:p>
      <w:pPr>
        <w:spacing w:after="20"/>
      </w:pPr>
    </w:p>
    <w:p>
      <w:pPr>
        <w:spacing w:after="60"/>
        <w:ind w:left="346" w:hanging="202"/>
      </w:pPr>
      <w:r>
        <w:rPr>
          <w:rFonts w:ascii="Aptos" w:hAnsi="Aptos"/>
          <w:b w:val="0"/>
          <w:i w:val="0"/>
          <w:color w:val="000000"/>
          <w:sz w:val="21"/>
        </w:rPr>
        <w:t xml:space="preserve">• </w:t>
      </w:r>
      <w:r>
        <w:rPr>
          <w:rFonts w:ascii="Aptos" w:hAnsi="Aptos"/>
          <w:b w:val="0"/>
          <w:i w:val="0"/>
          <w:color w:val="000000"/>
          <w:sz w:val="21"/>
        </w:rPr>
        <w:t>Mean AUROC and AUPRC declined monotonically as labelled training data decreased.</w:t>
      </w:r>
    </w:p>
    <w:p>
      <w:pPr>
        <w:spacing w:after="60"/>
        <w:ind w:left="346" w:hanging="202"/>
      </w:pPr>
      <w:r>
        <w:rPr>
          <w:rFonts w:ascii="Aptos" w:hAnsi="Aptos"/>
          <w:b w:val="0"/>
          <w:i w:val="0"/>
          <w:color w:val="000000"/>
          <w:sz w:val="21"/>
        </w:rPr>
        <w:t xml:space="preserve">• </w:t>
      </w:r>
      <w:r>
        <w:rPr>
          <w:rFonts w:ascii="Aptos" w:hAnsi="Aptos"/>
          <w:b w:val="0"/>
          <w:i w:val="0"/>
          <w:color w:val="000000"/>
          <w:sz w:val="21"/>
        </w:rPr>
        <w:t>Mean epoch time was 78.1 percent lower at TR10 than TR40; inference stayed near 22–24 seconds because the test graph was unchanged.</w:t>
      </w:r>
    </w:p>
    <w:p>
      <w:pPr>
        <w:spacing w:after="60"/>
        <w:ind w:left="346" w:hanging="202"/>
      </w:pPr>
      <w:r>
        <w:rPr>
          <w:rFonts w:ascii="Aptos" w:hAnsi="Aptos"/>
          <w:b w:val="0"/>
          <w:i w:val="0"/>
          <w:color w:val="000000"/>
          <w:sz w:val="21"/>
        </w:rPr>
        <w:t xml:space="preserve">• </w:t>
      </w:r>
      <w:r>
        <w:rPr>
          <w:rFonts w:ascii="Aptos" w:hAnsi="Aptos"/>
          <w:b w:val="0"/>
          <w:i w:val="0"/>
          <w:color w:val="000000"/>
          <w:sz w:val="21"/>
        </w:rPr>
        <w:t>The YelpChi author-mode run remains an approximate reproduction because the supplied graph uses 32 features rather than the paper's reported 100 features.</w:t>
      </w:r>
    </w:p>
    <w:p>
      <w:pPr>
        <w:pStyle w:val="Heading1"/>
      </w:pPr>
      <w:r>
        <w:t>4 Amazon reproduction and split protocol</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50"/>
        <w:gridCol w:w="7200"/>
      </w:tblGrid>
      <w:tr>
        <w:trPr>
          <w:cantSplit/>
          <w:tblHeader w:val="true"/>
        </w:trPr>
        <w:tc>
          <w:tcPr>
            <w:tcW w:type="dxa" w:w="2150"/>
            <w:tcMar>
              <w:top w:w="75" w:type="dxa"/>
              <w:start w:w="85" w:type="dxa"/>
              <w:bottom w:w="75" w:type="dxa"/>
              <w:end w:w="85" w:type="dxa"/>
            </w:tcMar>
            <w:shd w:fill="17365D"/>
            <w:vAlign w:val="center"/>
          </w:tcPr>
          <w:p>
            <w:pPr>
              <w:pStyle w:val="TableText"/>
              <w:jc w:val="center"/>
            </w:pPr>
            <w:r>
              <w:rPr>
                <w:rFonts w:ascii="Aptos" w:hAnsi="Aptos"/>
                <w:b/>
                <w:i w:val="0"/>
                <w:color w:val="FFFFFF"/>
                <w:sz w:val="17"/>
              </w:rPr>
              <w:t>Field</w:t>
            </w:r>
          </w:p>
        </w:tc>
        <w:tc>
          <w:tcPr>
            <w:tcW w:type="dxa" w:w="7200"/>
            <w:tcMar>
              <w:top w:w="75" w:type="dxa"/>
              <w:start w:w="85" w:type="dxa"/>
              <w:bottom w:w="75" w:type="dxa"/>
              <w:end w:w="85" w:type="dxa"/>
            </w:tcMar>
            <w:shd w:fill="17365D"/>
            <w:vAlign w:val="center"/>
          </w:tcPr>
          <w:p>
            <w:pPr>
              <w:pStyle w:val="TableText"/>
              <w:jc w:val="center"/>
            </w:pPr>
            <w:r>
              <w:rPr>
                <w:rFonts w:ascii="Aptos" w:hAnsi="Aptos"/>
                <w:b/>
                <w:i w:val="0"/>
                <w:color w:val="FFFFFF"/>
                <w:sz w:val="17"/>
              </w:rPr>
              <w:t>Recorded value</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Graph and labels</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11,944 user nodes total; 8,639 labelled eligible users in the official PC-GNN code path</w:t>
            </w:r>
          </w:p>
        </w:tc>
      </w:tr>
      <w:tr>
        <w:trPr>
          <w:cantSplit/>
        </w:trPr>
        <w:tc>
          <w:tcPr>
            <w:tcW w:type="dxa" w:w="215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Eligibility rule</w:t>
            </w:r>
          </w:p>
        </w:tc>
        <w:tc>
          <w:tcPr>
            <w:tcW w:type="dxa" w:w="720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The first 3,305 users are excluded as unlabelled by the official Amazon preprocessing path</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Relations</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Three user relations: shared product, rating/time and review-text similarity</w:t>
            </w:r>
          </w:p>
        </w:tc>
      </w:tr>
      <w:tr>
        <w:trPr>
          <w:cantSplit/>
        </w:trPr>
        <w:tc>
          <w:tcPr>
            <w:tcW w:type="dxa" w:w="215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Feature dimension used</w:t>
            </w:r>
          </w:p>
        </w:tc>
        <w:tc>
          <w:tcPr>
            <w:tcW w:type="dxa" w:w="720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25 in the supplied processed Amazon graph</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Persistent split seed</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2</w:t>
            </w:r>
          </w:p>
        </w:tc>
      </w:tr>
      <w:tr>
        <w:trPr>
          <w:cantSplit/>
        </w:trPr>
        <w:tc>
          <w:tcPr>
            <w:tcW w:type="dxa" w:w="215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Validation/test isolation</w:t>
            </w:r>
          </w:p>
        </w:tc>
        <w:tc>
          <w:tcPr>
            <w:tcW w:type="dxa" w:w="720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Validation 1,728 and test 3,456 fixed across all ratios and training seeds</w:t>
            </w:r>
          </w:p>
        </w:tc>
      </w:tr>
    </w:tbl>
    <w:p>
      <w:pPr>
        <w:spacing w:after="20"/>
      </w:pP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500"/>
        <w:gridCol w:w="2450"/>
        <w:gridCol w:w="2600"/>
        <w:gridCol w:w="2800"/>
      </w:tblGrid>
      <w:tr>
        <w:trPr>
          <w:cantSplit/>
          <w:tblHeader w:val="true"/>
        </w:trPr>
        <w:tc>
          <w:tcPr>
            <w:tcW w:type="dxa" w:w="1500"/>
            <w:tcMar>
              <w:top w:w="75" w:type="dxa"/>
              <w:start w:w="85" w:type="dxa"/>
              <w:bottom w:w="75" w:type="dxa"/>
              <w:end w:w="85" w:type="dxa"/>
            </w:tcMar>
            <w:shd w:fill="17365D"/>
            <w:vAlign w:val="center"/>
          </w:tcPr>
          <w:p>
            <w:pPr>
              <w:pStyle w:val="TableText"/>
              <w:jc w:val="center"/>
            </w:pPr>
            <w:r>
              <w:rPr>
                <w:rFonts w:ascii="Aptos" w:hAnsi="Aptos"/>
                <w:b/>
                <w:i w:val="0"/>
                <w:color w:val="FFFFFF"/>
                <w:sz w:val="16"/>
              </w:rPr>
              <w:t>Metric</w:t>
            </w:r>
          </w:p>
        </w:tc>
        <w:tc>
          <w:tcPr>
            <w:tcW w:type="dxa" w:w="2450"/>
            <w:tcMar>
              <w:top w:w="75" w:type="dxa"/>
              <w:start w:w="85" w:type="dxa"/>
              <w:bottom w:w="75" w:type="dxa"/>
              <w:end w:w="85" w:type="dxa"/>
            </w:tcMar>
            <w:shd w:fill="17365D"/>
            <w:vAlign w:val="center"/>
          </w:tcPr>
          <w:p>
            <w:pPr>
              <w:pStyle w:val="TableText"/>
              <w:jc w:val="center"/>
            </w:pPr>
            <w:r>
              <w:rPr>
                <w:rFonts w:ascii="Aptos" w:hAnsi="Aptos"/>
                <w:b/>
                <w:i w:val="0"/>
                <w:color w:val="FFFFFF"/>
                <w:sz w:val="16"/>
              </w:rPr>
              <w:t>Paper mean ± SD</w:t>
            </w:r>
          </w:p>
        </w:tc>
        <w:tc>
          <w:tcPr>
            <w:tcW w:type="dxa" w:w="2600"/>
            <w:tcMar>
              <w:top w:w="75" w:type="dxa"/>
              <w:start w:w="85" w:type="dxa"/>
              <w:bottom w:w="75" w:type="dxa"/>
              <w:end w:w="85" w:type="dxa"/>
            </w:tcMar>
            <w:shd w:fill="17365D"/>
            <w:vAlign w:val="center"/>
          </w:tcPr>
          <w:p>
            <w:pPr>
              <w:pStyle w:val="TableText"/>
              <w:jc w:val="center"/>
            </w:pPr>
            <w:r>
              <w:rPr>
                <w:rFonts w:ascii="Aptos" w:hAnsi="Aptos"/>
                <w:b/>
                <w:i w:val="0"/>
                <w:color w:val="FFFFFF"/>
                <w:sz w:val="16"/>
              </w:rPr>
              <w:t>Saved author-mode seed 72</w:t>
            </w:r>
          </w:p>
        </w:tc>
        <w:tc>
          <w:tcPr>
            <w:tcW w:type="dxa" w:w="2800"/>
            <w:tcMar>
              <w:top w:w="75" w:type="dxa"/>
              <w:start w:w="85" w:type="dxa"/>
              <w:bottom w:w="75" w:type="dxa"/>
              <w:end w:w="85" w:type="dxa"/>
            </w:tcMar>
            <w:shd w:fill="17365D"/>
            <w:vAlign w:val="center"/>
          </w:tcPr>
          <w:p>
            <w:pPr>
              <w:pStyle w:val="TableText"/>
              <w:jc w:val="center"/>
            </w:pPr>
            <w:r>
              <w:rPr>
                <w:rFonts w:ascii="Aptos" w:hAnsi="Aptos"/>
                <w:b/>
                <w:i w:val="0"/>
                <w:color w:val="FFFFFF"/>
                <w:sz w:val="16"/>
              </w:rPr>
              <w:t>Final TR40 mean ± SD</w:t>
            </w:r>
          </w:p>
        </w:tc>
      </w:tr>
      <w:tr>
        <w:trPr>
          <w:cantSplit/>
        </w:trPr>
        <w:tc>
          <w:tcPr>
            <w:tcW w:type="dxa" w:w="1500"/>
            <w:tcMar>
              <w:top w:w="70" w:type="dxa"/>
              <w:start w:w="85" w:type="dxa"/>
              <w:bottom w:w="70" w:type="dxa"/>
              <w:end w:w="85" w:type="dxa"/>
            </w:tcMar>
            <w:vAlign w:val="center"/>
          </w:tcPr>
          <w:p>
            <w:pPr>
              <w:pStyle w:val="TableText"/>
              <w:jc w:val="left"/>
            </w:pPr>
            <w:r>
              <w:rPr>
                <w:rFonts w:ascii="Aptos" w:hAnsi="Aptos"/>
                <w:b w:val="0"/>
                <w:i w:val="0"/>
                <w:color w:val="000000"/>
                <w:sz w:val="16"/>
              </w:rPr>
              <w:t>AUROC</w:t>
            </w:r>
          </w:p>
        </w:tc>
        <w:tc>
          <w:tcPr>
            <w:tcW w:type="dxa" w:w="2450"/>
            <w:tcMar>
              <w:top w:w="70" w:type="dxa"/>
              <w:start w:w="85" w:type="dxa"/>
              <w:bottom w:w="70" w:type="dxa"/>
              <w:end w:w="85" w:type="dxa"/>
            </w:tcMar>
            <w:vAlign w:val="center"/>
          </w:tcPr>
          <w:p>
            <w:pPr>
              <w:pStyle w:val="TableText"/>
              <w:jc w:val="center"/>
            </w:pPr>
            <w:r>
              <w:rPr>
                <w:rFonts w:ascii="Aptos" w:hAnsi="Aptos"/>
                <w:b w:val="0"/>
                <w:i w:val="0"/>
                <w:color w:val="000000"/>
                <w:sz w:val="16"/>
              </w:rPr>
              <w:t>0.9586 ± 0.0014</w:t>
            </w:r>
          </w:p>
        </w:tc>
        <w:tc>
          <w:tcPr>
            <w:tcW w:type="dxa" w:w="2600"/>
            <w:tcMar>
              <w:top w:w="70" w:type="dxa"/>
              <w:start w:w="85" w:type="dxa"/>
              <w:bottom w:w="70" w:type="dxa"/>
              <w:end w:w="85" w:type="dxa"/>
            </w:tcMar>
            <w:vAlign w:val="center"/>
          </w:tcPr>
          <w:p>
            <w:pPr>
              <w:pStyle w:val="TableText"/>
              <w:jc w:val="center"/>
            </w:pPr>
            <w:r>
              <w:rPr>
                <w:rFonts w:ascii="Aptos" w:hAnsi="Aptos"/>
                <w:b w:val="0"/>
                <w:i w:val="0"/>
                <w:color w:val="000000"/>
                <w:sz w:val="16"/>
              </w:rPr>
              <w:t>0.9643</w:t>
            </w:r>
          </w:p>
        </w:tc>
        <w:tc>
          <w:tcPr>
            <w:tcW w:type="dxa" w:w="2800"/>
            <w:tcMar>
              <w:top w:w="70" w:type="dxa"/>
              <w:start w:w="85" w:type="dxa"/>
              <w:bottom w:w="70" w:type="dxa"/>
              <w:end w:w="85" w:type="dxa"/>
            </w:tcMar>
            <w:vAlign w:val="center"/>
          </w:tcPr>
          <w:p>
            <w:pPr>
              <w:pStyle w:val="TableText"/>
              <w:jc w:val="center"/>
            </w:pPr>
            <w:r>
              <w:rPr>
                <w:rFonts w:ascii="Aptos" w:hAnsi="Aptos"/>
                <w:b w:val="0"/>
                <w:i w:val="0"/>
                <w:color w:val="000000"/>
                <w:sz w:val="16"/>
              </w:rPr>
              <w:t>0.9702 ± 0.0007</w:t>
            </w:r>
          </w:p>
        </w:tc>
      </w:tr>
      <w:tr>
        <w:trPr>
          <w:cantSplit/>
        </w:trPr>
        <w:tc>
          <w:tcPr>
            <w:tcW w:type="dxa" w:w="1500"/>
            <w:tcMar>
              <w:top w:w="70" w:type="dxa"/>
              <w:start w:w="85" w:type="dxa"/>
              <w:bottom w:w="70" w:type="dxa"/>
              <w:end w:w="85" w:type="dxa"/>
            </w:tcMar>
            <w:shd w:fill="F5F8FC"/>
            <w:vAlign w:val="center"/>
          </w:tcPr>
          <w:p>
            <w:pPr>
              <w:pStyle w:val="TableText"/>
              <w:jc w:val="left"/>
            </w:pPr>
            <w:r>
              <w:rPr>
                <w:rFonts w:ascii="Aptos" w:hAnsi="Aptos"/>
                <w:b w:val="0"/>
                <w:i w:val="0"/>
                <w:color w:val="000000"/>
                <w:sz w:val="16"/>
              </w:rPr>
              <w:t>AUPRC</w:t>
            </w:r>
          </w:p>
        </w:tc>
        <w:tc>
          <w:tcPr>
            <w:tcW w:type="dxa" w:w="24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Not reported</w:t>
            </w:r>
          </w:p>
        </w:tc>
        <w:tc>
          <w:tcPr>
            <w:tcW w:type="dxa" w:w="26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0.8513</w:t>
            </w:r>
          </w:p>
        </w:tc>
        <w:tc>
          <w:tcPr>
            <w:tcW w:type="dxa" w:w="28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0.8817 ± 0.0065</w:t>
            </w:r>
          </w:p>
        </w:tc>
      </w:tr>
      <w:tr>
        <w:trPr>
          <w:cantSplit/>
        </w:trPr>
        <w:tc>
          <w:tcPr>
            <w:tcW w:type="dxa" w:w="1500"/>
            <w:tcMar>
              <w:top w:w="70" w:type="dxa"/>
              <w:start w:w="85" w:type="dxa"/>
              <w:bottom w:w="70" w:type="dxa"/>
              <w:end w:w="85" w:type="dxa"/>
            </w:tcMar>
            <w:vAlign w:val="center"/>
          </w:tcPr>
          <w:p>
            <w:pPr>
              <w:pStyle w:val="TableText"/>
              <w:jc w:val="left"/>
            </w:pPr>
            <w:r>
              <w:rPr>
                <w:rFonts w:ascii="Aptos" w:hAnsi="Aptos"/>
                <w:b w:val="0"/>
                <w:i w:val="0"/>
                <w:color w:val="000000"/>
                <w:sz w:val="16"/>
              </w:rPr>
              <w:t>Macro F1</w:t>
            </w:r>
          </w:p>
        </w:tc>
        <w:tc>
          <w:tcPr>
            <w:tcW w:type="dxa" w:w="2450"/>
            <w:tcMar>
              <w:top w:w="70" w:type="dxa"/>
              <w:start w:w="85" w:type="dxa"/>
              <w:bottom w:w="70" w:type="dxa"/>
              <w:end w:w="85" w:type="dxa"/>
            </w:tcMar>
            <w:vAlign w:val="center"/>
          </w:tcPr>
          <w:p>
            <w:pPr>
              <w:pStyle w:val="TableText"/>
              <w:jc w:val="center"/>
            </w:pPr>
            <w:r>
              <w:rPr>
                <w:rFonts w:ascii="Aptos" w:hAnsi="Aptos"/>
                <w:b w:val="0"/>
                <w:i w:val="0"/>
                <w:color w:val="000000"/>
                <w:sz w:val="16"/>
              </w:rPr>
              <w:t>0.8956 ± 0.0077</w:t>
            </w:r>
          </w:p>
        </w:tc>
        <w:tc>
          <w:tcPr>
            <w:tcW w:type="dxa" w:w="2600"/>
            <w:tcMar>
              <w:top w:w="70" w:type="dxa"/>
              <w:start w:w="85" w:type="dxa"/>
              <w:bottom w:w="70" w:type="dxa"/>
              <w:end w:w="85" w:type="dxa"/>
            </w:tcMar>
            <w:vAlign w:val="center"/>
          </w:tcPr>
          <w:p>
            <w:pPr>
              <w:pStyle w:val="TableText"/>
              <w:jc w:val="center"/>
            </w:pPr>
            <w:r>
              <w:rPr>
                <w:rFonts w:ascii="Aptos" w:hAnsi="Aptos"/>
                <w:b w:val="0"/>
                <w:i w:val="0"/>
                <w:color w:val="000000"/>
                <w:sz w:val="16"/>
              </w:rPr>
              <w:t>0.8833</w:t>
            </w:r>
          </w:p>
        </w:tc>
        <w:tc>
          <w:tcPr>
            <w:tcW w:type="dxa" w:w="2800"/>
            <w:tcMar>
              <w:top w:w="70" w:type="dxa"/>
              <w:start w:w="85" w:type="dxa"/>
              <w:bottom w:w="70" w:type="dxa"/>
              <w:end w:w="85" w:type="dxa"/>
            </w:tcMar>
            <w:vAlign w:val="center"/>
          </w:tcPr>
          <w:p>
            <w:pPr>
              <w:pStyle w:val="TableText"/>
              <w:jc w:val="center"/>
            </w:pPr>
            <w:r>
              <w:rPr>
                <w:rFonts w:ascii="Aptos" w:hAnsi="Aptos"/>
                <w:b w:val="0"/>
                <w:i w:val="0"/>
                <w:color w:val="000000"/>
                <w:sz w:val="16"/>
              </w:rPr>
              <w:t>0.8330 ± 0.0068</w:t>
            </w:r>
          </w:p>
        </w:tc>
      </w:tr>
      <w:tr>
        <w:trPr>
          <w:cantSplit/>
        </w:trPr>
        <w:tc>
          <w:tcPr>
            <w:tcW w:type="dxa" w:w="1500"/>
            <w:tcMar>
              <w:top w:w="70" w:type="dxa"/>
              <w:start w:w="85" w:type="dxa"/>
              <w:bottom w:w="70" w:type="dxa"/>
              <w:end w:w="85" w:type="dxa"/>
            </w:tcMar>
            <w:shd w:fill="F5F8FC"/>
            <w:vAlign w:val="center"/>
          </w:tcPr>
          <w:p>
            <w:pPr>
              <w:pStyle w:val="TableText"/>
              <w:jc w:val="left"/>
            </w:pPr>
            <w:r>
              <w:rPr>
                <w:rFonts w:ascii="Aptos" w:hAnsi="Aptos"/>
                <w:b w:val="0"/>
                <w:i w:val="0"/>
                <w:color w:val="000000"/>
                <w:sz w:val="16"/>
              </w:rPr>
              <w:t>G Mean</w:t>
            </w:r>
          </w:p>
        </w:tc>
        <w:tc>
          <w:tcPr>
            <w:tcW w:type="dxa" w:w="24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0.9030 ± 0.0044</w:t>
            </w:r>
          </w:p>
        </w:tc>
        <w:tc>
          <w:tcPr>
            <w:tcW w:type="dxa" w:w="26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0.9052</w:t>
            </w:r>
          </w:p>
        </w:tc>
        <w:tc>
          <w:tcPr>
            <w:tcW w:type="dxa" w:w="28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0.9224 ± 0.0050</w:t>
            </w:r>
          </w:p>
        </w:tc>
      </w:tr>
    </w:tbl>
    <w:p>
      <w:pPr>
        <w:spacing w:after="20"/>
      </w:pPr>
    </w:p>
    <w:p>
      <w:r>
        <w:rPr>
          <w:rFonts w:ascii="Aptos" w:hAnsi="Aptos"/>
          <w:b/>
          <w:i w:val="0"/>
          <w:color w:val="000000"/>
          <w:sz w:val="18"/>
        </w:rPr>
        <w:t xml:space="preserve">Reproduction classification. </w:t>
      </w:r>
      <w:r>
        <w:t>The archive contains 5 saved author-mode executions with identical metrics. They demonstrate a stable runnable path, but this is an approximate reproduction: the run used 25 features and 51 epochs, whereas the paper reports 100 features and 100 epochs. The paper values are contextual and are not used as a claim of exact replication.</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800"/>
        <w:gridCol w:w="1200"/>
        <w:gridCol w:w="1350"/>
        <w:gridCol w:w="1450"/>
        <w:gridCol w:w="1450"/>
        <w:gridCol w:w="1400"/>
        <w:gridCol w:w="1700"/>
      </w:tblGrid>
      <w:tr>
        <w:trPr>
          <w:cantSplit/>
          <w:tblHeader w:val="true"/>
        </w:trPr>
        <w:tc>
          <w:tcPr>
            <w:tcW w:type="dxa" w:w="800"/>
            <w:tcMar>
              <w:top w:w="75" w:type="dxa"/>
              <w:start w:w="85" w:type="dxa"/>
              <w:bottom w:w="75" w:type="dxa"/>
              <w:end w:w="85" w:type="dxa"/>
            </w:tcMar>
            <w:shd w:fill="17365D"/>
            <w:vAlign w:val="center"/>
          </w:tcPr>
          <w:p>
            <w:pPr>
              <w:pStyle w:val="TableText"/>
              <w:jc w:val="center"/>
            </w:pPr>
            <w:r>
              <w:rPr>
                <w:rFonts w:ascii="Aptos" w:hAnsi="Aptos"/>
                <w:b/>
                <w:i w:val="0"/>
                <w:color w:val="FFFFFF"/>
                <w:sz w:val="16"/>
              </w:rPr>
              <w:t>Ratio</w:t>
            </w:r>
          </w:p>
        </w:tc>
        <w:tc>
          <w:tcPr>
            <w:tcW w:type="dxa" w:w="1200"/>
            <w:tcMar>
              <w:top w:w="75" w:type="dxa"/>
              <w:start w:w="85" w:type="dxa"/>
              <w:bottom w:w="75" w:type="dxa"/>
              <w:end w:w="85" w:type="dxa"/>
            </w:tcMar>
            <w:shd w:fill="17365D"/>
            <w:vAlign w:val="center"/>
          </w:tcPr>
          <w:p>
            <w:pPr>
              <w:pStyle w:val="TableText"/>
              <w:jc w:val="center"/>
            </w:pPr>
            <w:r>
              <w:rPr>
                <w:rFonts w:ascii="Aptos" w:hAnsi="Aptos"/>
                <w:b/>
                <w:i w:val="0"/>
                <w:color w:val="FFFFFF"/>
                <w:sz w:val="16"/>
              </w:rPr>
              <w:t>Train</w:t>
            </w:r>
          </w:p>
        </w:tc>
        <w:tc>
          <w:tcPr>
            <w:tcW w:type="dxa" w:w="1350"/>
            <w:tcMar>
              <w:top w:w="75" w:type="dxa"/>
              <w:start w:w="85" w:type="dxa"/>
              <w:bottom w:w="75" w:type="dxa"/>
              <w:end w:w="85" w:type="dxa"/>
            </w:tcMar>
            <w:shd w:fill="17365D"/>
            <w:vAlign w:val="center"/>
          </w:tcPr>
          <w:p>
            <w:pPr>
              <w:pStyle w:val="TableText"/>
              <w:jc w:val="center"/>
            </w:pPr>
            <w:r>
              <w:rPr>
                <w:rFonts w:ascii="Aptos" w:hAnsi="Aptos"/>
                <w:b/>
                <w:i w:val="0"/>
                <w:color w:val="FFFFFF"/>
                <w:sz w:val="16"/>
              </w:rPr>
              <w:t>Train fraud</w:t>
            </w:r>
          </w:p>
        </w:tc>
        <w:tc>
          <w:tcPr>
            <w:tcW w:type="dxa" w:w="1450"/>
            <w:tcMar>
              <w:top w:w="75" w:type="dxa"/>
              <w:start w:w="85" w:type="dxa"/>
              <w:bottom w:w="75" w:type="dxa"/>
              <w:end w:w="85" w:type="dxa"/>
            </w:tcMar>
            <w:shd w:fill="17365D"/>
            <w:vAlign w:val="center"/>
          </w:tcPr>
          <w:p>
            <w:pPr>
              <w:pStyle w:val="TableText"/>
              <w:jc w:val="center"/>
            </w:pPr>
            <w:r>
              <w:rPr>
                <w:rFonts w:ascii="Aptos" w:hAnsi="Aptos"/>
                <w:b/>
                <w:i w:val="0"/>
                <w:color w:val="FFFFFF"/>
                <w:sz w:val="16"/>
              </w:rPr>
              <w:t>Train normal</w:t>
            </w:r>
          </w:p>
        </w:tc>
        <w:tc>
          <w:tcPr>
            <w:tcW w:type="dxa" w:w="1450"/>
            <w:tcMar>
              <w:top w:w="75" w:type="dxa"/>
              <w:start w:w="85" w:type="dxa"/>
              <w:bottom w:w="75" w:type="dxa"/>
              <w:end w:w="85" w:type="dxa"/>
            </w:tcMar>
            <w:shd w:fill="17365D"/>
            <w:vAlign w:val="center"/>
          </w:tcPr>
          <w:p>
            <w:pPr>
              <w:pStyle w:val="TableText"/>
              <w:jc w:val="center"/>
            </w:pPr>
            <w:r>
              <w:rPr>
                <w:rFonts w:ascii="Aptos" w:hAnsi="Aptos"/>
                <w:b/>
                <w:i w:val="0"/>
                <w:color w:val="FFFFFF"/>
                <w:sz w:val="16"/>
              </w:rPr>
              <w:t>Validation</w:t>
            </w:r>
          </w:p>
        </w:tc>
        <w:tc>
          <w:tcPr>
            <w:tcW w:type="dxa" w:w="1400"/>
            <w:tcMar>
              <w:top w:w="75" w:type="dxa"/>
              <w:start w:w="85" w:type="dxa"/>
              <w:bottom w:w="75" w:type="dxa"/>
              <w:end w:w="85" w:type="dxa"/>
            </w:tcMar>
            <w:shd w:fill="17365D"/>
            <w:vAlign w:val="center"/>
          </w:tcPr>
          <w:p>
            <w:pPr>
              <w:pStyle w:val="TableText"/>
              <w:jc w:val="center"/>
            </w:pPr>
            <w:r>
              <w:rPr>
                <w:rFonts w:ascii="Aptos" w:hAnsi="Aptos"/>
                <w:b/>
                <w:i w:val="0"/>
                <w:color w:val="FFFFFF"/>
                <w:sz w:val="16"/>
              </w:rPr>
              <w:t>Test</w:t>
            </w:r>
          </w:p>
        </w:tc>
        <w:tc>
          <w:tcPr>
            <w:tcW w:type="dxa" w:w="1700"/>
            <w:tcMar>
              <w:top w:w="75" w:type="dxa"/>
              <w:start w:w="85" w:type="dxa"/>
              <w:bottom w:w="75" w:type="dxa"/>
              <w:end w:w="85" w:type="dxa"/>
            </w:tcMar>
            <w:shd w:fill="17365D"/>
            <w:vAlign w:val="center"/>
          </w:tcPr>
          <w:p>
            <w:pPr>
              <w:pStyle w:val="TableText"/>
              <w:jc w:val="center"/>
            </w:pPr>
            <w:r>
              <w:rPr>
                <w:rFonts w:ascii="Aptos" w:hAnsi="Aptos"/>
                <w:b/>
                <w:i w:val="0"/>
                <w:color w:val="FFFFFF"/>
                <w:sz w:val="16"/>
              </w:rPr>
              <w:t>Unused</w:t>
            </w:r>
          </w:p>
        </w:tc>
      </w:tr>
      <w:tr>
        <w:trPr>
          <w:cantSplit/>
        </w:trPr>
        <w:tc>
          <w:tcPr>
            <w:tcW w:type="dxa" w:w="800"/>
            <w:tcMar>
              <w:top w:w="70" w:type="dxa"/>
              <w:start w:w="85" w:type="dxa"/>
              <w:bottom w:w="70" w:type="dxa"/>
              <w:end w:w="85" w:type="dxa"/>
            </w:tcMar>
            <w:vAlign w:val="center"/>
          </w:tcPr>
          <w:p>
            <w:pPr>
              <w:pStyle w:val="TableText"/>
              <w:jc w:val="center"/>
            </w:pPr>
            <w:r>
              <w:rPr>
                <w:rFonts w:ascii="Aptos" w:hAnsi="Aptos"/>
                <w:b w:val="0"/>
                <w:i w:val="0"/>
                <w:color w:val="000000"/>
                <w:sz w:val="16"/>
              </w:rPr>
              <w:t>TR40</w:t>
            </w:r>
          </w:p>
        </w:tc>
        <w:tc>
          <w:tcPr>
            <w:tcW w:type="dxa" w:w="1200"/>
            <w:tcMar>
              <w:top w:w="70" w:type="dxa"/>
              <w:start w:w="85" w:type="dxa"/>
              <w:bottom w:w="70" w:type="dxa"/>
              <w:end w:w="85" w:type="dxa"/>
            </w:tcMar>
            <w:vAlign w:val="center"/>
          </w:tcPr>
          <w:p>
            <w:pPr>
              <w:pStyle w:val="TableText"/>
              <w:jc w:val="center"/>
            </w:pPr>
            <w:r>
              <w:rPr>
                <w:rFonts w:ascii="Aptos" w:hAnsi="Aptos"/>
                <w:b w:val="0"/>
                <w:i w:val="0"/>
                <w:color w:val="000000"/>
                <w:sz w:val="16"/>
              </w:rPr>
              <w:t>3,455</w:t>
            </w:r>
          </w:p>
        </w:tc>
        <w:tc>
          <w:tcPr>
            <w:tcW w:type="dxa" w:w="1350"/>
            <w:tcMar>
              <w:top w:w="70" w:type="dxa"/>
              <w:start w:w="85" w:type="dxa"/>
              <w:bottom w:w="70" w:type="dxa"/>
              <w:end w:w="85" w:type="dxa"/>
            </w:tcMar>
            <w:vAlign w:val="center"/>
          </w:tcPr>
          <w:p>
            <w:pPr>
              <w:pStyle w:val="TableText"/>
              <w:jc w:val="center"/>
            </w:pPr>
            <w:r>
              <w:rPr>
                <w:rFonts w:ascii="Aptos" w:hAnsi="Aptos"/>
                <w:b w:val="0"/>
                <w:i w:val="0"/>
                <w:color w:val="000000"/>
                <w:sz w:val="16"/>
              </w:rPr>
              <w:t>328</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6"/>
              </w:rPr>
              <w:t>3,127</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6"/>
              </w:rPr>
              <w:t>1,728</w:t>
            </w:r>
          </w:p>
        </w:tc>
        <w:tc>
          <w:tcPr>
            <w:tcW w:type="dxa" w:w="1400"/>
            <w:tcMar>
              <w:top w:w="70" w:type="dxa"/>
              <w:start w:w="85" w:type="dxa"/>
              <w:bottom w:w="70" w:type="dxa"/>
              <w:end w:w="85" w:type="dxa"/>
            </w:tcMar>
            <w:vAlign w:val="center"/>
          </w:tcPr>
          <w:p>
            <w:pPr>
              <w:pStyle w:val="TableText"/>
              <w:jc w:val="center"/>
            </w:pPr>
            <w:r>
              <w:rPr>
                <w:rFonts w:ascii="Aptos" w:hAnsi="Aptos"/>
                <w:b w:val="0"/>
                <w:i w:val="0"/>
                <w:color w:val="000000"/>
                <w:sz w:val="16"/>
              </w:rPr>
              <w:t>3,456</w:t>
            </w:r>
          </w:p>
        </w:tc>
        <w:tc>
          <w:tcPr>
            <w:tcW w:type="dxa" w:w="1700"/>
            <w:tcMar>
              <w:top w:w="70" w:type="dxa"/>
              <w:start w:w="85" w:type="dxa"/>
              <w:bottom w:w="70" w:type="dxa"/>
              <w:end w:w="85" w:type="dxa"/>
            </w:tcMar>
            <w:vAlign w:val="center"/>
          </w:tcPr>
          <w:p>
            <w:pPr>
              <w:pStyle w:val="TableText"/>
              <w:jc w:val="center"/>
            </w:pPr>
            <w:r>
              <w:rPr>
                <w:rFonts w:ascii="Aptos" w:hAnsi="Aptos"/>
                <w:b w:val="0"/>
                <w:i w:val="0"/>
                <w:color w:val="000000"/>
                <w:sz w:val="16"/>
              </w:rPr>
              <w:t>0</w:t>
            </w:r>
          </w:p>
        </w:tc>
      </w:tr>
      <w:tr>
        <w:trPr>
          <w:cantSplit/>
        </w:trPr>
        <w:tc>
          <w:tcPr>
            <w:tcW w:type="dxa" w:w="8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TR30</w:t>
            </w:r>
          </w:p>
        </w:tc>
        <w:tc>
          <w:tcPr>
            <w:tcW w:type="dxa" w:w="12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2,591</w:t>
            </w:r>
          </w:p>
        </w:tc>
        <w:tc>
          <w:tcPr>
            <w:tcW w:type="dxa" w:w="13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246</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2,345</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1,728</w:t>
            </w:r>
          </w:p>
        </w:tc>
        <w:tc>
          <w:tcPr>
            <w:tcW w:type="dxa" w:w="14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3,456</w:t>
            </w:r>
          </w:p>
        </w:tc>
        <w:tc>
          <w:tcPr>
            <w:tcW w:type="dxa" w:w="17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864</w:t>
            </w:r>
          </w:p>
        </w:tc>
      </w:tr>
      <w:tr>
        <w:trPr>
          <w:cantSplit/>
        </w:trPr>
        <w:tc>
          <w:tcPr>
            <w:tcW w:type="dxa" w:w="800"/>
            <w:tcMar>
              <w:top w:w="70" w:type="dxa"/>
              <w:start w:w="85" w:type="dxa"/>
              <w:bottom w:w="70" w:type="dxa"/>
              <w:end w:w="85" w:type="dxa"/>
            </w:tcMar>
            <w:vAlign w:val="center"/>
          </w:tcPr>
          <w:p>
            <w:pPr>
              <w:pStyle w:val="TableText"/>
              <w:jc w:val="center"/>
            </w:pPr>
            <w:r>
              <w:rPr>
                <w:rFonts w:ascii="Aptos" w:hAnsi="Aptos"/>
                <w:b w:val="0"/>
                <w:i w:val="0"/>
                <w:color w:val="000000"/>
                <w:sz w:val="16"/>
              </w:rPr>
              <w:t>TR20</w:t>
            </w:r>
          </w:p>
        </w:tc>
        <w:tc>
          <w:tcPr>
            <w:tcW w:type="dxa" w:w="1200"/>
            <w:tcMar>
              <w:top w:w="70" w:type="dxa"/>
              <w:start w:w="85" w:type="dxa"/>
              <w:bottom w:w="70" w:type="dxa"/>
              <w:end w:w="85" w:type="dxa"/>
            </w:tcMar>
            <w:vAlign w:val="center"/>
          </w:tcPr>
          <w:p>
            <w:pPr>
              <w:pStyle w:val="TableText"/>
              <w:jc w:val="center"/>
            </w:pPr>
            <w:r>
              <w:rPr>
                <w:rFonts w:ascii="Aptos" w:hAnsi="Aptos"/>
                <w:b w:val="0"/>
                <w:i w:val="0"/>
                <w:color w:val="000000"/>
                <w:sz w:val="16"/>
              </w:rPr>
              <w:t>1,727</w:t>
            </w:r>
          </w:p>
        </w:tc>
        <w:tc>
          <w:tcPr>
            <w:tcW w:type="dxa" w:w="1350"/>
            <w:tcMar>
              <w:top w:w="70" w:type="dxa"/>
              <w:start w:w="85" w:type="dxa"/>
              <w:bottom w:w="70" w:type="dxa"/>
              <w:end w:w="85" w:type="dxa"/>
            </w:tcMar>
            <w:vAlign w:val="center"/>
          </w:tcPr>
          <w:p>
            <w:pPr>
              <w:pStyle w:val="TableText"/>
              <w:jc w:val="center"/>
            </w:pPr>
            <w:r>
              <w:rPr>
                <w:rFonts w:ascii="Aptos" w:hAnsi="Aptos"/>
                <w:b w:val="0"/>
                <w:i w:val="0"/>
                <w:color w:val="000000"/>
                <w:sz w:val="16"/>
              </w:rPr>
              <w:t>164</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6"/>
              </w:rPr>
              <w:t>1,563</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6"/>
              </w:rPr>
              <w:t>1,728</w:t>
            </w:r>
          </w:p>
        </w:tc>
        <w:tc>
          <w:tcPr>
            <w:tcW w:type="dxa" w:w="1400"/>
            <w:tcMar>
              <w:top w:w="70" w:type="dxa"/>
              <w:start w:w="85" w:type="dxa"/>
              <w:bottom w:w="70" w:type="dxa"/>
              <w:end w:w="85" w:type="dxa"/>
            </w:tcMar>
            <w:vAlign w:val="center"/>
          </w:tcPr>
          <w:p>
            <w:pPr>
              <w:pStyle w:val="TableText"/>
              <w:jc w:val="center"/>
            </w:pPr>
            <w:r>
              <w:rPr>
                <w:rFonts w:ascii="Aptos" w:hAnsi="Aptos"/>
                <w:b w:val="0"/>
                <w:i w:val="0"/>
                <w:color w:val="000000"/>
                <w:sz w:val="16"/>
              </w:rPr>
              <w:t>3,456</w:t>
            </w:r>
          </w:p>
        </w:tc>
        <w:tc>
          <w:tcPr>
            <w:tcW w:type="dxa" w:w="1700"/>
            <w:tcMar>
              <w:top w:w="70" w:type="dxa"/>
              <w:start w:w="85" w:type="dxa"/>
              <w:bottom w:w="70" w:type="dxa"/>
              <w:end w:w="85" w:type="dxa"/>
            </w:tcMar>
            <w:vAlign w:val="center"/>
          </w:tcPr>
          <w:p>
            <w:pPr>
              <w:pStyle w:val="TableText"/>
              <w:jc w:val="center"/>
            </w:pPr>
            <w:r>
              <w:rPr>
                <w:rFonts w:ascii="Aptos" w:hAnsi="Aptos"/>
                <w:b w:val="0"/>
                <w:i w:val="0"/>
                <w:color w:val="000000"/>
                <w:sz w:val="16"/>
              </w:rPr>
              <w:t>1,728</w:t>
            </w:r>
          </w:p>
        </w:tc>
      </w:tr>
      <w:tr>
        <w:trPr>
          <w:cantSplit/>
        </w:trPr>
        <w:tc>
          <w:tcPr>
            <w:tcW w:type="dxa" w:w="8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TR10</w:t>
            </w:r>
          </w:p>
        </w:tc>
        <w:tc>
          <w:tcPr>
            <w:tcW w:type="dxa" w:w="12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863</w:t>
            </w:r>
          </w:p>
        </w:tc>
        <w:tc>
          <w:tcPr>
            <w:tcW w:type="dxa" w:w="13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82</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781</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1,728</w:t>
            </w:r>
          </w:p>
        </w:tc>
        <w:tc>
          <w:tcPr>
            <w:tcW w:type="dxa" w:w="14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3,456</w:t>
            </w:r>
          </w:p>
        </w:tc>
        <w:tc>
          <w:tcPr>
            <w:tcW w:type="dxa" w:w="17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2,592</w:t>
            </w:r>
          </w:p>
        </w:tc>
      </w:tr>
    </w:tbl>
    <w:p>
      <w:pPr>
        <w:spacing w:after="20"/>
      </w:pPr>
    </w:p>
    <w:p>
      <w:pPr>
        <w:spacing w:after="60"/>
        <w:ind w:left="346" w:hanging="202"/>
      </w:pPr>
      <w:r>
        <w:rPr>
          <w:rFonts w:ascii="Aptos" w:hAnsi="Aptos"/>
          <w:b w:val="0"/>
          <w:i w:val="0"/>
          <w:color w:val="000000"/>
          <w:sz w:val="21"/>
        </w:rPr>
        <w:t xml:space="preserve">• </w:t>
      </w:r>
      <w:r>
        <w:rPr>
          <w:rFonts w:ascii="Aptos" w:hAnsi="Aptos"/>
          <w:b w:val="0"/>
          <w:i w:val="0"/>
          <w:color w:val="000000"/>
          <w:sz w:val="21"/>
        </w:rPr>
        <w:t>All 8,639 labelled eligible nodes are accounted for in every ratio; all partitions are disjoint and contain no duplicate IDs.</w:t>
      </w:r>
    </w:p>
    <w:p>
      <w:pPr>
        <w:spacing w:after="60"/>
        <w:ind w:left="346" w:hanging="202"/>
      </w:pPr>
      <w:r>
        <w:rPr>
          <w:rFonts w:ascii="Aptos" w:hAnsi="Aptos"/>
          <w:b w:val="0"/>
          <w:i w:val="0"/>
          <w:color w:val="000000"/>
          <w:sz w:val="21"/>
        </w:rPr>
        <w:t xml:space="preserve">• </w:t>
      </w:r>
      <w:r>
        <w:rPr>
          <w:rFonts w:ascii="Aptos" w:hAnsi="Aptos"/>
          <w:b w:val="0"/>
          <w:i w:val="0"/>
          <w:color w:val="000000"/>
          <w:sz w:val="21"/>
        </w:rPr>
        <w:t>TR10 is contained in TR20, TR20 in TR30 and TR30 in TR40. Ratio-specific train IDs are identical across seeds.</w:t>
      </w:r>
    </w:p>
    <w:p>
      <w:pPr>
        <w:pStyle w:val="Heading1"/>
      </w:pPr>
      <w:r>
        <w:t>5 Amazon validation-only rho selection</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900"/>
        <w:gridCol w:w="1900"/>
        <w:gridCol w:w="2100"/>
        <w:gridCol w:w="1300"/>
        <w:gridCol w:w="3150"/>
      </w:tblGrid>
      <w:tr>
        <w:trPr>
          <w:cantSplit/>
          <w:tblHeader w:val="true"/>
        </w:trPr>
        <w:tc>
          <w:tcPr>
            <w:tcW w:type="dxa" w:w="900"/>
            <w:tcMar>
              <w:top w:w="75" w:type="dxa"/>
              <w:start w:w="85" w:type="dxa"/>
              <w:bottom w:w="75" w:type="dxa"/>
              <w:end w:w="85" w:type="dxa"/>
            </w:tcMar>
            <w:shd w:fill="17365D"/>
            <w:vAlign w:val="center"/>
          </w:tcPr>
          <w:p>
            <w:pPr>
              <w:pStyle w:val="TableText"/>
              <w:jc w:val="center"/>
            </w:pPr>
            <w:r>
              <w:rPr>
                <w:rFonts w:ascii="Aptos" w:hAnsi="Aptos"/>
                <w:b/>
                <w:i w:val="0"/>
                <w:color w:val="FFFFFF"/>
                <w:sz w:val="16"/>
              </w:rPr>
              <w:t>rho</w:t>
            </w:r>
          </w:p>
        </w:tc>
        <w:tc>
          <w:tcPr>
            <w:tcW w:type="dxa" w:w="1900"/>
            <w:tcMar>
              <w:top w:w="75" w:type="dxa"/>
              <w:start w:w="85" w:type="dxa"/>
              <w:bottom w:w="75" w:type="dxa"/>
              <w:end w:w="85" w:type="dxa"/>
            </w:tcMar>
            <w:shd w:fill="17365D"/>
            <w:vAlign w:val="center"/>
          </w:tcPr>
          <w:p>
            <w:pPr>
              <w:pStyle w:val="TableText"/>
              <w:jc w:val="center"/>
            </w:pPr>
            <w:r>
              <w:rPr>
                <w:rFonts w:ascii="Aptos" w:hAnsi="Aptos"/>
                <w:b/>
                <w:i w:val="0"/>
                <w:color w:val="FFFFFF"/>
                <w:sz w:val="16"/>
              </w:rPr>
              <w:t>Validation AUROC</w:t>
            </w:r>
          </w:p>
        </w:tc>
        <w:tc>
          <w:tcPr>
            <w:tcW w:type="dxa" w:w="2100"/>
            <w:tcMar>
              <w:top w:w="75" w:type="dxa"/>
              <w:start w:w="85" w:type="dxa"/>
              <w:bottom w:w="75" w:type="dxa"/>
              <w:end w:w="85" w:type="dxa"/>
            </w:tcMar>
            <w:shd w:fill="17365D"/>
            <w:vAlign w:val="center"/>
          </w:tcPr>
          <w:p>
            <w:pPr>
              <w:pStyle w:val="TableText"/>
              <w:jc w:val="center"/>
            </w:pPr>
            <w:r>
              <w:rPr>
                <w:rFonts w:ascii="Aptos" w:hAnsi="Aptos"/>
                <w:b/>
                <w:i w:val="0"/>
                <w:color w:val="FFFFFF"/>
                <w:sz w:val="16"/>
              </w:rPr>
              <w:t>Validation Macro F1</w:t>
            </w:r>
          </w:p>
        </w:tc>
        <w:tc>
          <w:tcPr>
            <w:tcW w:type="dxa" w:w="1300"/>
            <w:tcMar>
              <w:top w:w="75" w:type="dxa"/>
              <w:start w:w="85" w:type="dxa"/>
              <w:bottom w:w="75" w:type="dxa"/>
              <w:end w:w="85" w:type="dxa"/>
            </w:tcMar>
            <w:shd w:fill="17365D"/>
            <w:vAlign w:val="center"/>
          </w:tcPr>
          <w:p>
            <w:pPr>
              <w:pStyle w:val="TableText"/>
              <w:jc w:val="center"/>
            </w:pPr>
            <w:r>
              <w:rPr>
                <w:rFonts w:ascii="Aptos" w:hAnsi="Aptos"/>
                <w:b/>
                <w:i w:val="0"/>
                <w:color w:val="FFFFFF"/>
                <w:sz w:val="16"/>
              </w:rPr>
              <w:t>Best epoch</w:t>
            </w:r>
          </w:p>
        </w:tc>
        <w:tc>
          <w:tcPr>
            <w:tcW w:type="dxa" w:w="3150"/>
            <w:tcMar>
              <w:top w:w="75" w:type="dxa"/>
              <w:start w:w="85" w:type="dxa"/>
              <w:bottom w:w="75" w:type="dxa"/>
              <w:end w:w="85" w:type="dxa"/>
            </w:tcMar>
            <w:shd w:fill="17365D"/>
            <w:vAlign w:val="center"/>
          </w:tcPr>
          <w:p>
            <w:pPr>
              <w:pStyle w:val="TableText"/>
              <w:jc w:val="center"/>
            </w:pPr>
            <w:r>
              <w:rPr>
                <w:rFonts w:ascii="Aptos" w:hAnsi="Aptos"/>
                <w:b/>
                <w:i w:val="0"/>
                <w:color w:val="FFFFFF"/>
                <w:sz w:val="16"/>
              </w:rPr>
              <w:t>Decision</w:t>
            </w:r>
          </w:p>
        </w:tc>
      </w:tr>
      <w:tr>
        <w:trPr>
          <w:cantSplit/>
        </w:trPr>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6"/>
              </w:rPr>
              <w:t>0.2</w:t>
            </w:r>
          </w:p>
        </w:tc>
        <w:tc>
          <w:tcPr>
            <w:tcW w:type="dxa" w:w="1900"/>
            <w:tcMar>
              <w:top w:w="70" w:type="dxa"/>
              <w:start w:w="85" w:type="dxa"/>
              <w:bottom w:w="70" w:type="dxa"/>
              <w:end w:w="85" w:type="dxa"/>
            </w:tcMar>
            <w:vAlign w:val="center"/>
          </w:tcPr>
          <w:p>
            <w:pPr>
              <w:pStyle w:val="TableText"/>
              <w:jc w:val="center"/>
            </w:pPr>
            <w:r>
              <w:rPr>
                <w:rFonts w:ascii="Aptos" w:hAnsi="Aptos"/>
                <w:b w:val="0"/>
                <w:i w:val="0"/>
                <w:color w:val="000000"/>
                <w:sz w:val="16"/>
              </w:rPr>
              <w:t>0.954576</w:t>
            </w:r>
          </w:p>
        </w:tc>
        <w:tc>
          <w:tcPr>
            <w:tcW w:type="dxa" w:w="2100"/>
            <w:tcMar>
              <w:top w:w="70" w:type="dxa"/>
              <w:start w:w="85" w:type="dxa"/>
              <w:bottom w:w="70" w:type="dxa"/>
              <w:end w:w="85" w:type="dxa"/>
            </w:tcMar>
            <w:vAlign w:val="center"/>
          </w:tcPr>
          <w:p>
            <w:pPr>
              <w:pStyle w:val="TableText"/>
              <w:jc w:val="center"/>
            </w:pPr>
            <w:r>
              <w:rPr>
                <w:rFonts w:ascii="Aptos" w:hAnsi="Aptos"/>
                <w:b w:val="0"/>
                <w:i w:val="0"/>
                <w:color w:val="000000"/>
                <w:sz w:val="16"/>
              </w:rPr>
              <w:t>0.819880</w:t>
            </w:r>
          </w:p>
        </w:tc>
        <w:tc>
          <w:tcPr>
            <w:tcW w:type="dxa" w:w="1300"/>
            <w:tcMar>
              <w:top w:w="70" w:type="dxa"/>
              <w:start w:w="85" w:type="dxa"/>
              <w:bottom w:w="70" w:type="dxa"/>
              <w:end w:w="85" w:type="dxa"/>
            </w:tcMar>
            <w:vAlign w:val="center"/>
          </w:tcPr>
          <w:p>
            <w:pPr>
              <w:pStyle w:val="TableText"/>
              <w:jc w:val="center"/>
            </w:pPr>
            <w:r>
              <w:rPr>
                <w:rFonts w:ascii="Aptos" w:hAnsi="Aptos"/>
                <w:b w:val="0"/>
                <w:i w:val="0"/>
                <w:color w:val="000000"/>
                <w:sz w:val="16"/>
              </w:rPr>
              <w:t>45</w:t>
            </w:r>
          </w:p>
        </w:tc>
        <w:tc>
          <w:tcPr>
            <w:tcW w:type="dxa" w:w="3150"/>
            <w:tcMar>
              <w:top w:w="70" w:type="dxa"/>
              <w:start w:w="85" w:type="dxa"/>
              <w:bottom w:w="70" w:type="dxa"/>
              <w:end w:w="85" w:type="dxa"/>
            </w:tcMar>
            <w:vAlign w:val="center"/>
          </w:tcPr>
          <w:p>
            <w:pPr>
              <w:pStyle w:val="TableText"/>
              <w:jc w:val="center"/>
            </w:pPr>
            <w:r>
              <w:rPr>
                <w:rFonts w:ascii="Aptos" w:hAnsi="Aptos"/>
                <w:b w:val="0"/>
                <w:i w:val="0"/>
                <w:color w:val="000000"/>
                <w:sz w:val="16"/>
              </w:rPr>
              <w:t>Selected</w:t>
            </w:r>
          </w:p>
        </w:tc>
      </w:tr>
      <w:tr>
        <w:trPr>
          <w:cantSplit/>
        </w:trPr>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0.4</w:t>
            </w:r>
          </w:p>
        </w:tc>
        <w:tc>
          <w:tcPr>
            <w:tcW w:type="dxa" w:w="19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0.951395</w:t>
            </w:r>
          </w:p>
        </w:tc>
        <w:tc>
          <w:tcPr>
            <w:tcW w:type="dxa" w:w="2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0.854242</w:t>
            </w:r>
          </w:p>
        </w:tc>
        <w:tc>
          <w:tcPr>
            <w:tcW w:type="dxa" w:w="13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40</w:t>
            </w:r>
          </w:p>
        </w:tc>
        <w:tc>
          <w:tcPr>
            <w:tcW w:type="dxa" w:w="31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Not selected</w:t>
            </w:r>
          </w:p>
        </w:tc>
      </w:tr>
      <w:tr>
        <w:trPr>
          <w:cantSplit/>
        </w:trPr>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6"/>
              </w:rPr>
              <w:t>0.5</w:t>
            </w:r>
          </w:p>
        </w:tc>
        <w:tc>
          <w:tcPr>
            <w:tcW w:type="dxa" w:w="1900"/>
            <w:tcMar>
              <w:top w:w="70" w:type="dxa"/>
              <w:start w:w="85" w:type="dxa"/>
              <w:bottom w:w="70" w:type="dxa"/>
              <w:end w:w="85" w:type="dxa"/>
            </w:tcMar>
            <w:vAlign w:val="center"/>
          </w:tcPr>
          <w:p>
            <w:pPr>
              <w:pStyle w:val="TableText"/>
              <w:jc w:val="center"/>
            </w:pPr>
            <w:r>
              <w:rPr>
                <w:rFonts w:ascii="Aptos" w:hAnsi="Aptos"/>
                <w:b w:val="0"/>
                <w:i w:val="0"/>
                <w:color w:val="000000"/>
                <w:sz w:val="16"/>
              </w:rPr>
              <w:t>0.951301</w:t>
            </w:r>
          </w:p>
        </w:tc>
        <w:tc>
          <w:tcPr>
            <w:tcW w:type="dxa" w:w="2100"/>
            <w:tcMar>
              <w:top w:w="70" w:type="dxa"/>
              <w:start w:w="85" w:type="dxa"/>
              <w:bottom w:w="70" w:type="dxa"/>
              <w:end w:w="85" w:type="dxa"/>
            </w:tcMar>
            <w:vAlign w:val="center"/>
          </w:tcPr>
          <w:p>
            <w:pPr>
              <w:pStyle w:val="TableText"/>
              <w:jc w:val="center"/>
            </w:pPr>
            <w:r>
              <w:rPr>
                <w:rFonts w:ascii="Aptos" w:hAnsi="Aptos"/>
                <w:b w:val="0"/>
                <w:i w:val="0"/>
                <w:color w:val="000000"/>
                <w:sz w:val="16"/>
              </w:rPr>
              <w:t>0.870808</w:t>
            </w:r>
          </w:p>
        </w:tc>
        <w:tc>
          <w:tcPr>
            <w:tcW w:type="dxa" w:w="1300"/>
            <w:tcMar>
              <w:top w:w="70" w:type="dxa"/>
              <w:start w:w="85" w:type="dxa"/>
              <w:bottom w:w="70" w:type="dxa"/>
              <w:end w:w="85" w:type="dxa"/>
            </w:tcMar>
            <w:vAlign w:val="center"/>
          </w:tcPr>
          <w:p>
            <w:pPr>
              <w:pStyle w:val="TableText"/>
              <w:jc w:val="center"/>
            </w:pPr>
            <w:r>
              <w:rPr>
                <w:rFonts w:ascii="Aptos" w:hAnsi="Aptos"/>
                <w:b w:val="0"/>
                <w:i w:val="0"/>
                <w:color w:val="000000"/>
                <w:sz w:val="16"/>
              </w:rPr>
              <w:t>40</w:t>
            </w:r>
          </w:p>
        </w:tc>
        <w:tc>
          <w:tcPr>
            <w:tcW w:type="dxa" w:w="3150"/>
            <w:tcMar>
              <w:top w:w="70" w:type="dxa"/>
              <w:start w:w="85" w:type="dxa"/>
              <w:bottom w:w="70" w:type="dxa"/>
              <w:end w:w="85" w:type="dxa"/>
            </w:tcMar>
            <w:vAlign w:val="center"/>
          </w:tcPr>
          <w:p>
            <w:pPr>
              <w:pStyle w:val="TableText"/>
              <w:jc w:val="center"/>
            </w:pPr>
            <w:r>
              <w:rPr>
                <w:rFonts w:ascii="Aptos" w:hAnsi="Aptos"/>
                <w:b w:val="0"/>
                <w:i w:val="0"/>
                <w:color w:val="000000"/>
                <w:sz w:val="16"/>
              </w:rPr>
              <w:t>Not selected</w:t>
            </w:r>
          </w:p>
        </w:tc>
      </w:tr>
      <w:tr>
        <w:trPr>
          <w:cantSplit/>
        </w:trPr>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0.6</w:t>
            </w:r>
          </w:p>
        </w:tc>
        <w:tc>
          <w:tcPr>
            <w:tcW w:type="dxa" w:w="19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0.946728</w:t>
            </w:r>
          </w:p>
        </w:tc>
        <w:tc>
          <w:tcPr>
            <w:tcW w:type="dxa" w:w="2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0.871429</w:t>
            </w:r>
          </w:p>
        </w:tc>
        <w:tc>
          <w:tcPr>
            <w:tcW w:type="dxa" w:w="13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40</w:t>
            </w:r>
          </w:p>
        </w:tc>
        <w:tc>
          <w:tcPr>
            <w:tcW w:type="dxa" w:w="31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Not selected</w:t>
            </w:r>
          </w:p>
        </w:tc>
      </w:tr>
      <w:tr>
        <w:trPr>
          <w:cantSplit/>
        </w:trPr>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6"/>
              </w:rPr>
              <w:t>0.8</w:t>
            </w:r>
          </w:p>
        </w:tc>
        <w:tc>
          <w:tcPr>
            <w:tcW w:type="dxa" w:w="1900"/>
            <w:tcMar>
              <w:top w:w="70" w:type="dxa"/>
              <w:start w:w="85" w:type="dxa"/>
              <w:bottom w:w="70" w:type="dxa"/>
              <w:end w:w="85" w:type="dxa"/>
            </w:tcMar>
            <w:vAlign w:val="center"/>
          </w:tcPr>
          <w:p>
            <w:pPr>
              <w:pStyle w:val="TableText"/>
              <w:jc w:val="center"/>
            </w:pPr>
            <w:r>
              <w:rPr>
                <w:rFonts w:ascii="Aptos" w:hAnsi="Aptos"/>
                <w:b w:val="0"/>
                <w:i w:val="0"/>
                <w:color w:val="000000"/>
                <w:sz w:val="16"/>
              </w:rPr>
              <w:t>0.942759</w:t>
            </w:r>
          </w:p>
        </w:tc>
        <w:tc>
          <w:tcPr>
            <w:tcW w:type="dxa" w:w="2100"/>
            <w:tcMar>
              <w:top w:w="70" w:type="dxa"/>
              <w:start w:w="85" w:type="dxa"/>
              <w:bottom w:w="70" w:type="dxa"/>
              <w:end w:w="85" w:type="dxa"/>
            </w:tcMar>
            <w:vAlign w:val="center"/>
          </w:tcPr>
          <w:p>
            <w:pPr>
              <w:pStyle w:val="TableText"/>
              <w:jc w:val="center"/>
            </w:pPr>
            <w:r>
              <w:rPr>
                <w:rFonts w:ascii="Aptos" w:hAnsi="Aptos"/>
                <w:b w:val="0"/>
                <w:i w:val="0"/>
                <w:color w:val="000000"/>
                <w:sz w:val="16"/>
              </w:rPr>
              <w:t>0.871295</w:t>
            </w:r>
          </w:p>
        </w:tc>
        <w:tc>
          <w:tcPr>
            <w:tcW w:type="dxa" w:w="1300"/>
            <w:tcMar>
              <w:top w:w="70" w:type="dxa"/>
              <w:start w:w="85" w:type="dxa"/>
              <w:bottom w:w="70" w:type="dxa"/>
              <w:end w:w="85" w:type="dxa"/>
            </w:tcMar>
            <w:vAlign w:val="center"/>
          </w:tcPr>
          <w:p>
            <w:pPr>
              <w:pStyle w:val="TableText"/>
              <w:jc w:val="center"/>
            </w:pPr>
            <w:r>
              <w:rPr>
                <w:rFonts w:ascii="Aptos" w:hAnsi="Aptos"/>
                <w:b w:val="0"/>
                <w:i w:val="0"/>
                <w:color w:val="000000"/>
                <w:sz w:val="16"/>
              </w:rPr>
              <w:t>40</w:t>
            </w:r>
          </w:p>
        </w:tc>
        <w:tc>
          <w:tcPr>
            <w:tcW w:type="dxa" w:w="3150"/>
            <w:tcMar>
              <w:top w:w="70" w:type="dxa"/>
              <w:start w:w="85" w:type="dxa"/>
              <w:bottom w:w="70" w:type="dxa"/>
              <w:end w:w="85" w:type="dxa"/>
            </w:tcMar>
            <w:vAlign w:val="center"/>
          </w:tcPr>
          <w:p>
            <w:pPr>
              <w:pStyle w:val="TableText"/>
              <w:jc w:val="center"/>
            </w:pPr>
            <w:r>
              <w:rPr>
                <w:rFonts w:ascii="Aptos" w:hAnsi="Aptos"/>
                <w:b w:val="0"/>
                <w:i w:val="0"/>
                <w:color w:val="000000"/>
                <w:sz w:val="16"/>
              </w:rPr>
              <w:t>Not selected</w:t>
            </w:r>
          </w:p>
        </w:tc>
      </w:tr>
    </w:tbl>
    <w:p>
      <w:pPr>
        <w:spacing w:after="20"/>
      </w:pPr>
    </w:p>
    <w:p>
      <w:r>
        <w:rPr>
          <w:rFonts w:ascii="Aptos" w:hAnsi="Aptos"/>
          <w:b/>
          <w:i w:val="0"/>
          <w:color w:val="000000"/>
          <w:sz w:val="18"/>
        </w:rPr>
        <w:t xml:space="preserve">Decision. </w:t>
      </w:r>
      <w:r>
        <w:t>rho 0.2 achieved the highest recorded validation AUROC, 0.954576, and was frozen for all final ratios and seeds. Test metrics were not used for selection. The completed rho 0.2, TR40, seed 72 tuning run was reused as the corresponding final run and is labelled as reused in the registry.</w:t>
      </w:r>
    </w:p>
    <w:p>
      <w:pPr>
        <w:pStyle w:val="Heading1"/>
      </w:pPr>
      <w:r>
        <w:t>6 Amazon final results</w:t>
      </w:r>
    </w:p>
    <w:p>
      <w:pPr>
        <w:pStyle w:val="Heading2"/>
      </w:pPr>
      <w:r>
        <w:t>Amazon seed-level test results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00"/>
        <w:gridCol w:w="550"/>
        <w:gridCol w:w="1050"/>
        <w:gridCol w:w="1120"/>
        <w:gridCol w:w="960"/>
        <w:gridCol w:w="1080"/>
        <w:gridCol w:w="1050"/>
        <w:gridCol w:w="1150"/>
        <w:gridCol w:w="1180"/>
      </w:tblGrid>
      <w:tr>
        <w:trPr>
          <w:cantSplit/>
          <w:tblHeader w:val="true"/>
        </w:trPr>
        <w:tc>
          <w:tcPr>
            <w:tcW w:type="dxa" w:w="700"/>
            <w:tcMar>
              <w:top w:w="75" w:type="dxa"/>
              <w:start w:w="85" w:type="dxa"/>
              <w:bottom w:w="75" w:type="dxa"/>
              <w:end w:w="85" w:type="dxa"/>
            </w:tcMar>
            <w:shd w:fill="17365D"/>
            <w:vAlign w:val="center"/>
          </w:tcPr>
          <w:p>
            <w:pPr>
              <w:pStyle w:val="TableText"/>
              <w:jc w:val="center"/>
            </w:pPr>
            <w:r>
              <w:rPr>
                <w:rFonts w:ascii="Aptos" w:hAnsi="Aptos"/>
                <w:b/>
                <w:i w:val="0"/>
                <w:color w:val="FFFFFF"/>
                <w:sz w:val="14"/>
              </w:rPr>
              <w:t>Ratio</w:t>
            </w:r>
          </w:p>
        </w:tc>
        <w:tc>
          <w:tcPr>
            <w:tcW w:type="dxa" w:w="550"/>
            <w:tcMar>
              <w:top w:w="75" w:type="dxa"/>
              <w:start w:w="85" w:type="dxa"/>
              <w:bottom w:w="75" w:type="dxa"/>
              <w:end w:w="85" w:type="dxa"/>
            </w:tcMar>
            <w:shd w:fill="17365D"/>
            <w:vAlign w:val="center"/>
          </w:tcPr>
          <w:p>
            <w:pPr>
              <w:pStyle w:val="TableText"/>
              <w:jc w:val="center"/>
            </w:pPr>
            <w:r>
              <w:rPr>
                <w:rFonts w:ascii="Aptos" w:hAnsi="Aptos"/>
                <w:b/>
                <w:i w:val="0"/>
                <w:color w:val="FFFFFF"/>
                <w:sz w:val="14"/>
              </w:rPr>
              <w:t>Seed</w:t>
            </w:r>
          </w:p>
        </w:tc>
        <w:tc>
          <w:tcPr>
            <w:tcW w:type="dxa" w:w="1050"/>
            <w:tcMar>
              <w:top w:w="75" w:type="dxa"/>
              <w:start w:w="85" w:type="dxa"/>
              <w:bottom w:w="75" w:type="dxa"/>
              <w:end w:w="85" w:type="dxa"/>
            </w:tcMar>
            <w:shd w:fill="17365D"/>
            <w:vAlign w:val="center"/>
          </w:tcPr>
          <w:p>
            <w:pPr>
              <w:pStyle w:val="TableText"/>
              <w:jc w:val="center"/>
            </w:pPr>
            <w:r>
              <w:rPr>
                <w:rFonts w:ascii="Aptos" w:hAnsi="Aptos"/>
                <w:b/>
                <w:i w:val="0"/>
                <w:color w:val="FFFFFF"/>
                <w:sz w:val="14"/>
              </w:rPr>
              <w:t>Val AUROC</w:t>
            </w:r>
          </w:p>
        </w:tc>
        <w:tc>
          <w:tcPr>
            <w:tcW w:type="dxa" w:w="1120"/>
            <w:tcMar>
              <w:top w:w="75" w:type="dxa"/>
              <w:start w:w="85" w:type="dxa"/>
              <w:bottom w:w="75" w:type="dxa"/>
              <w:end w:w="85" w:type="dxa"/>
            </w:tcMar>
            <w:shd w:fill="17365D"/>
            <w:vAlign w:val="center"/>
          </w:tcPr>
          <w:p>
            <w:pPr>
              <w:pStyle w:val="TableText"/>
              <w:jc w:val="center"/>
            </w:pPr>
            <w:r>
              <w:rPr>
                <w:rFonts w:ascii="Aptos" w:hAnsi="Aptos"/>
                <w:b/>
                <w:i w:val="0"/>
                <w:color w:val="FFFFFF"/>
                <w:sz w:val="14"/>
              </w:rPr>
              <w:t>Test AUROC</w:t>
            </w:r>
          </w:p>
        </w:tc>
        <w:tc>
          <w:tcPr>
            <w:tcW w:type="dxa" w:w="960"/>
            <w:tcMar>
              <w:top w:w="75" w:type="dxa"/>
              <w:start w:w="85" w:type="dxa"/>
              <w:bottom w:w="75" w:type="dxa"/>
              <w:end w:w="85" w:type="dxa"/>
            </w:tcMar>
            <w:shd w:fill="17365D"/>
            <w:vAlign w:val="center"/>
          </w:tcPr>
          <w:p>
            <w:pPr>
              <w:pStyle w:val="TableText"/>
              <w:jc w:val="center"/>
            </w:pPr>
            <w:r>
              <w:rPr>
                <w:rFonts w:ascii="Aptos" w:hAnsi="Aptos"/>
                <w:b/>
                <w:i w:val="0"/>
                <w:color w:val="FFFFFF"/>
                <w:sz w:val="14"/>
              </w:rPr>
              <w:t>AUPRC</w:t>
            </w:r>
          </w:p>
        </w:tc>
        <w:tc>
          <w:tcPr>
            <w:tcW w:type="dxa" w:w="1080"/>
            <w:tcMar>
              <w:top w:w="75" w:type="dxa"/>
              <w:start w:w="85" w:type="dxa"/>
              <w:bottom w:w="75" w:type="dxa"/>
              <w:end w:w="85" w:type="dxa"/>
            </w:tcMar>
            <w:shd w:fill="17365D"/>
            <w:vAlign w:val="center"/>
          </w:tcPr>
          <w:p>
            <w:pPr>
              <w:pStyle w:val="TableText"/>
              <w:jc w:val="center"/>
            </w:pPr>
            <w:r>
              <w:rPr>
                <w:rFonts w:ascii="Aptos" w:hAnsi="Aptos"/>
                <w:b/>
                <w:i w:val="0"/>
                <w:color w:val="FFFFFF"/>
                <w:sz w:val="14"/>
              </w:rPr>
              <w:t>Macro F1</w:t>
            </w:r>
          </w:p>
        </w:tc>
        <w:tc>
          <w:tcPr>
            <w:tcW w:type="dxa" w:w="1050"/>
            <w:tcMar>
              <w:top w:w="75" w:type="dxa"/>
              <w:start w:w="85" w:type="dxa"/>
              <w:bottom w:w="75" w:type="dxa"/>
              <w:end w:w="85" w:type="dxa"/>
            </w:tcMar>
            <w:shd w:fill="17365D"/>
            <w:vAlign w:val="center"/>
          </w:tcPr>
          <w:p>
            <w:pPr>
              <w:pStyle w:val="TableText"/>
              <w:jc w:val="center"/>
            </w:pPr>
            <w:r>
              <w:rPr>
                <w:rFonts w:ascii="Aptos" w:hAnsi="Aptos"/>
                <w:b/>
                <w:i w:val="0"/>
                <w:color w:val="FFFFFF"/>
                <w:sz w:val="14"/>
              </w:rPr>
              <w:t>Fraud F1</w:t>
            </w:r>
          </w:p>
        </w:tc>
        <w:tc>
          <w:tcPr>
            <w:tcW w:type="dxa" w:w="1150"/>
            <w:tcMar>
              <w:top w:w="75" w:type="dxa"/>
              <w:start w:w="85" w:type="dxa"/>
              <w:bottom w:w="75" w:type="dxa"/>
              <w:end w:w="85" w:type="dxa"/>
            </w:tcMar>
            <w:shd w:fill="17365D"/>
            <w:vAlign w:val="center"/>
          </w:tcPr>
          <w:p>
            <w:pPr>
              <w:pStyle w:val="TableText"/>
              <w:jc w:val="center"/>
            </w:pPr>
            <w:r>
              <w:rPr>
                <w:rFonts w:ascii="Aptos" w:hAnsi="Aptos"/>
                <w:b/>
                <w:i w:val="0"/>
                <w:color w:val="FFFFFF"/>
                <w:sz w:val="14"/>
              </w:rPr>
              <w:t>Fraud recall</w:t>
            </w:r>
          </w:p>
        </w:tc>
        <w:tc>
          <w:tcPr>
            <w:tcW w:type="dxa" w:w="1180"/>
            <w:tcMar>
              <w:top w:w="75" w:type="dxa"/>
              <w:start w:w="85" w:type="dxa"/>
              <w:bottom w:w="75" w:type="dxa"/>
              <w:end w:w="85" w:type="dxa"/>
            </w:tcMar>
            <w:shd w:fill="17365D"/>
            <w:vAlign w:val="center"/>
          </w:tcPr>
          <w:p>
            <w:pPr>
              <w:pStyle w:val="TableText"/>
              <w:jc w:val="center"/>
            </w:pPr>
            <w:r>
              <w:rPr>
                <w:rFonts w:ascii="Aptos" w:hAnsi="Aptos"/>
                <w:b/>
                <w:i w:val="0"/>
                <w:color w:val="FFFFFF"/>
                <w:sz w:val="14"/>
              </w:rPr>
              <w:t>G Mean</w:t>
            </w:r>
          </w:p>
        </w:tc>
      </w:tr>
      <w:tr>
        <w:trPr>
          <w:cantSplit/>
        </w:trPr>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4"/>
              </w:rPr>
              <w:t>TR40</w:t>
            </w:r>
          </w:p>
        </w:tc>
        <w:tc>
          <w:tcPr>
            <w:tcW w:type="dxa" w:w="550"/>
            <w:tcMar>
              <w:top w:w="70" w:type="dxa"/>
              <w:start w:w="85" w:type="dxa"/>
              <w:bottom w:w="70" w:type="dxa"/>
              <w:end w:w="85" w:type="dxa"/>
            </w:tcMar>
            <w:vAlign w:val="center"/>
          </w:tcPr>
          <w:p>
            <w:pPr>
              <w:pStyle w:val="TableText"/>
              <w:jc w:val="center"/>
            </w:pPr>
            <w:r>
              <w:rPr>
                <w:rFonts w:ascii="Aptos" w:hAnsi="Aptos"/>
                <w:b w:val="0"/>
                <w:i w:val="0"/>
                <w:color w:val="000000"/>
                <w:sz w:val="14"/>
              </w:rPr>
              <w:t>2</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4"/>
              </w:rPr>
              <w:t>0.9594</w:t>
            </w:r>
          </w:p>
        </w:tc>
        <w:tc>
          <w:tcPr>
            <w:tcW w:type="dxa" w:w="1120"/>
            <w:tcMar>
              <w:top w:w="70" w:type="dxa"/>
              <w:start w:w="85" w:type="dxa"/>
              <w:bottom w:w="70" w:type="dxa"/>
              <w:end w:w="85" w:type="dxa"/>
            </w:tcMar>
            <w:vAlign w:val="center"/>
          </w:tcPr>
          <w:p>
            <w:pPr>
              <w:pStyle w:val="TableText"/>
              <w:jc w:val="center"/>
            </w:pPr>
            <w:r>
              <w:rPr>
                <w:rFonts w:ascii="Aptos" w:hAnsi="Aptos"/>
                <w:b w:val="0"/>
                <w:i w:val="0"/>
                <w:color w:val="000000"/>
                <w:sz w:val="14"/>
              </w:rPr>
              <w:t>0.9694</w:t>
            </w:r>
          </w:p>
        </w:tc>
        <w:tc>
          <w:tcPr>
            <w:tcW w:type="dxa" w:w="960"/>
            <w:tcMar>
              <w:top w:w="70" w:type="dxa"/>
              <w:start w:w="85" w:type="dxa"/>
              <w:bottom w:w="70" w:type="dxa"/>
              <w:end w:w="85" w:type="dxa"/>
            </w:tcMar>
            <w:vAlign w:val="center"/>
          </w:tcPr>
          <w:p>
            <w:pPr>
              <w:pStyle w:val="TableText"/>
              <w:jc w:val="center"/>
            </w:pPr>
            <w:r>
              <w:rPr>
                <w:rFonts w:ascii="Aptos" w:hAnsi="Aptos"/>
                <w:b w:val="0"/>
                <w:i w:val="0"/>
                <w:color w:val="000000"/>
                <w:sz w:val="14"/>
              </w:rPr>
              <w:t>0.8870</w:t>
            </w:r>
          </w:p>
        </w:tc>
        <w:tc>
          <w:tcPr>
            <w:tcW w:type="dxa" w:w="1080"/>
            <w:tcMar>
              <w:top w:w="70" w:type="dxa"/>
              <w:start w:w="85" w:type="dxa"/>
              <w:bottom w:w="70" w:type="dxa"/>
              <w:end w:w="85" w:type="dxa"/>
            </w:tcMar>
            <w:vAlign w:val="center"/>
          </w:tcPr>
          <w:p>
            <w:pPr>
              <w:pStyle w:val="TableText"/>
              <w:jc w:val="center"/>
            </w:pPr>
            <w:r>
              <w:rPr>
                <w:rFonts w:ascii="Aptos" w:hAnsi="Aptos"/>
                <w:b w:val="0"/>
                <w:i w:val="0"/>
                <w:color w:val="000000"/>
                <w:sz w:val="14"/>
              </w:rPr>
              <w:t>0.8300</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4"/>
              </w:rPr>
              <w:t>0.7028</w:t>
            </w:r>
          </w:p>
        </w:tc>
        <w:tc>
          <w:tcPr>
            <w:tcW w:type="dxa" w:w="1150"/>
            <w:tcMar>
              <w:top w:w="70" w:type="dxa"/>
              <w:start w:w="85" w:type="dxa"/>
              <w:bottom w:w="70" w:type="dxa"/>
              <w:end w:w="85" w:type="dxa"/>
            </w:tcMar>
            <w:vAlign w:val="center"/>
          </w:tcPr>
          <w:p>
            <w:pPr>
              <w:pStyle w:val="TableText"/>
              <w:jc w:val="center"/>
            </w:pPr>
            <w:r>
              <w:rPr>
                <w:rFonts w:ascii="Aptos" w:hAnsi="Aptos"/>
                <w:b w:val="0"/>
                <w:i w:val="0"/>
                <w:color w:val="000000"/>
                <w:sz w:val="14"/>
              </w:rPr>
              <w:t>0.9271</w:t>
            </w:r>
          </w:p>
        </w:tc>
        <w:tc>
          <w:tcPr>
            <w:tcW w:type="dxa" w:w="1180"/>
            <w:tcMar>
              <w:top w:w="70" w:type="dxa"/>
              <w:start w:w="85" w:type="dxa"/>
              <w:bottom w:w="70" w:type="dxa"/>
              <w:end w:w="85" w:type="dxa"/>
            </w:tcMar>
            <w:vAlign w:val="center"/>
          </w:tcPr>
          <w:p>
            <w:pPr>
              <w:pStyle w:val="TableText"/>
              <w:jc w:val="center"/>
            </w:pPr>
            <w:r>
              <w:rPr>
                <w:rFonts w:ascii="Aptos" w:hAnsi="Aptos"/>
                <w:b w:val="0"/>
                <w:i w:val="0"/>
                <w:color w:val="000000"/>
                <w:sz w:val="14"/>
              </w:rPr>
              <w:t>0.9261</w:t>
            </w:r>
          </w:p>
        </w:tc>
      </w:tr>
      <w:tr>
        <w:trPr>
          <w:cantSplit/>
        </w:trPr>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TR40</w:t>
            </w:r>
          </w:p>
        </w:tc>
        <w:tc>
          <w:tcPr>
            <w:tcW w:type="dxa" w:w="5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42</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0.9579</w:t>
            </w:r>
          </w:p>
        </w:tc>
        <w:tc>
          <w:tcPr>
            <w:tcW w:type="dxa" w:w="112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0.9707</w:t>
            </w:r>
          </w:p>
        </w:tc>
        <w:tc>
          <w:tcPr>
            <w:tcW w:type="dxa" w:w="96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0.8836</w:t>
            </w:r>
          </w:p>
        </w:tc>
        <w:tc>
          <w:tcPr>
            <w:tcW w:type="dxa" w:w="10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0.8408</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0.7201</w:t>
            </w:r>
          </w:p>
        </w:tc>
        <w:tc>
          <w:tcPr>
            <w:tcW w:type="dxa" w:w="11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0.9149</w:t>
            </w:r>
          </w:p>
        </w:tc>
        <w:tc>
          <w:tcPr>
            <w:tcW w:type="dxa" w:w="11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0.9245</w:t>
            </w:r>
          </w:p>
        </w:tc>
      </w:tr>
      <w:tr>
        <w:trPr>
          <w:cantSplit/>
        </w:trPr>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4"/>
              </w:rPr>
              <w:t>TR40</w:t>
            </w:r>
          </w:p>
        </w:tc>
        <w:tc>
          <w:tcPr>
            <w:tcW w:type="dxa" w:w="550"/>
            <w:tcMar>
              <w:top w:w="70" w:type="dxa"/>
              <w:start w:w="85" w:type="dxa"/>
              <w:bottom w:w="70" w:type="dxa"/>
              <w:end w:w="85" w:type="dxa"/>
            </w:tcMar>
            <w:vAlign w:val="center"/>
          </w:tcPr>
          <w:p>
            <w:pPr>
              <w:pStyle w:val="TableText"/>
              <w:jc w:val="center"/>
            </w:pPr>
            <w:r>
              <w:rPr>
                <w:rFonts w:ascii="Aptos" w:hAnsi="Aptos"/>
                <w:b w:val="0"/>
                <w:i w:val="0"/>
                <w:color w:val="000000"/>
                <w:sz w:val="14"/>
              </w:rPr>
              <w:t>72</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4"/>
              </w:rPr>
              <w:t>0.9546</w:t>
            </w:r>
          </w:p>
        </w:tc>
        <w:tc>
          <w:tcPr>
            <w:tcW w:type="dxa" w:w="1120"/>
            <w:tcMar>
              <w:top w:w="70" w:type="dxa"/>
              <w:start w:w="85" w:type="dxa"/>
              <w:bottom w:w="70" w:type="dxa"/>
              <w:end w:w="85" w:type="dxa"/>
            </w:tcMar>
            <w:vAlign w:val="center"/>
          </w:tcPr>
          <w:p>
            <w:pPr>
              <w:pStyle w:val="TableText"/>
              <w:jc w:val="center"/>
            </w:pPr>
            <w:r>
              <w:rPr>
                <w:rFonts w:ascii="Aptos" w:hAnsi="Aptos"/>
                <w:b w:val="0"/>
                <w:i w:val="0"/>
                <w:color w:val="000000"/>
                <w:sz w:val="14"/>
              </w:rPr>
              <w:t>0.9704</w:t>
            </w:r>
          </w:p>
        </w:tc>
        <w:tc>
          <w:tcPr>
            <w:tcW w:type="dxa" w:w="960"/>
            <w:tcMar>
              <w:top w:w="70" w:type="dxa"/>
              <w:start w:w="85" w:type="dxa"/>
              <w:bottom w:w="70" w:type="dxa"/>
              <w:end w:w="85" w:type="dxa"/>
            </w:tcMar>
            <w:vAlign w:val="center"/>
          </w:tcPr>
          <w:p>
            <w:pPr>
              <w:pStyle w:val="TableText"/>
              <w:jc w:val="center"/>
            </w:pPr>
            <w:r>
              <w:rPr>
                <w:rFonts w:ascii="Aptos" w:hAnsi="Aptos"/>
                <w:b w:val="0"/>
                <w:i w:val="0"/>
                <w:color w:val="000000"/>
                <w:sz w:val="14"/>
              </w:rPr>
              <w:t>0.8745</w:t>
            </w:r>
          </w:p>
        </w:tc>
        <w:tc>
          <w:tcPr>
            <w:tcW w:type="dxa" w:w="1080"/>
            <w:tcMar>
              <w:top w:w="70" w:type="dxa"/>
              <w:start w:w="85" w:type="dxa"/>
              <w:bottom w:w="70" w:type="dxa"/>
              <w:end w:w="85" w:type="dxa"/>
            </w:tcMar>
            <w:vAlign w:val="center"/>
          </w:tcPr>
          <w:p>
            <w:pPr>
              <w:pStyle w:val="TableText"/>
              <w:jc w:val="center"/>
            </w:pPr>
            <w:r>
              <w:rPr>
                <w:rFonts w:ascii="Aptos" w:hAnsi="Aptos"/>
                <w:b w:val="0"/>
                <w:i w:val="0"/>
                <w:color w:val="000000"/>
                <w:sz w:val="14"/>
              </w:rPr>
              <w:t>0.8281</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4"/>
              </w:rPr>
              <w:t>0.6987</w:t>
            </w:r>
          </w:p>
        </w:tc>
        <w:tc>
          <w:tcPr>
            <w:tcW w:type="dxa" w:w="1150"/>
            <w:tcMar>
              <w:top w:w="70" w:type="dxa"/>
              <w:start w:w="85" w:type="dxa"/>
              <w:bottom w:w="70" w:type="dxa"/>
              <w:end w:w="85" w:type="dxa"/>
            </w:tcMar>
            <w:vAlign w:val="center"/>
          </w:tcPr>
          <w:p>
            <w:pPr>
              <w:pStyle w:val="TableText"/>
              <w:jc w:val="center"/>
            </w:pPr>
            <w:r>
              <w:rPr>
                <w:rFonts w:ascii="Aptos" w:hAnsi="Aptos"/>
                <w:b w:val="0"/>
                <w:i w:val="0"/>
                <w:color w:val="000000"/>
                <w:sz w:val="14"/>
              </w:rPr>
              <w:t>0.9058</w:t>
            </w:r>
          </w:p>
        </w:tc>
        <w:tc>
          <w:tcPr>
            <w:tcW w:type="dxa" w:w="1180"/>
            <w:tcMar>
              <w:top w:w="70" w:type="dxa"/>
              <w:start w:w="85" w:type="dxa"/>
              <w:bottom w:w="70" w:type="dxa"/>
              <w:end w:w="85" w:type="dxa"/>
            </w:tcMar>
            <w:vAlign w:val="center"/>
          </w:tcPr>
          <w:p>
            <w:pPr>
              <w:pStyle w:val="TableText"/>
              <w:jc w:val="center"/>
            </w:pPr>
            <w:r>
              <w:rPr>
                <w:rFonts w:ascii="Aptos" w:hAnsi="Aptos"/>
                <w:b w:val="0"/>
                <w:i w:val="0"/>
                <w:color w:val="000000"/>
                <w:sz w:val="14"/>
              </w:rPr>
              <w:t>0.9167</w:t>
            </w:r>
          </w:p>
        </w:tc>
      </w:tr>
      <w:tr>
        <w:trPr>
          <w:cantSplit/>
        </w:trPr>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TR30</w:t>
            </w:r>
          </w:p>
        </w:tc>
        <w:tc>
          <w:tcPr>
            <w:tcW w:type="dxa" w:w="5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2</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0.9425</w:t>
            </w:r>
          </w:p>
        </w:tc>
        <w:tc>
          <w:tcPr>
            <w:tcW w:type="dxa" w:w="112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0.9533</w:t>
            </w:r>
          </w:p>
        </w:tc>
        <w:tc>
          <w:tcPr>
            <w:tcW w:type="dxa" w:w="96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0.8676</w:t>
            </w:r>
          </w:p>
        </w:tc>
        <w:tc>
          <w:tcPr>
            <w:tcW w:type="dxa" w:w="10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0.8142</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0.6744</w:t>
            </w:r>
          </w:p>
        </w:tc>
        <w:tc>
          <w:tcPr>
            <w:tcW w:type="dxa" w:w="11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0.8784</w:t>
            </w:r>
          </w:p>
        </w:tc>
        <w:tc>
          <w:tcPr>
            <w:tcW w:type="dxa" w:w="11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0.9007</w:t>
            </w:r>
          </w:p>
        </w:tc>
      </w:tr>
      <w:tr>
        <w:trPr>
          <w:cantSplit/>
        </w:trPr>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4"/>
              </w:rPr>
              <w:t>TR30</w:t>
            </w:r>
          </w:p>
        </w:tc>
        <w:tc>
          <w:tcPr>
            <w:tcW w:type="dxa" w:w="550"/>
            <w:tcMar>
              <w:top w:w="70" w:type="dxa"/>
              <w:start w:w="85" w:type="dxa"/>
              <w:bottom w:w="70" w:type="dxa"/>
              <w:end w:w="85" w:type="dxa"/>
            </w:tcMar>
            <w:vAlign w:val="center"/>
          </w:tcPr>
          <w:p>
            <w:pPr>
              <w:pStyle w:val="TableText"/>
              <w:jc w:val="center"/>
            </w:pPr>
            <w:r>
              <w:rPr>
                <w:rFonts w:ascii="Aptos" w:hAnsi="Aptos"/>
                <w:b w:val="0"/>
                <w:i w:val="0"/>
                <w:color w:val="000000"/>
                <w:sz w:val="14"/>
              </w:rPr>
              <w:t>42</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4"/>
              </w:rPr>
              <w:t>0.9549</w:t>
            </w:r>
          </w:p>
        </w:tc>
        <w:tc>
          <w:tcPr>
            <w:tcW w:type="dxa" w:w="1120"/>
            <w:tcMar>
              <w:top w:w="70" w:type="dxa"/>
              <w:start w:w="85" w:type="dxa"/>
              <w:bottom w:w="70" w:type="dxa"/>
              <w:end w:w="85" w:type="dxa"/>
            </w:tcMar>
            <w:vAlign w:val="center"/>
          </w:tcPr>
          <w:p>
            <w:pPr>
              <w:pStyle w:val="TableText"/>
              <w:jc w:val="center"/>
            </w:pPr>
            <w:r>
              <w:rPr>
                <w:rFonts w:ascii="Aptos" w:hAnsi="Aptos"/>
                <w:b w:val="0"/>
                <w:i w:val="0"/>
                <w:color w:val="000000"/>
                <w:sz w:val="14"/>
              </w:rPr>
              <w:t>0.9673</w:t>
            </w:r>
          </w:p>
        </w:tc>
        <w:tc>
          <w:tcPr>
            <w:tcW w:type="dxa" w:w="960"/>
            <w:tcMar>
              <w:top w:w="70" w:type="dxa"/>
              <w:start w:w="85" w:type="dxa"/>
              <w:bottom w:w="70" w:type="dxa"/>
              <w:end w:w="85" w:type="dxa"/>
            </w:tcMar>
            <w:vAlign w:val="center"/>
          </w:tcPr>
          <w:p>
            <w:pPr>
              <w:pStyle w:val="TableText"/>
              <w:jc w:val="center"/>
            </w:pPr>
            <w:r>
              <w:rPr>
                <w:rFonts w:ascii="Aptos" w:hAnsi="Aptos"/>
                <w:b w:val="0"/>
                <w:i w:val="0"/>
                <w:color w:val="000000"/>
                <w:sz w:val="14"/>
              </w:rPr>
              <w:t>0.8767</w:t>
            </w:r>
          </w:p>
        </w:tc>
        <w:tc>
          <w:tcPr>
            <w:tcW w:type="dxa" w:w="1080"/>
            <w:tcMar>
              <w:top w:w="70" w:type="dxa"/>
              <w:start w:w="85" w:type="dxa"/>
              <w:bottom w:w="70" w:type="dxa"/>
              <w:end w:w="85" w:type="dxa"/>
            </w:tcMar>
            <w:vAlign w:val="center"/>
          </w:tcPr>
          <w:p>
            <w:pPr>
              <w:pStyle w:val="TableText"/>
              <w:jc w:val="center"/>
            </w:pPr>
            <w:r>
              <w:rPr>
                <w:rFonts w:ascii="Aptos" w:hAnsi="Aptos"/>
                <w:b w:val="0"/>
                <w:i w:val="0"/>
                <w:color w:val="000000"/>
                <w:sz w:val="14"/>
              </w:rPr>
              <w:t>0.8889</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4"/>
              </w:rPr>
              <w:t>0.8000</w:t>
            </w:r>
          </w:p>
        </w:tc>
        <w:tc>
          <w:tcPr>
            <w:tcW w:type="dxa" w:w="1150"/>
            <w:tcMar>
              <w:top w:w="70" w:type="dxa"/>
              <w:start w:w="85" w:type="dxa"/>
              <w:bottom w:w="70" w:type="dxa"/>
              <w:end w:w="85" w:type="dxa"/>
            </w:tcMar>
            <w:vAlign w:val="center"/>
          </w:tcPr>
          <w:p>
            <w:pPr>
              <w:pStyle w:val="TableText"/>
              <w:jc w:val="center"/>
            </w:pPr>
            <w:r>
              <w:rPr>
                <w:rFonts w:ascii="Aptos" w:hAnsi="Aptos"/>
                <w:b w:val="0"/>
                <w:i w:val="0"/>
                <w:color w:val="000000"/>
                <w:sz w:val="14"/>
              </w:rPr>
              <w:t>0.8389</w:t>
            </w:r>
          </w:p>
        </w:tc>
        <w:tc>
          <w:tcPr>
            <w:tcW w:type="dxa" w:w="1180"/>
            <w:tcMar>
              <w:top w:w="70" w:type="dxa"/>
              <w:start w:w="85" w:type="dxa"/>
              <w:bottom w:w="70" w:type="dxa"/>
              <w:end w:w="85" w:type="dxa"/>
            </w:tcMar>
            <w:vAlign w:val="center"/>
          </w:tcPr>
          <w:p>
            <w:pPr>
              <w:pStyle w:val="TableText"/>
              <w:jc w:val="center"/>
            </w:pPr>
            <w:r>
              <w:rPr>
                <w:rFonts w:ascii="Aptos" w:hAnsi="Aptos"/>
                <w:b w:val="0"/>
                <w:i w:val="0"/>
                <w:color w:val="000000"/>
                <w:sz w:val="14"/>
              </w:rPr>
              <w:t>0.9034</w:t>
            </w:r>
          </w:p>
        </w:tc>
      </w:tr>
      <w:tr>
        <w:trPr>
          <w:cantSplit/>
        </w:trPr>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TR30</w:t>
            </w:r>
          </w:p>
        </w:tc>
        <w:tc>
          <w:tcPr>
            <w:tcW w:type="dxa" w:w="5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72</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0.9489</w:t>
            </w:r>
          </w:p>
        </w:tc>
        <w:tc>
          <w:tcPr>
            <w:tcW w:type="dxa" w:w="112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0.9606</w:t>
            </w:r>
          </w:p>
        </w:tc>
        <w:tc>
          <w:tcPr>
            <w:tcW w:type="dxa" w:w="96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0.8582</w:t>
            </w:r>
          </w:p>
        </w:tc>
        <w:tc>
          <w:tcPr>
            <w:tcW w:type="dxa" w:w="10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0.8513</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0.7363</w:t>
            </w:r>
          </w:p>
        </w:tc>
        <w:tc>
          <w:tcPr>
            <w:tcW w:type="dxa" w:w="11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0.8784</w:t>
            </w:r>
          </w:p>
        </w:tc>
        <w:tc>
          <w:tcPr>
            <w:tcW w:type="dxa" w:w="11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0.9119</w:t>
            </w:r>
          </w:p>
        </w:tc>
      </w:tr>
      <w:tr>
        <w:trPr>
          <w:cantSplit/>
        </w:trPr>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4"/>
              </w:rPr>
              <w:t>TR20</w:t>
            </w:r>
          </w:p>
        </w:tc>
        <w:tc>
          <w:tcPr>
            <w:tcW w:type="dxa" w:w="550"/>
            <w:tcMar>
              <w:top w:w="70" w:type="dxa"/>
              <w:start w:w="85" w:type="dxa"/>
              <w:bottom w:w="70" w:type="dxa"/>
              <w:end w:w="85" w:type="dxa"/>
            </w:tcMar>
            <w:vAlign w:val="center"/>
          </w:tcPr>
          <w:p>
            <w:pPr>
              <w:pStyle w:val="TableText"/>
              <w:jc w:val="center"/>
            </w:pPr>
            <w:r>
              <w:rPr>
                <w:rFonts w:ascii="Aptos" w:hAnsi="Aptos"/>
                <w:b w:val="0"/>
                <w:i w:val="0"/>
                <w:color w:val="000000"/>
                <w:sz w:val="14"/>
              </w:rPr>
              <w:t>2</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4"/>
              </w:rPr>
              <w:t>0.9375</w:t>
            </w:r>
          </w:p>
        </w:tc>
        <w:tc>
          <w:tcPr>
            <w:tcW w:type="dxa" w:w="1120"/>
            <w:tcMar>
              <w:top w:w="70" w:type="dxa"/>
              <w:start w:w="85" w:type="dxa"/>
              <w:bottom w:w="70" w:type="dxa"/>
              <w:end w:w="85" w:type="dxa"/>
            </w:tcMar>
            <w:vAlign w:val="center"/>
          </w:tcPr>
          <w:p>
            <w:pPr>
              <w:pStyle w:val="TableText"/>
              <w:jc w:val="center"/>
            </w:pPr>
            <w:r>
              <w:rPr>
                <w:rFonts w:ascii="Aptos" w:hAnsi="Aptos"/>
                <w:b w:val="0"/>
                <w:i w:val="0"/>
                <w:color w:val="000000"/>
                <w:sz w:val="14"/>
              </w:rPr>
              <w:t>0.9437</w:t>
            </w:r>
          </w:p>
        </w:tc>
        <w:tc>
          <w:tcPr>
            <w:tcW w:type="dxa" w:w="960"/>
            <w:tcMar>
              <w:top w:w="70" w:type="dxa"/>
              <w:start w:w="85" w:type="dxa"/>
              <w:bottom w:w="70" w:type="dxa"/>
              <w:end w:w="85" w:type="dxa"/>
            </w:tcMar>
            <w:vAlign w:val="center"/>
          </w:tcPr>
          <w:p>
            <w:pPr>
              <w:pStyle w:val="TableText"/>
              <w:jc w:val="center"/>
            </w:pPr>
            <w:r>
              <w:rPr>
                <w:rFonts w:ascii="Aptos" w:hAnsi="Aptos"/>
                <w:b w:val="0"/>
                <w:i w:val="0"/>
                <w:color w:val="000000"/>
                <w:sz w:val="14"/>
              </w:rPr>
              <w:t>0.8613</w:t>
            </w:r>
          </w:p>
        </w:tc>
        <w:tc>
          <w:tcPr>
            <w:tcW w:type="dxa" w:w="1080"/>
            <w:tcMar>
              <w:top w:w="70" w:type="dxa"/>
              <w:start w:w="85" w:type="dxa"/>
              <w:bottom w:w="70" w:type="dxa"/>
              <w:end w:w="85" w:type="dxa"/>
            </w:tcMar>
            <w:vAlign w:val="center"/>
          </w:tcPr>
          <w:p>
            <w:pPr>
              <w:pStyle w:val="TableText"/>
              <w:jc w:val="center"/>
            </w:pPr>
            <w:r>
              <w:rPr>
                <w:rFonts w:ascii="Aptos" w:hAnsi="Aptos"/>
                <w:b w:val="0"/>
                <w:i w:val="0"/>
                <w:color w:val="000000"/>
                <w:sz w:val="14"/>
              </w:rPr>
              <w:t>0.8332</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4"/>
              </w:rPr>
              <w:t>0.7054</w:t>
            </w:r>
          </w:p>
        </w:tc>
        <w:tc>
          <w:tcPr>
            <w:tcW w:type="dxa" w:w="1150"/>
            <w:tcMar>
              <w:top w:w="70" w:type="dxa"/>
              <w:start w:w="85" w:type="dxa"/>
              <w:bottom w:w="70" w:type="dxa"/>
              <w:end w:w="85" w:type="dxa"/>
            </w:tcMar>
            <w:vAlign w:val="center"/>
          </w:tcPr>
          <w:p>
            <w:pPr>
              <w:pStyle w:val="TableText"/>
              <w:jc w:val="center"/>
            </w:pPr>
            <w:r>
              <w:rPr>
                <w:rFonts w:ascii="Aptos" w:hAnsi="Aptos"/>
                <w:b w:val="0"/>
                <w:i w:val="0"/>
                <w:color w:val="000000"/>
                <w:sz w:val="14"/>
              </w:rPr>
              <w:t>0.8663</w:t>
            </w:r>
          </w:p>
        </w:tc>
        <w:tc>
          <w:tcPr>
            <w:tcW w:type="dxa" w:w="1180"/>
            <w:tcMar>
              <w:top w:w="70" w:type="dxa"/>
              <w:start w:w="85" w:type="dxa"/>
              <w:bottom w:w="70" w:type="dxa"/>
              <w:end w:w="85" w:type="dxa"/>
            </w:tcMar>
            <w:vAlign w:val="center"/>
          </w:tcPr>
          <w:p>
            <w:pPr>
              <w:pStyle w:val="TableText"/>
              <w:jc w:val="center"/>
            </w:pPr>
            <w:r>
              <w:rPr>
                <w:rFonts w:ascii="Aptos" w:hAnsi="Aptos"/>
                <w:b w:val="0"/>
                <w:i w:val="0"/>
                <w:color w:val="000000"/>
                <w:sz w:val="14"/>
              </w:rPr>
              <w:t>0.9014</w:t>
            </w:r>
          </w:p>
        </w:tc>
      </w:tr>
      <w:tr>
        <w:trPr>
          <w:cantSplit/>
        </w:trPr>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TR20</w:t>
            </w:r>
          </w:p>
        </w:tc>
        <w:tc>
          <w:tcPr>
            <w:tcW w:type="dxa" w:w="5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42</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0.9367</w:t>
            </w:r>
          </w:p>
        </w:tc>
        <w:tc>
          <w:tcPr>
            <w:tcW w:type="dxa" w:w="112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0.9497</w:t>
            </w:r>
          </w:p>
        </w:tc>
        <w:tc>
          <w:tcPr>
            <w:tcW w:type="dxa" w:w="96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0.8640</w:t>
            </w:r>
          </w:p>
        </w:tc>
        <w:tc>
          <w:tcPr>
            <w:tcW w:type="dxa" w:w="10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0.7775</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0.6159</w:t>
            </w:r>
          </w:p>
        </w:tc>
        <w:tc>
          <w:tcPr>
            <w:tcW w:type="dxa" w:w="11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0.8845</w:t>
            </w:r>
          </w:p>
        </w:tc>
        <w:tc>
          <w:tcPr>
            <w:tcW w:type="dxa" w:w="11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0.8903</w:t>
            </w:r>
          </w:p>
        </w:tc>
      </w:tr>
      <w:tr>
        <w:trPr>
          <w:cantSplit/>
        </w:trPr>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4"/>
              </w:rPr>
              <w:t>TR20</w:t>
            </w:r>
          </w:p>
        </w:tc>
        <w:tc>
          <w:tcPr>
            <w:tcW w:type="dxa" w:w="550"/>
            <w:tcMar>
              <w:top w:w="70" w:type="dxa"/>
              <w:start w:w="85" w:type="dxa"/>
              <w:bottom w:w="70" w:type="dxa"/>
              <w:end w:w="85" w:type="dxa"/>
            </w:tcMar>
            <w:vAlign w:val="center"/>
          </w:tcPr>
          <w:p>
            <w:pPr>
              <w:pStyle w:val="TableText"/>
              <w:jc w:val="center"/>
            </w:pPr>
            <w:r>
              <w:rPr>
                <w:rFonts w:ascii="Aptos" w:hAnsi="Aptos"/>
                <w:b w:val="0"/>
                <w:i w:val="0"/>
                <w:color w:val="000000"/>
                <w:sz w:val="14"/>
              </w:rPr>
              <w:t>72</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4"/>
              </w:rPr>
              <w:t>0.9374</w:t>
            </w:r>
          </w:p>
        </w:tc>
        <w:tc>
          <w:tcPr>
            <w:tcW w:type="dxa" w:w="1120"/>
            <w:tcMar>
              <w:top w:w="70" w:type="dxa"/>
              <w:start w:w="85" w:type="dxa"/>
              <w:bottom w:w="70" w:type="dxa"/>
              <w:end w:w="85" w:type="dxa"/>
            </w:tcMar>
            <w:vAlign w:val="center"/>
          </w:tcPr>
          <w:p>
            <w:pPr>
              <w:pStyle w:val="TableText"/>
              <w:jc w:val="center"/>
            </w:pPr>
            <w:r>
              <w:rPr>
                <w:rFonts w:ascii="Aptos" w:hAnsi="Aptos"/>
                <w:b w:val="0"/>
                <w:i w:val="0"/>
                <w:color w:val="000000"/>
                <w:sz w:val="14"/>
              </w:rPr>
              <w:t>0.9476</w:t>
            </w:r>
          </w:p>
        </w:tc>
        <w:tc>
          <w:tcPr>
            <w:tcW w:type="dxa" w:w="960"/>
            <w:tcMar>
              <w:top w:w="70" w:type="dxa"/>
              <w:start w:w="85" w:type="dxa"/>
              <w:bottom w:w="70" w:type="dxa"/>
              <w:end w:w="85" w:type="dxa"/>
            </w:tcMar>
            <w:vAlign w:val="center"/>
          </w:tcPr>
          <w:p>
            <w:pPr>
              <w:pStyle w:val="TableText"/>
              <w:jc w:val="center"/>
            </w:pPr>
            <w:r>
              <w:rPr>
                <w:rFonts w:ascii="Aptos" w:hAnsi="Aptos"/>
                <w:b w:val="0"/>
                <w:i w:val="0"/>
                <w:color w:val="000000"/>
                <w:sz w:val="14"/>
              </w:rPr>
              <w:t>0.8610</w:t>
            </w:r>
          </w:p>
        </w:tc>
        <w:tc>
          <w:tcPr>
            <w:tcW w:type="dxa" w:w="1080"/>
            <w:tcMar>
              <w:top w:w="70" w:type="dxa"/>
              <w:start w:w="85" w:type="dxa"/>
              <w:bottom w:w="70" w:type="dxa"/>
              <w:end w:w="85" w:type="dxa"/>
            </w:tcMar>
            <w:vAlign w:val="center"/>
          </w:tcPr>
          <w:p>
            <w:pPr>
              <w:pStyle w:val="TableText"/>
              <w:jc w:val="center"/>
            </w:pPr>
            <w:r>
              <w:rPr>
                <w:rFonts w:ascii="Aptos" w:hAnsi="Aptos"/>
                <w:b w:val="0"/>
                <w:i w:val="0"/>
                <w:color w:val="000000"/>
                <w:sz w:val="14"/>
              </w:rPr>
              <w:t>0.8093</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4"/>
              </w:rPr>
              <w:t>0.6667</w:t>
            </w:r>
          </w:p>
        </w:tc>
        <w:tc>
          <w:tcPr>
            <w:tcW w:type="dxa" w:w="1150"/>
            <w:tcMar>
              <w:top w:w="70" w:type="dxa"/>
              <w:start w:w="85" w:type="dxa"/>
              <w:bottom w:w="70" w:type="dxa"/>
              <w:end w:w="85" w:type="dxa"/>
            </w:tcMar>
            <w:vAlign w:val="center"/>
          </w:tcPr>
          <w:p>
            <w:pPr>
              <w:pStyle w:val="TableText"/>
              <w:jc w:val="center"/>
            </w:pPr>
            <w:r>
              <w:rPr>
                <w:rFonts w:ascii="Aptos" w:hAnsi="Aptos"/>
                <w:b w:val="0"/>
                <w:i w:val="0"/>
                <w:color w:val="000000"/>
                <w:sz w:val="14"/>
              </w:rPr>
              <w:t>0.8815</w:t>
            </w:r>
          </w:p>
        </w:tc>
        <w:tc>
          <w:tcPr>
            <w:tcW w:type="dxa" w:w="1180"/>
            <w:tcMar>
              <w:top w:w="70" w:type="dxa"/>
              <w:start w:w="85" w:type="dxa"/>
              <w:bottom w:w="70" w:type="dxa"/>
              <w:end w:w="85" w:type="dxa"/>
            </w:tcMar>
            <w:vAlign w:val="center"/>
          </w:tcPr>
          <w:p>
            <w:pPr>
              <w:pStyle w:val="TableText"/>
              <w:jc w:val="center"/>
            </w:pPr>
            <w:r>
              <w:rPr>
                <w:rFonts w:ascii="Aptos" w:hAnsi="Aptos"/>
                <w:b w:val="0"/>
                <w:i w:val="0"/>
                <w:color w:val="000000"/>
                <w:sz w:val="14"/>
              </w:rPr>
              <w:t>0.9004</w:t>
            </w:r>
          </w:p>
        </w:tc>
      </w:tr>
      <w:tr>
        <w:trPr>
          <w:cantSplit/>
        </w:trPr>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TR10</w:t>
            </w:r>
          </w:p>
        </w:tc>
        <w:tc>
          <w:tcPr>
            <w:tcW w:type="dxa" w:w="5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2</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0.9269</w:t>
            </w:r>
          </w:p>
        </w:tc>
        <w:tc>
          <w:tcPr>
            <w:tcW w:type="dxa" w:w="112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0.9357</w:t>
            </w:r>
          </w:p>
        </w:tc>
        <w:tc>
          <w:tcPr>
            <w:tcW w:type="dxa" w:w="96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0.8497</w:t>
            </w:r>
          </w:p>
        </w:tc>
        <w:tc>
          <w:tcPr>
            <w:tcW w:type="dxa" w:w="10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0.8137</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0.6723</w:t>
            </w:r>
          </w:p>
        </w:tc>
        <w:tc>
          <w:tcPr>
            <w:tcW w:type="dxa" w:w="11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0.8511</w:t>
            </w:r>
          </w:p>
        </w:tc>
        <w:tc>
          <w:tcPr>
            <w:tcW w:type="dxa" w:w="11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0.8889</w:t>
            </w:r>
          </w:p>
        </w:tc>
      </w:tr>
      <w:tr>
        <w:trPr>
          <w:cantSplit/>
        </w:trPr>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4"/>
              </w:rPr>
              <w:t>TR10</w:t>
            </w:r>
          </w:p>
        </w:tc>
        <w:tc>
          <w:tcPr>
            <w:tcW w:type="dxa" w:w="550"/>
            <w:tcMar>
              <w:top w:w="70" w:type="dxa"/>
              <w:start w:w="85" w:type="dxa"/>
              <w:bottom w:w="70" w:type="dxa"/>
              <w:end w:w="85" w:type="dxa"/>
            </w:tcMar>
            <w:vAlign w:val="center"/>
          </w:tcPr>
          <w:p>
            <w:pPr>
              <w:pStyle w:val="TableText"/>
              <w:jc w:val="center"/>
            </w:pPr>
            <w:r>
              <w:rPr>
                <w:rFonts w:ascii="Aptos" w:hAnsi="Aptos"/>
                <w:b w:val="0"/>
                <w:i w:val="0"/>
                <w:color w:val="000000"/>
                <w:sz w:val="14"/>
              </w:rPr>
              <w:t>42</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4"/>
              </w:rPr>
              <w:t>0.9359</w:t>
            </w:r>
          </w:p>
        </w:tc>
        <w:tc>
          <w:tcPr>
            <w:tcW w:type="dxa" w:w="1120"/>
            <w:tcMar>
              <w:top w:w="70" w:type="dxa"/>
              <w:start w:w="85" w:type="dxa"/>
              <w:bottom w:w="70" w:type="dxa"/>
              <w:end w:w="85" w:type="dxa"/>
            </w:tcMar>
            <w:vAlign w:val="center"/>
          </w:tcPr>
          <w:p>
            <w:pPr>
              <w:pStyle w:val="TableText"/>
              <w:jc w:val="center"/>
            </w:pPr>
            <w:r>
              <w:rPr>
                <w:rFonts w:ascii="Aptos" w:hAnsi="Aptos"/>
                <w:b w:val="0"/>
                <w:i w:val="0"/>
                <w:color w:val="000000"/>
                <w:sz w:val="14"/>
              </w:rPr>
              <w:t>0.9500</w:t>
            </w:r>
          </w:p>
        </w:tc>
        <w:tc>
          <w:tcPr>
            <w:tcW w:type="dxa" w:w="960"/>
            <w:tcMar>
              <w:top w:w="70" w:type="dxa"/>
              <w:start w:w="85" w:type="dxa"/>
              <w:bottom w:w="70" w:type="dxa"/>
              <w:end w:w="85" w:type="dxa"/>
            </w:tcMar>
            <w:vAlign w:val="center"/>
          </w:tcPr>
          <w:p>
            <w:pPr>
              <w:pStyle w:val="TableText"/>
              <w:jc w:val="center"/>
            </w:pPr>
            <w:r>
              <w:rPr>
                <w:rFonts w:ascii="Aptos" w:hAnsi="Aptos"/>
                <w:b w:val="0"/>
                <w:i w:val="0"/>
                <w:color w:val="000000"/>
                <w:sz w:val="14"/>
              </w:rPr>
              <w:t>0.8688</w:t>
            </w:r>
          </w:p>
        </w:tc>
        <w:tc>
          <w:tcPr>
            <w:tcW w:type="dxa" w:w="1080"/>
            <w:tcMar>
              <w:top w:w="70" w:type="dxa"/>
              <w:start w:w="85" w:type="dxa"/>
              <w:bottom w:w="70" w:type="dxa"/>
              <w:end w:w="85" w:type="dxa"/>
            </w:tcMar>
            <w:vAlign w:val="center"/>
          </w:tcPr>
          <w:p>
            <w:pPr>
              <w:pStyle w:val="TableText"/>
              <w:jc w:val="center"/>
            </w:pPr>
            <w:r>
              <w:rPr>
                <w:rFonts w:ascii="Aptos" w:hAnsi="Aptos"/>
                <w:b w:val="0"/>
                <w:i w:val="0"/>
                <w:color w:val="000000"/>
                <w:sz w:val="14"/>
              </w:rPr>
              <w:t>0.8704</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4"/>
              </w:rPr>
              <w:t>0.7680</w:t>
            </w:r>
          </w:p>
        </w:tc>
        <w:tc>
          <w:tcPr>
            <w:tcW w:type="dxa" w:w="1150"/>
            <w:tcMar>
              <w:top w:w="70" w:type="dxa"/>
              <w:start w:w="85" w:type="dxa"/>
              <w:bottom w:w="70" w:type="dxa"/>
              <w:end w:w="85" w:type="dxa"/>
            </w:tcMar>
            <w:vAlign w:val="center"/>
          </w:tcPr>
          <w:p>
            <w:pPr>
              <w:pStyle w:val="TableText"/>
              <w:jc w:val="center"/>
            </w:pPr>
            <w:r>
              <w:rPr>
                <w:rFonts w:ascii="Aptos" w:hAnsi="Aptos"/>
                <w:b w:val="0"/>
                <w:i w:val="0"/>
                <w:color w:val="000000"/>
                <w:sz w:val="14"/>
              </w:rPr>
              <w:t>0.8450</w:t>
            </w:r>
          </w:p>
        </w:tc>
        <w:tc>
          <w:tcPr>
            <w:tcW w:type="dxa" w:w="1180"/>
            <w:tcMar>
              <w:top w:w="70" w:type="dxa"/>
              <w:start w:w="85" w:type="dxa"/>
              <w:bottom w:w="70" w:type="dxa"/>
              <w:end w:w="85" w:type="dxa"/>
            </w:tcMar>
            <w:vAlign w:val="center"/>
          </w:tcPr>
          <w:p>
            <w:pPr>
              <w:pStyle w:val="TableText"/>
              <w:jc w:val="center"/>
            </w:pPr>
            <w:r>
              <w:rPr>
                <w:rFonts w:ascii="Aptos" w:hAnsi="Aptos"/>
                <w:b w:val="0"/>
                <w:i w:val="0"/>
                <w:color w:val="000000"/>
                <w:sz w:val="14"/>
              </w:rPr>
              <w:t>0.9019</w:t>
            </w:r>
          </w:p>
        </w:tc>
      </w:tr>
      <w:tr>
        <w:trPr>
          <w:cantSplit/>
        </w:trPr>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TR10</w:t>
            </w:r>
          </w:p>
        </w:tc>
        <w:tc>
          <w:tcPr>
            <w:tcW w:type="dxa" w:w="5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72</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0.9255</w:t>
            </w:r>
          </w:p>
        </w:tc>
        <w:tc>
          <w:tcPr>
            <w:tcW w:type="dxa" w:w="112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0.9383</w:t>
            </w:r>
          </w:p>
        </w:tc>
        <w:tc>
          <w:tcPr>
            <w:tcW w:type="dxa" w:w="96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0.8526</w:t>
            </w:r>
          </w:p>
        </w:tc>
        <w:tc>
          <w:tcPr>
            <w:tcW w:type="dxa" w:w="10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0.8471</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0.7282</w:t>
            </w:r>
          </w:p>
        </w:tc>
        <w:tc>
          <w:tcPr>
            <w:tcW w:type="dxa" w:w="11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0.8511</w:t>
            </w:r>
          </w:p>
        </w:tc>
        <w:tc>
          <w:tcPr>
            <w:tcW w:type="dxa" w:w="11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0.8986</w:t>
            </w:r>
          </w:p>
        </w:tc>
      </w:tr>
    </w:tbl>
    <w:p>
      <w:pPr>
        <w:spacing w:after="20"/>
      </w:pPr>
    </w:p>
    <w:p>
      <w:pPr>
        <w:pStyle w:val="Heading2"/>
      </w:pPr>
      <w:r>
        <w:t>Amazon mean and sample standard deviation</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00"/>
        <w:gridCol w:w="1400"/>
        <w:gridCol w:w="1400"/>
        <w:gridCol w:w="1450"/>
        <w:gridCol w:w="1450"/>
        <w:gridCol w:w="1500"/>
        <w:gridCol w:w="1450"/>
      </w:tblGrid>
      <w:tr>
        <w:trPr>
          <w:cantSplit/>
          <w:tblHeader w:val="true"/>
        </w:trPr>
        <w:tc>
          <w:tcPr>
            <w:tcW w:type="dxa" w:w="700"/>
            <w:tcMar>
              <w:top w:w="75" w:type="dxa"/>
              <w:start w:w="85" w:type="dxa"/>
              <w:bottom w:w="75" w:type="dxa"/>
              <w:end w:w="85" w:type="dxa"/>
            </w:tcMar>
            <w:shd w:fill="17365D"/>
            <w:vAlign w:val="center"/>
          </w:tcPr>
          <w:p>
            <w:pPr>
              <w:pStyle w:val="TableText"/>
              <w:jc w:val="center"/>
            </w:pPr>
            <w:r>
              <w:rPr>
                <w:rFonts w:ascii="Aptos" w:hAnsi="Aptos"/>
                <w:b/>
                <w:i w:val="0"/>
                <w:color w:val="FFFFFF"/>
                <w:sz w:val="15"/>
              </w:rPr>
              <w:t>Ratio</w:t>
            </w:r>
          </w:p>
        </w:tc>
        <w:tc>
          <w:tcPr>
            <w:tcW w:type="dxa" w:w="1400"/>
            <w:tcMar>
              <w:top w:w="75" w:type="dxa"/>
              <w:start w:w="85" w:type="dxa"/>
              <w:bottom w:w="75" w:type="dxa"/>
              <w:end w:w="85" w:type="dxa"/>
            </w:tcMar>
            <w:shd w:fill="17365D"/>
            <w:vAlign w:val="center"/>
          </w:tcPr>
          <w:p>
            <w:pPr>
              <w:pStyle w:val="TableText"/>
              <w:jc w:val="center"/>
            </w:pPr>
            <w:r>
              <w:rPr>
                <w:rFonts w:ascii="Aptos" w:hAnsi="Aptos"/>
                <w:b/>
                <w:i w:val="0"/>
                <w:color w:val="FFFFFF"/>
                <w:sz w:val="15"/>
              </w:rPr>
              <w:t>AUROC</w:t>
            </w:r>
          </w:p>
        </w:tc>
        <w:tc>
          <w:tcPr>
            <w:tcW w:type="dxa" w:w="1400"/>
            <w:tcMar>
              <w:top w:w="75" w:type="dxa"/>
              <w:start w:w="85" w:type="dxa"/>
              <w:bottom w:w="75" w:type="dxa"/>
              <w:end w:w="85" w:type="dxa"/>
            </w:tcMar>
            <w:shd w:fill="17365D"/>
            <w:vAlign w:val="center"/>
          </w:tcPr>
          <w:p>
            <w:pPr>
              <w:pStyle w:val="TableText"/>
              <w:jc w:val="center"/>
            </w:pPr>
            <w:r>
              <w:rPr>
                <w:rFonts w:ascii="Aptos" w:hAnsi="Aptos"/>
                <w:b/>
                <w:i w:val="0"/>
                <w:color w:val="FFFFFF"/>
                <w:sz w:val="15"/>
              </w:rPr>
              <w:t>AUPRC</w:t>
            </w:r>
          </w:p>
        </w:tc>
        <w:tc>
          <w:tcPr>
            <w:tcW w:type="dxa" w:w="1450"/>
            <w:tcMar>
              <w:top w:w="75" w:type="dxa"/>
              <w:start w:w="85" w:type="dxa"/>
              <w:bottom w:w="75" w:type="dxa"/>
              <w:end w:w="85" w:type="dxa"/>
            </w:tcMar>
            <w:shd w:fill="17365D"/>
            <w:vAlign w:val="center"/>
          </w:tcPr>
          <w:p>
            <w:pPr>
              <w:pStyle w:val="TableText"/>
              <w:jc w:val="center"/>
            </w:pPr>
            <w:r>
              <w:rPr>
                <w:rFonts w:ascii="Aptos" w:hAnsi="Aptos"/>
                <w:b/>
                <w:i w:val="0"/>
                <w:color w:val="FFFFFF"/>
                <w:sz w:val="15"/>
              </w:rPr>
              <w:t>Macro F1</w:t>
            </w:r>
          </w:p>
        </w:tc>
        <w:tc>
          <w:tcPr>
            <w:tcW w:type="dxa" w:w="1450"/>
            <w:tcMar>
              <w:top w:w="75" w:type="dxa"/>
              <w:start w:w="85" w:type="dxa"/>
              <w:bottom w:w="75" w:type="dxa"/>
              <w:end w:w="85" w:type="dxa"/>
            </w:tcMar>
            <w:shd w:fill="17365D"/>
            <w:vAlign w:val="center"/>
          </w:tcPr>
          <w:p>
            <w:pPr>
              <w:pStyle w:val="TableText"/>
              <w:jc w:val="center"/>
            </w:pPr>
            <w:r>
              <w:rPr>
                <w:rFonts w:ascii="Aptos" w:hAnsi="Aptos"/>
                <w:b/>
                <w:i w:val="0"/>
                <w:color w:val="FFFFFF"/>
                <w:sz w:val="15"/>
              </w:rPr>
              <w:t>Fraud F1</w:t>
            </w:r>
          </w:p>
        </w:tc>
        <w:tc>
          <w:tcPr>
            <w:tcW w:type="dxa" w:w="1500"/>
            <w:tcMar>
              <w:top w:w="75" w:type="dxa"/>
              <w:start w:w="85" w:type="dxa"/>
              <w:bottom w:w="75" w:type="dxa"/>
              <w:end w:w="85" w:type="dxa"/>
            </w:tcMar>
            <w:shd w:fill="17365D"/>
            <w:vAlign w:val="center"/>
          </w:tcPr>
          <w:p>
            <w:pPr>
              <w:pStyle w:val="TableText"/>
              <w:jc w:val="center"/>
            </w:pPr>
            <w:r>
              <w:rPr>
                <w:rFonts w:ascii="Aptos" w:hAnsi="Aptos"/>
                <w:b/>
                <w:i w:val="0"/>
                <w:color w:val="FFFFFF"/>
                <w:sz w:val="15"/>
              </w:rPr>
              <w:t>Fraud recall</w:t>
            </w:r>
          </w:p>
        </w:tc>
        <w:tc>
          <w:tcPr>
            <w:tcW w:type="dxa" w:w="1450"/>
            <w:tcMar>
              <w:top w:w="75" w:type="dxa"/>
              <w:start w:w="85" w:type="dxa"/>
              <w:bottom w:w="75" w:type="dxa"/>
              <w:end w:w="85" w:type="dxa"/>
            </w:tcMar>
            <w:shd w:fill="17365D"/>
            <w:vAlign w:val="center"/>
          </w:tcPr>
          <w:p>
            <w:pPr>
              <w:pStyle w:val="TableText"/>
              <w:jc w:val="center"/>
            </w:pPr>
            <w:r>
              <w:rPr>
                <w:rFonts w:ascii="Aptos" w:hAnsi="Aptos"/>
                <w:b/>
                <w:i w:val="0"/>
                <w:color w:val="FFFFFF"/>
                <w:sz w:val="15"/>
              </w:rPr>
              <w:t>G Mean</w:t>
            </w:r>
          </w:p>
        </w:tc>
      </w:tr>
      <w:tr>
        <w:trPr>
          <w:cantSplit/>
        </w:trPr>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5"/>
              </w:rPr>
              <w:t>TR40</w:t>
            </w:r>
          </w:p>
        </w:tc>
        <w:tc>
          <w:tcPr>
            <w:tcW w:type="dxa" w:w="1400"/>
            <w:tcMar>
              <w:top w:w="70" w:type="dxa"/>
              <w:start w:w="85" w:type="dxa"/>
              <w:bottom w:w="70" w:type="dxa"/>
              <w:end w:w="85" w:type="dxa"/>
            </w:tcMar>
            <w:vAlign w:val="center"/>
          </w:tcPr>
          <w:p>
            <w:pPr>
              <w:pStyle w:val="TableText"/>
              <w:jc w:val="center"/>
            </w:pPr>
            <w:r>
              <w:rPr>
                <w:rFonts w:ascii="Aptos" w:hAnsi="Aptos"/>
                <w:b w:val="0"/>
                <w:i w:val="0"/>
                <w:color w:val="000000"/>
                <w:sz w:val="15"/>
              </w:rPr>
              <w:t>0.9702 ± 0.0007</w:t>
            </w:r>
          </w:p>
        </w:tc>
        <w:tc>
          <w:tcPr>
            <w:tcW w:type="dxa" w:w="1400"/>
            <w:tcMar>
              <w:top w:w="70" w:type="dxa"/>
              <w:start w:w="85" w:type="dxa"/>
              <w:bottom w:w="70" w:type="dxa"/>
              <w:end w:w="85" w:type="dxa"/>
            </w:tcMar>
            <w:vAlign w:val="center"/>
          </w:tcPr>
          <w:p>
            <w:pPr>
              <w:pStyle w:val="TableText"/>
              <w:jc w:val="center"/>
            </w:pPr>
            <w:r>
              <w:rPr>
                <w:rFonts w:ascii="Aptos" w:hAnsi="Aptos"/>
                <w:b w:val="0"/>
                <w:i w:val="0"/>
                <w:color w:val="000000"/>
                <w:sz w:val="15"/>
              </w:rPr>
              <w:t>0.8817 ± 0.0065</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0.8330 ± 0.0068</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0.7072 ± 0.0114</w:t>
            </w:r>
          </w:p>
        </w:tc>
        <w:tc>
          <w:tcPr>
            <w:tcW w:type="dxa" w:w="1500"/>
            <w:tcMar>
              <w:top w:w="70" w:type="dxa"/>
              <w:start w:w="85" w:type="dxa"/>
              <w:bottom w:w="70" w:type="dxa"/>
              <w:end w:w="85" w:type="dxa"/>
            </w:tcMar>
            <w:vAlign w:val="center"/>
          </w:tcPr>
          <w:p>
            <w:pPr>
              <w:pStyle w:val="TableText"/>
              <w:jc w:val="center"/>
            </w:pPr>
            <w:r>
              <w:rPr>
                <w:rFonts w:ascii="Aptos" w:hAnsi="Aptos"/>
                <w:b w:val="0"/>
                <w:i w:val="0"/>
                <w:color w:val="000000"/>
                <w:sz w:val="15"/>
              </w:rPr>
              <w:t>0.9159 ± 0.0107</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0.9224 ± 0.0050</w:t>
            </w:r>
          </w:p>
        </w:tc>
      </w:tr>
      <w:tr>
        <w:trPr>
          <w:cantSplit/>
        </w:trPr>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TR30</w:t>
            </w:r>
          </w:p>
        </w:tc>
        <w:tc>
          <w:tcPr>
            <w:tcW w:type="dxa" w:w="14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0.9604 ± 0.0070</w:t>
            </w:r>
          </w:p>
        </w:tc>
        <w:tc>
          <w:tcPr>
            <w:tcW w:type="dxa" w:w="14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0.8675 ± 0.0092</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0.8515 ± 0.0374</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0.7369 ± 0.0628</w:t>
            </w:r>
          </w:p>
        </w:tc>
        <w:tc>
          <w:tcPr>
            <w:tcW w:type="dxa" w:w="15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0.8652 ± 0.0228</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0.9053 ± 0.0058</w:t>
            </w:r>
          </w:p>
        </w:tc>
      </w:tr>
      <w:tr>
        <w:trPr>
          <w:cantSplit/>
        </w:trPr>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5"/>
              </w:rPr>
              <w:t>TR20</w:t>
            </w:r>
          </w:p>
        </w:tc>
        <w:tc>
          <w:tcPr>
            <w:tcW w:type="dxa" w:w="1400"/>
            <w:tcMar>
              <w:top w:w="70" w:type="dxa"/>
              <w:start w:w="85" w:type="dxa"/>
              <w:bottom w:w="70" w:type="dxa"/>
              <w:end w:w="85" w:type="dxa"/>
            </w:tcMar>
            <w:vAlign w:val="center"/>
          </w:tcPr>
          <w:p>
            <w:pPr>
              <w:pStyle w:val="TableText"/>
              <w:jc w:val="center"/>
            </w:pPr>
            <w:r>
              <w:rPr>
                <w:rFonts w:ascii="Aptos" w:hAnsi="Aptos"/>
                <w:b w:val="0"/>
                <w:i w:val="0"/>
                <w:color w:val="000000"/>
                <w:sz w:val="15"/>
              </w:rPr>
              <w:t>0.9470 ± 0.0030</w:t>
            </w:r>
          </w:p>
        </w:tc>
        <w:tc>
          <w:tcPr>
            <w:tcW w:type="dxa" w:w="1400"/>
            <w:tcMar>
              <w:top w:w="70" w:type="dxa"/>
              <w:start w:w="85" w:type="dxa"/>
              <w:bottom w:w="70" w:type="dxa"/>
              <w:end w:w="85" w:type="dxa"/>
            </w:tcMar>
            <w:vAlign w:val="center"/>
          </w:tcPr>
          <w:p>
            <w:pPr>
              <w:pStyle w:val="TableText"/>
              <w:jc w:val="center"/>
            </w:pPr>
            <w:r>
              <w:rPr>
                <w:rFonts w:ascii="Aptos" w:hAnsi="Aptos"/>
                <w:b w:val="0"/>
                <w:i w:val="0"/>
                <w:color w:val="000000"/>
                <w:sz w:val="15"/>
              </w:rPr>
              <w:t>0.8621 ± 0.0017</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0.8067 ± 0.0279</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0.6627 ± 0.0449</w:t>
            </w:r>
          </w:p>
        </w:tc>
        <w:tc>
          <w:tcPr>
            <w:tcW w:type="dxa" w:w="1500"/>
            <w:tcMar>
              <w:top w:w="70" w:type="dxa"/>
              <w:start w:w="85" w:type="dxa"/>
              <w:bottom w:w="70" w:type="dxa"/>
              <w:end w:w="85" w:type="dxa"/>
            </w:tcMar>
            <w:vAlign w:val="center"/>
          </w:tcPr>
          <w:p>
            <w:pPr>
              <w:pStyle w:val="TableText"/>
              <w:jc w:val="center"/>
            </w:pPr>
            <w:r>
              <w:rPr>
                <w:rFonts w:ascii="Aptos" w:hAnsi="Aptos"/>
                <w:b w:val="0"/>
                <w:i w:val="0"/>
                <w:color w:val="000000"/>
                <w:sz w:val="15"/>
              </w:rPr>
              <w:t>0.8774 ± 0.0098</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0.8974 ± 0.0062</w:t>
            </w:r>
          </w:p>
        </w:tc>
      </w:tr>
      <w:tr>
        <w:trPr>
          <w:cantSplit/>
        </w:trPr>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TR10</w:t>
            </w:r>
          </w:p>
        </w:tc>
        <w:tc>
          <w:tcPr>
            <w:tcW w:type="dxa" w:w="14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0.9413 ± 0.0076</w:t>
            </w:r>
          </w:p>
        </w:tc>
        <w:tc>
          <w:tcPr>
            <w:tcW w:type="dxa" w:w="14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0.8571 ± 0.0103</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0.8437 ± 0.0285</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0.7228 ± 0.0481</w:t>
            </w:r>
          </w:p>
        </w:tc>
        <w:tc>
          <w:tcPr>
            <w:tcW w:type="dxa" w:w="15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0.8490 ± 0.0035</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0.8965 ± 0.0068</w:t>
            </w:r>
          </w:p>
        </w:tc>
      </w:tr>
    </w:tbl>
    <w:p>
      <w:pPr>
        <w:spacing w:after="20"/>
      </w:pPr>
    </w:p>
    <w:p>
      <w:pPr>
        <w:spacing w:after="120"/>
      </w:pPr>
      <w:r>
        <w:rPr>
          <w:rFonts w:ascii="Aptos" w:hAnsi="Aptos"/>
          <w:b w:val="0"/>
          <w:i/>
          <w:color w:val="666666"/>
          <w:sz w:val="17"/>
        </w:rPr>
        <w:t>Values are arithmetic mean ± sample standard deviation across training seeds 2, 42 and 72. n = 3 for each ratio.</w:t>
      </w:r>
    </w:p>
    <w:p>
      <w:pPr>
        <w:spacing w:after="60"/>
        <w:jc w:val="center"/>
      </w:pPr>
      <w:r>
        <w:drawing>
          <wp:inline xmlns:a="http://schemas.openxmlformats.org/drawingml/2006/main" xmlns:pic="http://schemas.openxmlformats.org/drawingml/2006/picture">
            <wp:extent cx="6035040" cy="2814762"/>
            <wp:docPr id="1" name="Picture 1"/>
            <wp:cNvGraphicFramePr>
              <a:graphicFrameLocks noChangeAspect="1"/>
            </wp:cNvGraphicFramePr>
            <a:graphic>
              <a:graphicData uri="http://schemas.openxmlformats.org/drawingml/2006/picture">
                <pic:pic>
                  <pic:nvPicPr>
                    <pic:cNvPr id="0" name="pcgnn_amazon_performance_by_ratio.png"/>
                    <pic:cNvPicPr/>
                  </pic:nvPicPr>
                  <pic:blipFill>
                    <a:blip r:embed="rId13"/>
                    <a:stretch>
                      <a:fillRect/>
                    </a:stretch>
                  </pic:blipFill>
                  <pic:spPr>
                    <a:xfrm>
                      <a:off x="0" y="0"/>
                      <a:ext cx="6035040" cy="2814762"/>
                    </a:xfrm>
                    <a:prstGeom prst="rect"/>
                  </pic:spPr>
                </pic:pic>
              </a:graphicData>
            </a:graphic>
          </wp:inline>
        </w:drawing>
      </w:r>
    </w:p>
    <w:p>
      <w:pPr>
        <w:spacing w:after="120"/>
      </w:pPr>
      <w:r>
        <w:rPr>
          <w:rFonts w:ascii="Aptos" w:hAnsi="Aptos"/>
          <w:b w:val="0"/>
          <w:i/>
          <w:color w:val="666666"/>
          <w:sz w:val="17"/>
        </w:rPr>
        <w:t>Error bars show sample standard deviation. Checkpoints and rho were selected using validation AUROC only.</w:t>
      </w:r>
    </w:p>
    <w:p>
      <w:pPr>
        <w:pStyle w:val="Heading1"/>
      </w:pPr>
      <w:r>
        <w:t>7 Amazon timing and resource record</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00"/>
        <w:gridCol w:w="550"/>
        <w:gridCol w:w="1120"/>
        <w:gridCol w:w="1180"/>
        <w:gridCol w:w="1350"/>
        <w:gridCol w:w="1200"/>
        <w:gridCol w:w="1200"/>
        <w:gridCol w:w="2050"/>
      </w:tblGrid>
      <w:tr>
        <w:trPr>
          <w:cantSplit/>
          <w:tblHeader w:val="true"/>
        </w:trPr>
        <w:tc>
          <w:tcPr>
            <w:tcW w:type="dxa" w:w="700"/>
            <w:tcMar>
              <w:top w:w="75" w:type="dxa"/>
              <w:start w:w="85" w:type="dxa"/>
              <w:bottom w:w="75" w:type="dxa"/>
              <w:end w:w="85" w:type="dxa"/>
            </w:tcMar>
            <w:shd w:fill="17365D"/>
            <w:vAlign w:val="center"/>
          </w:tcPr>
          <w:p>
            <w:pPr>
              <w:pStyle w:val="TableText"/>
              <w:jc w:val="center"/>
            </w:pPr>
            <w:r>
              <w:rPr>
                <w:rFonts w:ascii="Aptos" w:hAnsi="Aptos"/>
                <w:b/>
                <w:i w:val="0"/>
                <w:color w:val="FFFFFF"/>
                <w:sz w:val="14"/>
              </w:rPr>
              <w:t>Ratio</w:t>
            </w:r>
          </w:p>
        </w:tc>
        <w:tc>
          <w:tcPr>
            <w:tcW w:type="dxa" w:w="550"/>
            <w:tcMar>
              <w:top w:w="75" w:type="dxa"/>
              <w:start w:w="85" w:type="dxa"/>
              <w:bottom w:w="75" w:type="dxa"/>
              <w:end w:w="85" w:type="dxa"/>
            </w:tcMar>
            <w:shd w:fill="17365D"/>
            <w:vAlign w:val="center"/>
          </w:tcPr>
          <w:p>
            <w:pPr>
              <w:pStyle w:val="TableText"/>
              <w:jc w:val="center"/>
            </w:pPr>
            <w:r>
              <w:rPr>
                <w:rFonts w:ascii="Aptos" w:hAnsi="Aptos"/>
                <w:b/>
                <w:i w:val="0"/>
                <w:color w:val="FFFFFF"/>
                <w:sz w:val="14"/>
              </w:rPr>
              <w:t>Seed</w:t>
            </w:r>
          </w:p>
        </w:tc>
        <w:tc>
          <w:tcPr>
            <w:tcW w:type="dxa" w:w="1120"/>
            <w:tcMar>
              <w:top w:w="75" w:type="dxa"/>
              <w:start w:w="85" w:type="dxa"/>
              <w:bottom w:w="75" w:type="dxa"/>
              <w:end w:w="85" w:type="dxa"/>
            </w:tcMar>
            <w:shd w:fill="17365D"/>
            <w:vAlign w:val="center"/>
          </w:tcPr>
          <w:p>
            <w:pPr>
              <w:pStyle w:val="TableText"/>
              <w:jc w:val="center"/>
            </w:pPr>
            <w:r>
              <w:rPr>
                <w:rFonts w:ascii="Aptos" w:hAnsi="Aptos"/>
                <w:b/>
                <w:i w:val="0"/>
                <w:color w:val="FFFFFF"/>
                <w:sz w:val="14"/>
              </w:rPr>
              <w:t>Mean epoch s</w:t>
            </w:r>
          </w:p>
        </w:tc>
        <w:tc>
          <w:tcPr>
            <w:tcW w:type="dxa" w:w="1180"/>
            <w:tcMar>
              <w:top w:w="75" w:type="dxa"/>
              <w:start w:w="85" w:type="dxa"/>
              <w:bottom w:w="75" w:type="dxa"/>
              <w:end w:w="85" w:type="dxa"/>
            </w:tcMar>
            <w:shd w:fill="17365D"/>
            <w:vAlign w:val="center"/>
          </w:tcPr>
          <w:p>
            <w:pPr>
              <w:pStyle w:val="TableText"/>
              <w:jc w:val="center"/>
            </w:pPr>
            <w:r>
              <w:rPr>
                <w:rFonts w:ascii="Aptos" w:hAnsi="Aptos"/>
                <w:b/>
                <w:i w:val="0"/>
                <w:color w:val="FFFFFF"/>
                <w:sz w:val="14"/>
              </w:rPr>
              <w:t>Median epoch s</w:t>
            </w:r>
          </w:p>
        </w:tc>
        <w:tc>
          <w:tcPr>
            <w:tcW w:type="dxa" w:w="1350"/>
            <w:tcMar>
              <w:top w:w="75" w:type="dxa"/>
              <w:start w:w="85" w:type="dxa"/>
              <w:bottom w:w="75" w:type="dxa"/>
              <w:end w:w="85" w:type="dxa"/>
            </w:tcMar>
            <w:shd w:fill="17365D"/>
            <w:vAlign w:val="center"/>
          </w:tcPr>
          <w:p>
            <w:pPr>
              <w:pStyle w:val="TableText"/>
              <w:jc w:val="center"/>
            </w:pPr>
            <w:r>
              <w:rPr>
                <w:rFonts w:ascii="Aptos" w:hAnsi="Aptos"/>
                <w:b/>
                <w:i w:val="0"/>
                <w:color w:val="FFFFFF"/>
                <w:sz w:val="14"/>
              </w:rPr>
              <w:t>Within-run SD s</w:t>
            </w:r>
          </w:p>
        </w:tc>
        <w:tc>
          <w:tcPr>
            <w:tcW w:type="dxa" w:w="1200"/>
            <w:tcMar>
              <w:top w:w="75" w:type="dxa"/>
              <w:start w:w="85" w:type="dxa"/>
              <w:bottom w:w="75" w:type="dxa"/>
              <w:end w:w="85" w:type="dxa"/>
            </w:tcMar>
            <w:shd w:fill="17365D"/>
            <w:vAlign w:val="center"/>
          </w:tcPr>
          <w:p>
            <w:pPr>
              <w:pStyle w:val="TableText"/>
              <w:jc w:val="center"/>
            </w:pPr>
            <w:r>
              <w:rPr>
                <w:rFonts w:ascii="Aptos" w:hAnsi="Aptos"/>
                <w:b/>
                <w:i w:val="0"/>
                <w:color w:val="FFFFFF"/>
                <w:sz w:val="14"/>
              </w:rPr>
              <w:t>Fit wall s</w:t>
            </w:r>
          </w:p>
        </w:tc>
        <w:tc>
          <w:tcPr>
            <w:tcW w:type="dxa" w:w="1200"/>
            <w:tcMar>
              <w:top w:w="75" w:type="dxa"/>
              <w:start w:w="85" w:type="dxa"/>
              <w:bottom w:w="75" w:type="dxa"/>
              <w:end w:w="85" w:type="dxa"/>
            </w:tcMar>
            <w:shd w:fill="17365D"/>
            <w:vAlign w:val="center"/>
          </w:tcPr>
          <w:p>
            <w:pPr>
              <w:pStyle w:val="TableText"/>
              <w:jc w:val="center"/>
            </w:pPr>
            <w:r>
              <w:rPr>
                <w:rFonts w:ascii="Aptos" w:hAnsi="Aptos"/>
                <w:b/>
                <w:i w:val="0"/>
                <w:color w:val="FFFFFF"/>
                <w:sz w:val="14"/>
              </w:rPr>
              <w:t>Inference s</w:t>
            </w:r>
          </w:p>
        </w:tc>
        <w:tc>
          <w:tcPr>
            <w:tcW w:type="dxa" w:w="2050"/>
            <w:tcMar>
              <w:top w:w="75" w:type="dxa"/>
              <w:start w:w="85" w:type="dxa"/>
              <w:bottom w:w="75" w:type="dxa"/>
              <w:end w:w="85" w:type="dxa"/>
            </w:tcMar>
            <w:shd w:fill="17365D"/>
            <w:vAlign w:val="center"/>
          </w:tcPr>
          <w:p>
            <w:pPr>
              <w:pStyle w:val="TableText"/>
              <w:jc w:val="center"/>
            </w:pPr>
            <w:r>
              <w:rPr>
                <w:rFonts w:ascii="Aptos" w:hAnsi="Aptos"/>
                <w:b/>
                <w:i w:val="0"/>
                <w:color w:val="FFFFFF"/>
                <w:sz w:val="14"/>
              </w:rPr>
              <w:t>Peak MB</w:t>
            </w:r>
          </w:p>
        </w:tc>
      </w:tr>
      <w:tr>
        <w:trPr>
          <w:cantSplit/>
        </w:trPr>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4"/>
              </w:rPr>
              <w:t>TR40</w:t>
            </w:r>
          </w:p>
        </w:tc>
        <w:tc>
          <w:tcPr>
            <w:tcW w:type="dxa" w:w="550"/>
            <w:tcMar>
              <w:top w:w="70" w:type="dxa"/>
              <w:start w:w="85" w:type="dxa"/>
              <w:bottom w:w="70" w:type="dxa"/>
              <w:end w:w="85" w:type="dxa"/>
            </w:tcMar>
            <w:vAlign w:val="center"/>
          </w:tcPr>
          <w:p>
            <w:pPr>
              <w:pStyle w:val="TableText"/>
              <w:jc w:val="center"/>
            </w:pPr>
            <w:r>
              <w:rPr>
                <w:rFonts w:ascii="Aptos" w:hAnsi="Aptos"/>
                <w:b w:val="0"/>
                <w:i w:val="0"/>
                <w:color w:val="000000"/>
                <w:sz w:val="14"/>
              </w:rPr>
              <w:t>2</w:t>
            </w:r>
          </w:p>
        </w:tc>
        <w:tc>
          <w:tcPr>
            <w:tcW w:type="dxa" w:w="1120"/>
            <w:tcMar>
              <w:top w:w="70" w:type="dxa"/>
              <w:start w:w="85" w:type="dxa"/>
              <w:bottom w:w="70" w:type="dxa"/>
              <w:end w:w="85" w:type="dxa"/>
            </w:tcMar>
            <w:vAlign w:val="center"/>
          </w:tcPr>
          <w:p>
            <w:pPr>
              <w:pStyle w:val="TableText"/>
              <w:jc w:val="center"/>
            </w:pPr>
            <w:r>
              <w:rPr>
                <w:rFonts w:ascii="Aptos" w:hAnsi="Aptos"/>
                <w:b w:val="0"/>
                <w:i w:val="0"/>
                <w:color w:val="000000"/>
                <w:sz w:val="14"/>
              </w:rPr>
              <w:t>2.041</w:t>
            </w:r>
          </w:p>
        </w:tc>
        <w:tc>
          <w:tcPr>
            <w:tcW w:type="dxa" w:w="1180"/>
            <w:tcMar>
              <w:top w:w="70" w:type="dxa"/>
              <w:start w:w="85" w:type="dxa"/>
              <w:bottom w:w="70" w:type="dxa"/>
              <w:end w:w="85" w:type="dxa"/>
            </w:tcMar>
            <w:vAlign w:val="center"/>
          </w:tcPr>
          <w:p>
            <w:pPr>
              <w:pStyle w:val="TableText"/>
              <w:jc w:val="center"/>
            </w:pPr>
            <w:r>
              <w:rPr>
                <w:rFonts w:ascii="Aptos" w:hAnsi="Aptos"/>
                <w:b w:val="0"/>
                <w:i w:val="0"/>
                <w:color w:val="000000"/>
                <w:sz w:val="14"/>
              </w:rPr>
              <w:t>1.990</w:t>
            </w:r>
          </w:p>
        </w:tc>
        <w:tc>
          <w:tcPr>
            <w:tcW w:type="dxa" w:w="1350"/>
            <w:tcMar>
              <w:top w:w="70" w:type="dxa"/>
              <w:start w:w="85" w:type="dxa"/>
              <w:bottom w:w="70" w:type="dxa"/>
              <w:end w:w="85" w:type="dxa"/>
            </w:tcMar>
            <w:vAlign w:val="center"/>
          </w:tcPr>
          <w:p>
            <w:pPr>
              <w:pStyle w:val="TableText"/>
              <w:jc w:val="center"/>
            </w:pPr>
            <w:r>
              <w:rPr>
                <w:rFonts w:ascii="Aptos" w:hAnsi="Aptos"/>
                <w:b w:val="0"/>
                <w:i w:val="0"/>
                <w:color w:val="000000"/>
                <w:sz w:val="14"/>
              </w:rPr>
              <w:t>0.198</w:t>
            </w:r>
          </w:p>
        </w:tc>
        <w:tc>
          <w:tcPr>
            <w:tcW w:type="dxa" w:w="1200"/>
            <w:tcMar>
              <w:top w:w="70" w:type="dxa"/>
              <w:start w:w="85" w:type="dxa"/>
              <w:bottom w:w="70" w:type="dxa"/>
              <w:end w:w="85" w:type="dxa"/>
            </w:tcMar>
            <w:vAlign w:val="center"/>
          </w:tcPr>
          <w:p>
            <w:pPr>
              <w:pStyle w:val="TableText"/>
              <w:jc w:val="center"/>
            </w:pPr>
            <w:r>
              <w:rPr>
                <w:rFonts w:ascii="Aptos" w:hAnsi="Aptos"/>
                <w:b w:val="0"/>
                <w:i w:val="0"/>
                <w:color w:val="000000"/>
                <w:sz w:val="14"/>
              </w:rPr>
              <w:t>140.8</w:t>
            </w:r>
          </w:p>
        </w:tc>
        <w:tc>
          <w:tcPr>
            <w:tcW w:type="dxa" w:w="1200"/>
            <w:tcMar>
              <w:top w:w="70" w:type="dxa"/>
              <w:start w:w="85" w:type="dxa"/>
              <w:bottom w:w="70" w:type="dxa"/>
              <w:end w:w="85" w:type="dxa"/>
            </w:tcMar>
            <w:vAlign w:val="center"/>
          </w:tcPr>
          <w:p>
            <w:pPr>
              <w:pStyle w:val="TableText"/>
              <w:jc w:val="center"/>
            </w:pPr>
            <w:r>
              <w:rPr>
                <w:rFonts w:ascii="Aptos" w:hAnsi="Aptos"/>
                <w:b w:val="0"/>
                <w:i w:val="0"/>
                <w:color w:val="000000"/>
                <w:sz w:val="14"/>
              </w:rPr>
              <w:t>6.57</w:t>
            </w:r>
          </w:p>
        </w:tc>
        <w:tc>
          <w:tcPr>
            <w:tcW w:type="dxa" w:w="2050"/>
            <w:tcMar>
              <w:top w:w="70" w:type="dxa"/>
              <w:start w:w="85" w:type="dxa"/>
              <w:bottom w:w="70" w:type="dxa"/>
              <w:end w:w="85" w:type="dxa"/>
            </w:tcMar>
            <w:vAlign w:val="center"/>
          </w:tcPr>
          <w:p>
            <w:pPr>
              <w:pStyle w:val="TableText"/>
              <w:jc w:val="center"/>
            </w:pPr>
            <w:r>
              <w:rPr>
                <w:rFonts w:ascii="Aptos" w:hAnsi="Aptos"/>
                <w:b w:val="0"/>
                <w:i w:val="0"/>
                <w:color w:val="000000"/>
                <w:sz w:val="14"/>
              </w:rPr>
              <w:t>45.2</w:t>
            </w:r>
          </w:p>
        </w:tc>
      </w:tr>
      <w:tr>
        <w:trPr>
          <w:cantSplit/>
        </w:trPr>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TR40</w:t>
            </w:r>
          </w:p>
        </w:tc>
        <w:tc>
          <w:tcPr>
            <w:tcW w:type="dxa" w:w="5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42</w:t>
            </w:r>
          </w:p>
        </w:tc>
        <w:tc>
          <w:tcPr>
            <w:tcW w:type="dxa" w:w="112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2.031</w:t>
            </w:r>
          </w:p>
        </w:tc>
        <w:tc>
          <w:tcPr>
            <w:tcW w:type="dxa" w:w="11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1.977</w:t>
            </w:r>
          </w:p>
        </w:tc>
        <w:tc>
          <w:tcPr>
            <w:tcW w:type="dxa" w:w="13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0.192</w:t>
            </w:r>
          </w:p>
        </w:tc>
        <w:tc>
          <w:tcPr>
            <w:tcW w:type="dxa" w:w="12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140.1</w:t>
            </w:r>
          </w:p>
        </w:tc>
        <w:tc>
          <w:tcPr>
            <w:tcW w:type="dxa" w:w="12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6.48</w:t>
            </w:r>
          </w:p>
        </w:tc>
        <w:tc>
          <w:tcPr>
            <w:tcW w:type="dxa" w:w="2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45.8</w:t>
            </w:r>
          </w:p>
        </w:tc>
      </w:tr>
      <w:tr>
        <w:trPr>
          <w:cantSplit/>
        </w:trPr>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4"/>
              </w:rPr>
              <w:t>TR40</w:t>
            </w:r>
          </w:p>
        </w:tc>
        <w:tc>
          <w:tcPr>
            <w:tcW w:type="dxa" w:w="550"/>
            <w:tcMar>
              <w:top w:w="70" w:type="dxa"/>
              <w:start w:w="85" w:type="dxa"/>
              <w:bottom w:w="70" w:type="dxa"/>
              <w:end w:w="85" w:type="dxa"/>
            </w:tcMar>
            <w:vAlign w:val="center"/>
          </w:tcPr>
          <w:p>
            <w:pPr>
              <w:pStyle w:val="TableText"/>
              <w:jc w:val="center"/>
            </w:pPr>
            <w:r>
              <w:rPr>
                <w:rFonts w:ascii="Aptos" w:hAnsi="Aptos"/>
                <w:b w:val="0"/>
                <w:i w:val="0"/>
                <w:color w:val="000000"/>
                <w:sz w:val="14"/>
              </w:rPr>
              <w:t>72</w:t>
            </w:r>
          </w:p>
        </w:tc>
        <w:tc>
          <w:tcPr>
            <w:tcW w:type="dxa" w:w="1120"/>
            <w:tcMar>
              <w:top w:w="70" w:type="dxa"/>
              <w:start w:w="85" w:type="dxa"/>
              <w:bottom w:w="70" w:type="dxa"/>
              <w:end w:w="85" w:type="dxa"/>
            </w:tcMar>
            <w:vAlign w:val="center"/>
          </w:tcPr>
          <w:p>
            <w:pPr>
              <w:pStyle w:val="TableText"/>
              <w:jc w:val="center"/>
            </w:pPr>
            <w:r>
              <w:rPr>
                <w:rFonts w:ascii="Aptos" w:hAnsi="Aptos"/>
                <w:b w:val="0"/>
                <w:i w:val="0"/>
                <w:color w:val="000000"/>
                <w:sz w:val="14"/>
              </w:rPr>
              <w:t>1.929</w:t>
            </w:r>
          </w:p>
        </w:tc>
        <w:tc>
          <w:tcPr>
            <w:tcW w:type="dxa" w:w="1180"/>
            <w:tcMar>
              <w:top w:w="70" w:type="dxa"/>
              <w:start w:w="85" w:type="dxa"/>
              <w:bottom w:w="70" w:type="dxa"/>
              <w:end w:w="85" w:type="dxa"/>
            </w:tcMar>
            <w:vAlign w:val="center"/>
          </w:tcPr>
          <w:p>
            <w:pPr>
              <w:pStyle w:val="TableText"/>
              <w:jc w:val="center"/>
            </w:pPr>
            <w:r>
              <w:rPr>
                <w:rFonts w:ascii="Aptos" w:hAnsi="Aptos"/>
                <w:b w:val="0"/>
                <w:i w:val="0"/>
                <w:color w:val="000000"/>
                <w:sz w:val="14"/>
              </w:rPr>
              <w:t>1.884</w:t>
            </w:r>
          </w:p>
        </w:tc>
        <w:tc>
          <w:tcPr>
            <w:tcW w:type="dxa" w:w="1350"/>
            <w:tcMar>
              <w:top w:w="70" w:type="dxa"/>
              <w:start w:w="85" w:type="dxa"/>
              <w:bottom w:w="70" w:type="dxa"/>
              <w:end w:w="85" w:type="dxa"/>
            </w:tcMar>
            <w:vAlign w:val="center"/>
          </w:tcPr>
          <w:p>
            <w:pPr>
              <w:pStyle w:val="TableText"/>
              <w:jc w:val="center"/>
            </w:pPr>
            <w:r>
              <w:rPr>
                <w:rFonts w:ascii="Aptos" w:hAnsi="Aptos"/>
                <w:b w:val="0"/>
                <w:i w:val="0"/>
                <w:color w:val="000000"/>
                <w:sz w:val="14"/>
              </w:rPr>
              <w:t>0.193</w:t>
            </w:r>
          </w:p>
        </w:tc>
        <w:tc>
          <w:tcPr>
            <w:tcW w:type="dxa" w:w="1200"/>
            <w:tcMar>
              <w:top w:w="70" w:type="dxa"/>
              <w:start w:w="85" w:type="dxa"/>
              <w:bottom w:w="70" w:type="dxa"/>
              <w:end w:w="85" w:type="dxa"/>
            </w:tcMar>
            <w:vAlign w:val="center"/>
          </w:tcPr>
          <w:p>
            <w:pPr>
              <w:pStyle w:val="TableText"/>
              <w:jc w:val="center"/>
            </w:pPr>
            <w:r>
              <w:rPr>
                <w:rFonts w:ascii="Aptos" w:hAnsi="Aptos"/>
                <w:b w:val="0"/>
                <w:i w:val="0"/>
                <w:color w:val="000000"/>
                <w:sz w:val="14"/>
              </w:rPr>
              <w:t>133.0</w:t>
            </w:r>
          </w:p>
        </w:tc>
        <w:tc>
          <w:tcPr>
            <w:tcW w:type="dxa" w:w="1200"/>
            <w:tcMar>
              <w:top w:w="70" w:type="dxa"/>
              <w:start w:w="85" w:type="dxa"/>
              <w:bottom w:w="70" w:type="dxa"/>
              <w:end w:w="85" w:type="dxa"/>
            </w:tcMar>
            <w:vAlign w:val="center"/>
          </w:tcPr>
          <w:p>
            <w:pPr>
              <w:pStyle w:val="TableText"/>
              <w:jc w:val="center"/>
            </w:pPr>
            <w:r>
              <w:rPr>
                <w:rFonts w:ascii="Aptos" w:hAnsi="Aptos"/>
                <w:b w:val="0"/>
                <w:i w:val="0"/>
                <w:color w:val="000000"/>
                <w:sz w:val="14"/>
              </w:rPr>
              <w:t>6.16</w:t>
            </w:r>
          </w:p>
        </w:tc>
        <w:tc>
          <w:tcPr>
            <w:tcW w:type="dxa" w:w="2050"/>
            <w:tcMar>
              <w:top w:w="70" w:type="dxa"/>
              <w:start w:w="85" w:type="dxa"/>
              <w:bottom w:w="70" w:type="dxa"/>
              <w:end w:w="85" w:type="dxa"/>
            </w:tcMar>
            <w:vAlign w:val="center"/>
          </w:tcPr>
          <w:p>
            <w:pPr>
              <w:pStyle w:val="TableText"/>
              <w:jc w:val="center"/>
            </w:pPr>
            <w:r>
              <w:rPr>
                <w:rFonts w:ascii="Aptos" w:hAnsi="Aptos"/>
                <w:b w:val="0"/>
                <w:i w:val="0"/>
                <w:color w:val="000000"/>
                <w:sz w:val="14"/>
              </w:rPr>
              <w:t>45.3</w:t>
            </w:r>
          </w:p>
        </w:tc>
      </w:tr>
      <w:tr>
        <w:trPr>
          <w:cantSplit/>
        </w:trPr>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TR30</w:t>
            </w:r>
          </w:p>
        </w:tc>
        <w:tc>
          <w:tcPr>
            <w:tcW w:type="dxa" w:w="5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2</w:t>
            </w:r>
          </w:p>
        </w:tc>
        <w:tc>
          <w:tcPr>
            <w:tcW w:type="dxa" w:w="112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1.513</w:t>
            </w:r>
          </w:p>
        </w:tc>
        <w:tc>
          <w:tcPr>
            <w:tcW w:type="dxa" w:w="11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1.475</w:t>
            </w:r>
          </w:p>
        </w:tc>
        <w:tc>
          <w:tcPr>
            <w:tcW w:type="dxa" w:w="13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0.171</w:t>
            </w:r>
          </w:p>
        </w:tc>
        <w:tc>
          <w:tcPr>
            <w:tcW w:type="dxa" w:w="12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114.3</w:t>
            </w:r>
          </w:p>
        </w:tc>
        <w:tc>
          <w:tcPr>
            <w:tcW w:type="dxa" w:w="12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6.61</w:t>
            </w:r>
          </w:p>
        </w:tc>
        <w:tc>
          <w:tcPr>
            <w:tcW w:type="dxa" w:w="2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45.0</w:t>
            </w:r>
          </w:p>
        </w:tc>
      </w:tr>
      <w:tr>
        <w:trPr>
          <w:cantSplit/>
        </w:trPr>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4"/>
              </w:rPr>
              <w:t>TR30</w:t>
            </w:r>
          </w:p>
        </w:tc>
        <w:tc>
          <w:tcPr>
            <w:tcW w:type="dxa" w:w="550"/>
            <w:tcMar>
              <w:top w:w="70" w:type="dxa"/>
              <w:start w:w="85" w:type="dxa"/>
              <w:bottom w:w="70" w:type="dxa"/>
              <w:end w:w="85" w:type="dxa"/>
            </w:tcMar>
            <w:vAlign w:val="center"/>
          </w:tcPr>
          <w:p>
            <w:pPr>
              <w:pStyle w:val="TableText"/>
              <w:jc w:val="center"/>
            </w:pPr>
            <w:r>
              <w:rPr>
                <w:rFonts w:ascii="Aptos" w:hAnsi="Aptos"/>
                <w:b w:val="0"/>
                <w:i w:val="0"/>
                <w:color w:val="000000"/>
                <w:sz w:val="14"/>
              </w:rPr>
              <w:t>42</w:t>
            </w:r>
          </w:p>
        </w:tc>
        <w:tc>
          <w:tcPr>
            <w:tcW w:type="dxa" w:w="1120"/>
            <w:tcMar>
              <w:top w:w="70" w:type="dxa"/>
              <w:start w:w="85" w:type="dxa"/>
              <w:bottom w:w="70" w:type="dxa"/>
              <w:end w:w="85" w:type="dxa"/>
            </w:tcMar>
            <w:vAlign w:val="center"/>
          </w:tcPr>
          <w:p>
            <w:pPr>
              <w:pStyle w:val="TableText"/>
              <w:jc w:val="center"/>
            </w:pPr>
            <w:r>
              <w:rPr>
                <w:rFonts w:ascii="Aptos" w:hAnsi="Aptos"/>
                <w:b w:val="0"/>
                <w:i w:val="0"/>
                <w:color w:val="000000"/>
                <w:sz w:val="14"/>
              </w:rPr>
              <w:t>1.500</w:t>
            </w:r>
          </w:p>
        </w:tc>
        <w:tc>
          <w:tcPr>
            <w:tcW w:type="dxa" w:w="1180"/>
            <w:tcMar>
              <w:top w:w="70" w:type="dxa"/>
              <w:start w:w="85" w:type="dxa"/>
              <w:bottom w:w="70" w:type="dxa"/>
              <w:end w:w="85" w:type="dxa"/>
            </w:tcMar>
            <w:vAlign w:val="center"/>
          </w:tcPr>
          <w:p>
            <w:pPr>
              <w:pStyle w:val="TableText"/>
              <w:jc w:val="center"/>
            </w:pPr>
            <w:r>
              <w:rPr>
                <w:rFonts w:ascii="Aptos" w:hAnsi="Aptos"/>
                <w:b w:val="0"/>
                <w:i w:val="0"/>
                <w:color w:val="000000"/>
                <w:sz w:val="14"/>
              </w:rPr>
              <w:t>1.463</w:t>
            </w:r>
          </w:p>
        </w:tc>
        <w:tc>
          <w:tcPr>
            <w:tcW w:type="dxa" w:w="1350"/>
            <w:tcMar>
              <w:top w:w="70" w:type="dxa"/>
              <w:start w:w="85" w:type="dxa"/>
              <w:bottom w:w="70" w:type="dxa"/>
              <w:end w:w="85" w:type="dxa"/>
            </w:tcMar>
            <w:vAlign w:val="center"/>
          </w:tcPr>
          <w:p>
            <w:pPr>
              <w:pStyle w:val="TableText"/>
              <w:jc w:val="center"/>
            </w:pPr>
            <w:r>
              <w:rPr>
                <w:rFonts w:ascii="Aptos" w:hAnsi="Aptos"/>
                <w:b w:val="0"/>
                <w:i w:val="0"/>
                <w:color w:val="000000"/>
                <w:sz w:val="14"/>
              </w:rPr>
              <w:t>0.162</w:t>
            </w:r>
          </w:p>
        </w:tc>
        <w:tc>
          <w:tcPr>
            <w:tcW w:type="dxa" w:w="1200"/>
            <w:tcMar>
              <w:top w:w="70" w:type="dxa"/>
              <w:start w:w="85" w:type="dxa"/>
              <w:bottom w:w="70" w:type="dxa"/>
              <w:end w:w="85" w:type="dxa"/>
            </w:tcMar>
            <w:vAlign w:val="center"/>
          </w:tcPr>
          <w:p>
            <w:pPr>
              <w:pStyle w:val="TableText"/>
              <w:jc w:val="center"/>
            </w:pPr>
            <w:r>
              <w:rPr>
                <w:rFonts w:ascii="Aptos" w:hAnsi="Aptos"/>
                <w:b w:val="0"/>
                <w:i w:val="0"/>
                <w:color w:val="000000"/>
                <w:sz w:val="14"/>
              </w:rPr>
              <w:t>113.3</w:t>
            </w:r>
          </w:p>
        </w:tc>
        <w:tc>
          <w:tcPr>
            <w:tcW w:type="dxa" w:w="1200"/>
            <w:tcMar>
              <w:top w:w="70" w:type="dxa"/>
              <w:start w:w="85" w:type="dxa"/>
              <w:bottom w:w="70" w:type="dxa"/>
              <w:end w:w="85" w:type="dxa"/>
            </w:tcMar>
            <w:vAlign w:val="center"/>
          </w:tcPr>
          <w:p>
            <w:pPr>
              <w:pStyle w:val="TableText"/>
              <w:jc w:val="center"/>
            </w:pPr>
            <w:r>
              <w:rPr>
                <w:rFonts w:ascii="Aptos" w:hAnsi="Aptos"/>
                <w:b w:val="0"/>
                <w:i w:val="0"/>
                <w:color w:val="000000"/>
                <w:sz w:val="14"/>
              </w:rPr>
              <w:t>6.46</w:t>
            </w:r>
          </w:p>
        </w:tc>
        <w:tc>
          <w:tcPr>
            <w:tcW w:type="dxa" w:w="2050"/>
            <w:tcMar>
              <w:top w:w="70" w:type="dxa"/>
              <w:start w:w="85" w:type="dxa"/>
              <w:bottom w:w="70" w:type="dxa"/>
              <w:end w:w="85" w:type="dxa"/>
            </w:tcMar>
            <w:vAlign w:val="center"/>
          </w:tcPr>
          <w:p>
            <w:pPr>
              <w:pStyle w:val="TableText"/>
              <w:jc w:val="center"/>
            </w:pPr>
            <w:r>
              <w:rPr>
                <w:rFonts w:ascii="Aptos" w:hAnsi="Aptos"/>
                <w:b w:val="0"/>
                <w:i w:val="0"/>
                <w:color w:val="000000"/>
                <w:sz w:val="14"/>
              </w:rPr>
              <w:t>45.5</w:t>
            </w:r>
          </w:p>
        </w:tc>
      </w:tr>
      <w:tr>
        <w:trPr>
          <w:cantSplit/>
        </w:trPr>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TR30</w:t>
            </w:r>
          </w:p>
        </w:tc>
        <w:tc>
          <w:tcPr>
            <w:tcW w:type="dxa" w:w="5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72</w:t>
            </w:r>
          </w:p>
        </w:tc>
        <w:tc>
          <w:tcPr>
            <w:tcW w:type="dxa" w:w="112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1.513</w:t>
            </w:r>
          </w:p>
        </w:tc>
        <w:tc>
          <w:tcPr>
            <w:tcW w:type="dxa" w:w="11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1.475</w:t>
            </w:r>
          </w:p>
        </w:tc>
        <w:tc>
          <w:tcPr>
            <w:tcW w:type="dxa" w:w="13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0.162</w:t>
            </w:r>
          </w:p>
        </w:tc>
        <w:tc>
          <w:tcPr>
            <w:tcW w:type="dxa" w:w="12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114.5</w:t>
            </w:r>
          </w:p>
        </w:tc>
        <w:tc>
          <w:tcPr>
            <w:tcW w:type="dxa" w:w="12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6.53</w:t>
            </w:r>
          </w:p>
        </w:tc>
        <w:tc>
          <w:tcPr>
            <w:tcW w:type="dxa" w:w="2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44.8</w:t>
            </w:r>
          </w:p>
        </w:tc>
      </w:tr>
      <w:tr>
        <w:trPr>
          <w:cantSplit/>
        </w:trPr>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4"/>
              </w:rPr>
              <w:t>TR20</w:t>
            </w:r>
          </w:p>
        </w:tc>
        <w:tc>
          <w:tcPr>
            <w:tcW w:type="dxa" w:w="550"/>
            <w:tcMar>
              <w:top w:w="70" w:type="dxa"/>
              <w:start w:w="85" w:type="dxa"/>
              <w:bottom w:w="70" w:type="dxa"/>
              <w:end w:w="85" w:type="dxa"/>
            </w:tcMar>
            <w:vAlign w:val="center"/>
          </w:tcPr>
          <w:p>
            <w:pPr>
              <w:pStyle w:val="TableText"/>
              <w:jc w:val="center"/>
            </w:pPr>
            <w:r>
              <w:rPr>
                <w:rFonts w:ascii="Aptos" w:hAnsi="Aptos"/>
                <w:b w:val="0"/>
                <w:i w:val="0"/>
                <w:color w:val="000000"/>
                <w:sz w:val="14"/>
              </w:rPr>
              <w:t>2</w:t>
            </w:r>
          </w:p>
        </w:tc>
        <w:tc>
          <w:tcPr>
            <w:tcW w:type="dxa" w:w="1120"/>
            <w:tcMar>
              <w:top w:w="70" w:type="dxa"/>
              <w:start w:w="85" w:type="dxa"/>
              <w:bottom w:w="70" w:type="dxa"/>
              <w:end w:w="85" w:type="dxa"/>
            </w:tcMar>
            <w:vAlign w:val="center"/>
          </w:tcPr>
          <w:p>
            <w:pPr>
              <w:pStyle w:val="TableText"/>
              <w:jc w:val="center"/>
            </w:pPr>
            <w:r>
              <w:rPr>
                <w:rFonts w:ascii="Aptos" w:hAnsi="Aptos"/>
                <w:b w:val="0"/>
                <w:i w:val="0"/>
                <w:color w:val="000000"/>
                <w:sz w:val="14"/>
              </w:rPr>
              <w:t>1.044</w:t>
            </w:r>
          </w:p>
        </w:tc>
        <w:tc>
          <w:tcPr>
            <w:tcW w:type="dxa" w:w="1180"/>
            <w:tcMar>
              <w:top w:w="70" w:type="dxa"/>
              <w:start w:w="85" w:type="dxa"/>
              <w:bottom w:w="70" w:type="dxa"/>
              <w:end w:w="85" w:type="dxa"/>
            </w:tcMar>
            <w:vAlign w:val="center"/>
          </w:tcPr>
          <w:p>
            <w:pPr>
              <w:pStyle w:val="TableText"/>
              <w:jc w:val="center"/>
            </w:pPr>
            <w:r>
              <w:rPr>
                <w:rFonts w:ascii="Aptos" w:hAnsi="Aptos"/>
                <w:b w:val="0"/>
                <w:i w:val="0"/>
                <w:color w:val="000000"/>
                <w:sz w:val="14"/>
              </w:rPr>
              <w:t>1.034</w:t>
            </w:r>
          </w:p>
        </w:tc>
        <w:tc>
          <w:tcPr>
            <w:tcW w:type="dxa" w:w="1350"/>
            <w:tcMar>
              <w:top w:w="70" w:type="dxa"/>
              <w:start w:w="85" w:type="dxa"/>
              <w:bottom w:w="70" w:type="dxa"/>
              <w:end w:w="85" w:type="dxa"/>
            </w:tcMar>
            <w:vAlign w:val="center"/>
          </w:tcPr>
          <w:p>
            <w:pPr>
              <w:pStyle w:val="TableText"/>
              <w:jc w:val="center"/>
            </w:pPr>
            <w:r>
              <w:rPr>
                <w:rFonts w:ascii="Aptos" w:hAnsi="Aptos"/>
                <w:b w:val="0"/>
                <w:i w:val="0"/>
                <w:color w:val="000000"/>
                <w:sz w:val="14"/>
              </w:rPr>
              <w:t>0.084</w:t>
            </w:r>
          </w:p>
        </w:tc>
        <w:tc>
          <w:tcPr>
            <w:tcW w:type="dxa" w:w="1200"/>
            <w:tcMar>
              <w:top w:w="70" w:type="dxa"/>
              <w:start w:w="85" w:type="dxa"/>
              <w:bottom w:w="70" w:type="dxa"/>
              <w:end w:w="85" w:type="dxa"/>
            </w:tcMar>
            <w:vAlign w:val="center"/>
          </w:tcPr>
          <w:p>
            <w:pPr>
              <w:pStyle w:val="TableText"/>
              <w:jc w:val="center"/>
            </w:pPr>
            <w:r>
              <w:rPr>
                <w:rFonts w:ascii="Aptos" w:hAnsi="Aptos"/>
                <w:b w:val="0"/>
                <w:i w:val="0"/>
                <w:color w:val="000000"/>
                <w:sz w:val="14"/>
              </w:rPr>
              <w:t>93.2</w:t>
            </w:r>
          </w:p>
        </w:tc>
        <w:tc>
          <w:tcPr>
            <w:tcW w:type="dxa" w:w="1200"/>
            <w:tcMar>
              <w:top w:w="70" w:type="dxa"/>
              <w:start w:w="85" w:type="dxa"/>
              <w:bottom w:w="70" w:type="dxa"/>
              <w:end w:w="85" w:type="dxa"/>
            </w:tcMar>
            <w:vAlign w:val="center"/>
          </w:tcPr>
          <w:p>
            <w:pPr>
              <w:pStyle w:val="TableText"/>
              <w:jc w:val="center"/>
            </w:pPr>
            <w:r>
              <w:rPr>
                <w:rFonts w:ascii="Aptos" w:hAnsi="Aptos"/>
                <w:b w:val="0"/>
                <w:i w:val="0"/>
                <w:color w:val="000000"/>
                <w:sz w:val="14"/>
              </w:rPr>
              <w:t>6.72</w:t>
            </w:r>
          </w:p>
        </w:tc>
        <w:tc>
          <w:tcPr>
            <w:tcW w:type="dxa" w:w="2050"/>
            <w:tcMar>
              <w:top w:w="70" w:type="dxa"/>
              <w:start w:w="85" w:type="dxa"/>
              <w:bottom w:w="70" w:type="dxa"/>
              <w:end w:w="85" w:type="dxa"/>
            </w:tcMar>
            <w:vAlign w:val="center"/>
          </w:tcPr>
          <w:p>
            <w:pPr>
              <w:pStyle w:val="TableText"/>
              <w:jc w:val="center"/>
            </w:pPr>
            <w:r>
              <w:rPr>
                <w:rFonts w:ascii="Aptos" w:hAnsi="Aptos"/>
                <w:b w:val="0"/>
                <w:i w:val="0"/>
                <w:color w:val="000000"/>
                <w:sz w:val="14"/>
              </w:rPr>
              <w:t>44.6</w:t>
            </w:r>
          </w:p>
        </w:tc>
      </w:tr>
      <w:tr>
        <w:trPr>
          <w:cantSplit/>
        </w:trPr>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TR20</w:t>
            </w:r>
          </w:p>
        </w:tc>
        <w:tc>
          <w:tcPr>
            <w:tcW w:type="dxa" w:w="5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42</w:t>
            </w:r>
          </w:p>
        </w:tc>
        <w:tc>
          <w:tcPr>
            <w:tcW w:type="dxa" w:w="112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1.030</w:t>
            </w:r>
          </w:p>
        </w:tc>
        <w:tc>
          <w:tcPr>
            <w:tcW w:type="dxa" w:w="11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1.018</w:t>
            </w:r>
          </w:p>
        </w:tc>
        <w:tc>
          <w:tcPr>
            <w:tcW w:type="dxa" w:w="13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0.077</w:t>
            </w:r>
          </w:p>
        </w:tc>
        <w:tc>
          <w:tcPr>
            <w:tcW w:type="dxa" w:w="12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91.7</w:t>
            </w:r>
          </w:p>
        </w:tc>
        <w:tc>
          <w:tcPr>
            <w:tcW w:type="dxa" w:w="12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6.60</w:t>
            </w:r>
          </w:p>
        </w:tc>
        <w:tc>
          <w:tcPr>
            <w:tcW w:type="dxa" w:w="2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45.2</w:t>
            </w:r>
          </w:p>
        </w:tc>
      </w:tr>
      <w:tr>
        <w:trPr>
          <w:cantSplit/>
        </w:trPr>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4"/>
              </w:rPr>
              <w:t>TR20</w:t>
            </w:r>
          </w:p>
        </w:tc>
        <w:tc>
          <w:tcPr>
            <w:tcW w:type="dxa" w:w="550"/>
            <w:tcMar>
              <w:top w:w="70" w:type="dxa"/>
              <w:start w:w="85" w:type="dxa"/>
              <w:bottom w:w="70" w:type="dxa"/>
              <w:end w:w="85" w:type="dxa"/>
            </w:tcMar>
            <w:vAlign w:val="center"/>
          </w:tcPr>
          <w:p>
            <w:pPr>
              <w:pStyle w:val="TableText"/>
              <w:jc w:val="center"/>
            </w:pPr>
            <w:r>
              <w:rPr>
                <w:rFonts w:ascii="Aptos" w:hAnsi="Aptos"/>
                <w:b w:val="0"/>
                <w:i w:val="0"/>
                <w:color w:val="000000"/>
                <w:sz w:val="14"/>
              </w:rPr>
              <w:t>72</w:t>
            </w:r>
          </w:p>
        </w:tc>
        <w:tc>
          <w:tcPr>
            <w:tcW w:type="dxa" w:w="1120"/>
            <w:tcMar>
              <w:top w:w="70" w:type="dxa"/>
              <w:start w:w="85" w:type="dxa"/>
              <w:bottom w:w="70" w:type="dxa"/>
              <w:end w:w="85" w:type="dxa"/>
            </w:tcMar>
            <w:vAlign w:val="center"/>
          </w:tcPr>
          <w:p>
            <w:pPr>
              <w:pStyle w:val="TableText"/>
              <w:jc w:val="center"/>
            </w:pPr>
            <w:r>
              <w:rPr>
                <w:rFonts w:ascii="Aptos" w:hAnsi="Aptos"/>
                <w:b w:val="0"/>
                <w:i w:val="0"/>
                <w:color w:val="000000"/>
                <w:sz w:val="14"/>
              </w:rPr>
              <w:t>1.048</w:t>
            </w:r>
          </w:p>
        </w:tc>
        <w:tc>
          <w:tcPr>
            <w:tcW w:type="dxa" w:w="1180"/>
            <w:tcMar>
              <w:top w:w="70" w:type="dxa"/>
              <w:start w:w="85" w:type="dxa"/>
              <w:bottom w:w="70" w:type="dxa"/>
              <w:end w:w="85" w:type="dxa"/>
            </w:tcMar>
            <w:vAlign w:val="center"/>
          </w:tcPr>
          <w:p>
            <w:pPr>
              <w:pStyle w:val="TableText"/>
              <w:jc w:val="center"/>
            </w:pPr>
            <w:r>
              <w:rPr>
                <w:rFonts w:ascii="Aptos" w:hAnsi="Aptos"/>
                <w:b w:val="0"/>
                <w:i w:val="0"/>
                <w:color w:val="000000"/>
                <w:sz w:val="14"/>
              </w:rPr>
              <w:t>1.023</w:t>
            </w:r>
          </w:p>
        </w:tc>
        <w:tc>
          <w:tcPr>
            <w:tcW w:type="dxa" w:w="1350"/>
            <w:tcMar>
              <w:top w:w="70" w:type="dxa"/>
              <w:start w:w="85" w:type="dxa"/>
              <w:bottom w:w="70" w:type="dxa"/>
              <w:end w:w="85" w:type="dxa"/>
            </w:tcMar>
            <w:vAlign w:val="center"/>
          </w:tcPr>
          <w:p>
            <w:pPr>
              <w:pStyle w:val="TableText"/>
              <w:jc w:val="center"/>
            </w:pPr>
            <w:r>
              <w:rPr>
                <w:rFonts w:ascii="Aptos" w:hAnsi="Aptos"/>
                <w:b w:val="0"/>
                <w:i w:val="0"/>
                <w:color w:val="000000"/>
                <w:sz w:val="14"/>
              </w:rPr>
              <w:t>0.130</w:t>
            </w:r>
          </w:p>
        </w:tc>
        <w:tc>
          <w:tcPr>
            <w:tcW w:type="dxa" w:w="1200"/>
            <w:tcMar>
              <w:top w:w="70" w:type="dxa"/>
              <w:start w:w="85" w:type="dxa"/>
              <w:bottom w:w="70" w:type="dxa"/>
              <w:end w:w="85" w:type="dxa"/>
            </w:tcMar>
            <w:vAlign w:val="center"/>
          </w:tcPr>
          <w:p>
            <w:pPr>
              <w:pStyle w:val="TableText"/>
              <w:jc w:val="center"/>
            </w:pPr>
            <w:r>
              <w:rPr>
                <w:rFonts w:ascii="Aptos" w:hAnsi="Aptos"/>
                <w:b w:val="0"/>
                <w:i w:val="0"/>
                <w:color w:val="000000"/>
                <w:sz w:val="14"/>
              </w:rPr>
              <w:t>92.6</w:t>
            </w:r>
          </w:p>
        </w:tc>
        <w:tc>
          <w:tcPr>
            <w:tcW w:type="dxa" w:w="1200"/>
            <w:tcMar>
              <w:top w:w="70" w:type="dxa"/>
              <w:start w:w="85" w:type="dxa"/>
              <w:bottom w:w="70" w:type="dxa"/>
              <w:end w:w="85" w:type="dxa"/>
            </w:tcMar>
            <w:vAlign w:val="center"/>
          </w:tcPr>
          <w:p>
            <w:pPr>
              <w:pStyle w:val="TableText"/>
              <w:jc w:val="center"/>
            </w:pPr>
            <w:r>
              <w:rPr>
                <w:rFonts w:ascii="Aptos" w:hAnsi="Aptos"/>
                <w:b w:val="0"/>
                <w:i w:val="0"/>
                <w:color w:val="000000"/>
                <w:sz w:val="14"/>
              </w:rPr>
              <w:t>6.76</w:t>
            </w:r>
          </w:p>
        </w:tc>
        <w:tc>
          <w:tcPr>
            <w:tcW w:type="dxa" w:w="2050"/>
            <w:tcMar>
              <w:top w:w="70" w:type="dxa"/>
              <w:start w:w="85" w:type="dxa"/>
              <w:bottom w:w="70" w:type="dxa"/>
              <w:end w:w="85" w:type="dxa"/>
            </w:tcMar>
            <w:vAlign w:val="center"/>
          </w:tcPr>
          <w:p>
            <w:pPr>
              <w:pStyle w:val="TableText"/>
              <w:jc w:val="center"/>
            </w:pPr>
            <w:r>
              <w:rPr>
                <w:rFonts w:ascii="Aptos" w:hAnsi="Aptos"/>
                <w:b w:val="0"/>
                <w:i w:val="0"/>
                <w:color w:val="000000"/>
                <w:sz w:val="14"/>
              </w:rPr>
              <w:t>44.6</w:t>
            </w:r>
          </w:p>
        </w:tc>
      </w:tr>
      <w:tr>
        <w:trPr>
          <w:cantSplit/>
        </w:trPr>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TR10</w:t>
            </w:r>
          </w:p>
        </w:tc>
        <w:tc>
          <w:tcPr>
            <w:tcW w:type="dxa" w:w="5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2</w:t>
            </w:r>
          </w:p>
        </w:tc>
        <w:tc>
          <w:tcPr>
            <w:tcW w:type="dxa" w:w="112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0.526</w:t>
            </w:r>
          </w:p>
        </w:tc>
        <w:tc>
          <w:tcPr>
            <w:tcW w:type="dxa" w:w="11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0.499</w:t>
            </w:r>
          </w:p>
        </w:tc>
        <w:tc>
          <w:tcPr>
            <w:tcW w:type="dxa" w:w="13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0.130</w:t>
            </w:r>
          </w:p>
        </w:tc>
        <w:tc>
          <w:tcPr>
            <w:tcW w:type="dxa" w:w="12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65.1</w:t>
            </w:r>
          </w:p>
        </w:tc>
        <w:tc>
          <w:tcPr>
            <w:tcW w:type="dxa" w:w="12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7.61</w:t>
            </w:r>
          </w:p>
        </w:tc>
        <w:tc>
          <w:tcPr>
            <w:tcW w:type="dxa" w:w="2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44.5</w:t>
            </w:r>
          </w:p>
        </w:tc>
      </w:tr>
      <w:tr>
        <w:trPr>
          <w:cantSplit/>
        </w:trPr>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4"/>
              </w:rPr>
              <w:t>TR10</w:t>
            </w:r>
          </w:p>
        </w:tc>
        <w:tc>
          <w:tcPr>
            <w:tcW w:type="dxa" w:w="550"/>
            <w:tcMar>
              <w:top w:w="70" w:type="dxa"/>
              <w:start w:w="85" w:type="dxa"/>
              <w:bottom w:w="70" w:type="dxa"/>
              <w:end w:w="85" w:type="dxa"/>
            </w:tcMar>
            <w:vAlign w:val="center"/>
          </w:tcPr>
          <w:p>
            <w:pPr>
              <w:pStyle w:val="TableText"/>
              <w:jc w:val="center"/>
            </w:pPr>
            <w:r>
              <w:rPr>
                <w:rFonts w:ascii="Aptos" w:hAnsi="Aptos"/>
                <w:b w:val="0"/>
                <w:i w:val="0"/>
                <w:color w:val="000000"/>
                <w:sz w:val="14"/>
              </w:rPr>
              <w:t>42</w:t>
            </w:r>
          </w:p>
        </w:tc>
        <w:tc>
          <w:tcPr>
            <w:tcW w:type="dxa" w:w="1120"/>
            <w:tcMar>
              <w:top w:w="70" w:type="dxa"/>
              <w:start w:w="85" w:type="dxa"/>
              <w:bottom w:w="70" w:type="dxa"/>
              <w:end w:w="85" w:type="dxa"/>
            </w:tcMar>
            <w:vAlign w:val="center"/>
          </w:tcPr>
          <w:p>
            <w:pPr>
              <w:pStyle w:val="TableText"/>
              <w:jc w:val="center"/>
            </w:pPr>
            <w:r>
              <w:rPr>
                <w:rFonts w:ascii="Aptos" w:hAnsi="Aptos"/>
                <w:b w:val="0"/>
                <w:i w:val="0"/>
                <w:color w:val="000000"/>
                <w:sz w:val="14"/>
              </w:rPr>
              <w:t>0.525</w:t>
            </w:r>
          </w:p>
        </w:tc>
        <w:tc>
          <w:tcPr>
            <w:tcW w:type="dxa" w:w="1180"/>
            <w:tcMar>
              <w:top w:w="70" w:type="dxa"/>
              <w:start w:w="85" w:type="dxa"/>
              <w:bottom w:w="70" w:type="dxa"/>
              <w:end w:w="85" w:type="dxa"/>
            </w:tcMar>
            <w:vAlign w:val="center"/>
          </w:tcPr>
          <w:p>
            <w:pPr>
              <w:pStyle w:val="TableText"/>
              <w:jc w:val="center"/>
            </w:pPr>
            <w:r>
              <w:rPr>
                <w:rFonts w:ascii="Aptos" w:hAnsi="Aptos"/>
                <w:b w:val="0"/>
                <w:i w:val="0"/>
                <w:color w:val="000000"/>
                <w:sz w:val="14"/>
              </w:rPr>
              <w:t>0.500</w:t>
            </w:r>
          </w:p>
        </w:tc>
        <w:tc>
          <w:tcPr>
            <w:tcW w:type="dxa" w:w="1350"/>
            <w:tcMar>
              <w:top w:w="70" w:type="dxa"/>
              <w:start w:w="85" w:type="dxa"/>
              <w:bottom w:w="70" w:type="dxa"/>
              <w:end w:w="85" w:type="dxa"/>
            </w:tcMar>
            <w:vAlign w:val="center"/>
          </w:tcPr>
          <w:p>
            <w:pPr>
              <w:pStyle w:val="TableText"/>
              <w:jc w:val="center"/>
            </w:pPr>
            <w:r>
              <w:rPr>
                <w:rFonts w:ascii="Aptos" w:hAnsi="Aptos"/>
                <w:b w:val="0"/>
                <w:i w:val="0"/>
                <w:color w:val="000000"/>
                <w:sz w:val="14"/>
              </w:rPr>
              <w:t>0.131</w:t>
            </w:r>
          </w:p>
        </w:tc>
        <w:tc>
          <w:tcPr>
            <w:tcW w:type="dxa" w:w="1200"/>
            <w:tcMar>
              <w:top w:w="70" w:type="dxa"/>
              <w:start w:w="85" w:type="dxa"/>
              <w:bottom w:w="70" w:type="dxa"/>
              <w:end w:w="85" w:type="dxa"/>
            </w:tcMar>
            <w:vAlign w:val="center"/>
          </w:tcPr>
          <w:p>
            <w:pPr>
              <w:pStyle w:val="TableText"/>
              <w:jc w:val="center"/>
            </w:pPr>
            <w:r>
              <w:rPr>
                <w:rFonts w:ascii="Aptos" w:hAnsi="Aptos"/>
                <w:b w:val="0"/>
                <w:i w:val="0"/>
                <w:color w:val="000000"/>
                <w:sz w:val="14"/>
              </w:rPr>
              <w:t>65.2</w:t>
            </w:r>
          </w:p>
        </w:tc>
        <w:tc>
          <w:tcPr>
            <w:tcW w:type="dxa" w:w="1200"/>
            <w:tcMar>
              <w:top w:w="70" w:type="dxa"/>
              <w:start w:w="85" w:type="dxa"/>
              <w:bottom w:w="70" w:type="dxa"/>
              <w:end w:w="85" w:type="dxa"/>
            </w:tcMar>
            <w:vAlign w:val="center"/>
          </w:tcPr>
          <w:p>
            <w:pPr>
              <w:pStyle w:val="TableText"/>
              <w:jc w:val="center"/>
            </w:pPr>
            <w:r>
              <w:rPr>
                <w:rFonts w:ascii="Aptos" w:hAnsi="Aptos"/>
                <w:b w:val="0"/>
                <w:i w:val="0"/>
                <w:color w:val="000000"/>
                <w:sz w:val="14"/>
              </w:rPr>
              <w:t>7.65</w:t>
            </w:r>
          </w:p>
        </w:tc>
        <w:tc>
          <w:tcPr>
            <w:tcW w:type="dxa" w:w="2050"/>
            <w:tcMar>
              <w:top w:w="70" w:type="dxa"/>
              <w:start w:w="85" w:type="dxa"/>
              <w:bottom w:w="70" w:type="dxa"/>
              <w:end w:w="85" w:type="dxa"/>
            </w:tcMar>
            <w:vAlign w:val="center"/>
          </w:tcPr>
          <w:p>
            <w:pPr>
              <w:pStyle w:val="TableText"/>
              <w:jc w:val="center"/>
            </w:pPr>
            <w:r>
              <w:rPr>
                <w:rFonts w:ascii="Aptos" w:hAnsi="Aptos"/>
                <w:b w:val="0"/>
                <w:i w:val="0"/>
                <w:color w:val="000000"/>
                <w:sz w:val="14"/>
              </w:rPr>
              <w:t>44.4</w:t>
            </w:r>
          </w:p>
        </w:tc>
      </w:tr>
      <w:tr>
        <w:trPr>
          <w:cantSplit/>
        </w:trPr>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TR10</w:t>
            </w:r>
          </w:p>
        </w:tc>
        <w:tc>
          <w:tcPr>
            <w:tcW w:type="dxa" w:w="5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72</w:t>
            </w:r>
          </w:p>
        </w:tc>
        <w:tc>
          <w:tcPr>
            <w:tcW w:type="dxa" w:w="112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0.501</w:t>
            </w:r>
          </w:p>
        </w:tc>
        <w:tc>
          <w:tcPr>
            <w:tcW w:type="dxa" w:w="118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0.492</w:t>
            </w:r>
          </w:p>
        </w:tc>
        <w:tc>
          <w:tcPr>
            <w:tcW w:type="dxa" w:w="13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0.080</w:t>
            </w:r>
          </w:p>
        </w:tc>
        <w:tc>
          <w:tcPr>
            <w:tcW w:type="dxa" w:w="12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63.9</w:t>
            </w:r>
          </w:p>
        </w:tc>
        <w:tc>
          <w:tcPr>
            <w:tcW w:type="dxa" w:w="120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7.41</w:t>
            </w:r>
          </w:p>
        </w:tc>
        <w:tc>
          <w:tcPr>
            <w:tcW w:type="dxa" w:w="2050"/>
            <w:tcMar>
              <w:top w:w="70" w:type="dxa"/>
              <w:start w:w="85" w:type="dxa"/>
              <w:bottom w:w="70" w:type="dxa"/>
              <w:end w:w="85" w:type="dxa"/>
            </w:tcMar>
            <w:shd w:fill="F5F8FC"/>
            <w:vAlign w:val="center"/>
          </w:tcPr>
          <w:p>
            <w:pPr>
              <w:pStyle w:val="TableText"/>
              <w:jc w:val="center"/>
            </w:pPr>
            <w:r>
              <w:rPr>
                <w:rFonts w:ascii="Aptos" w:hAnsi="Aptos"/>
                <w:b w:val="0"/>
                <w:i w:val="0"/>
                <w:color w:val="000000"/>
                <w:sz w:val="14"/>
              </w:rPr>
              <w:t>44.1</w:t>
            </w:r>
          </w:p>
        </w:tc>
      </w:tr>
    </w:tbl>
    <w:p>
      <w:pPr>
        <w:spacing w:after="20"/>
      </w:pP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000"/>
        <w:gridCol w:w="2100"/>
        <w:gridCol w:w="2100"/>
        <w:gridCol w:w="1900"/>
        <w:gridCol w:w="2250"/>
      </w:tblGrid>
      <w:tr>
        <w:trPr>
          <w:cantSplit/>
          <w:tblHeader w:val="true"/>
        </w:trPr>
        <w:tc>
          <w:tcPr>
            <w:tcW w:type="dxa" w:w="1000"/>
            <w:tcMar>
              <w:top w:w="75" w:type="dxa"/>
              <w:start w:w="85" w:type="dxa"/>
              <w:bottom w:w="75" w:type="dxa"/>
              <w:end w:w="85" w:type="dxa"/>
            </w:tcMar>
            <w:shd w:fill="17365D"/>
            <w:vAlign w:val="center"/>
          </w:tcPr>
          <w:p>
            <w:pPr>
              <w:pStyle w:val="TableText"/>
              <w:jc w:val="center"/>
            </w:pPr>
            <w:r>
              <w:rPr>
                <w:rFonts w:ascii="Aptos" w:hAnsi="Aptos"/>
                <w:b/>
                <w:i w:val="0"/>
                <w:color w:val="FFFFFF"/>
                <w:sz w:val="16"/>
              </w:rPr>
              <w:t>Ratio</w:t>
            </w:r>
          </w:p>
        </w:tc>
        <w:tc>
          <w:tcPr>
            <w:tcW w:type="dxa" w:w="2100"/>
            <w:tcMar>
              <w:top w:w="75" w:type="dxa"/>
              <w:start w:w="85" w:type="dxa"/>
              <w:bottom w:w="75" w:type="dxa"/>
              <w:end w:w="85" w:type="dxa"/>
            </w:tcMar>
            <w:shd w:fill="17365D"/>
            <w:vAlign w:val="center"/>
          </w:tcPr>
          <w:p>
            <w:pPr>
              <w:pStyle w:val="TableText"/>
              <w:jc w:val="center"/>
            </w:pPr>
            <w:r>
              <w:rPr>
                <w:rFonts w:ascii="Aptos" w:hAnsi="Aptos"/>
                <w:b/>
                <w:i w:val="0"/>
                <w:color w:val="FFFFFF"/>
                <w:sz w:val="16"/>
              </w:rPr>
              <w:t>Mean epoch seconds</w:t>
            </w:r>
          </w:p>
        </w:tc>
        <w:tc>
          <w:tcPr>
            <w:tcW w:type="dxa" w:w="2100"/>
            <w:tcMar>
              <w:top w:w="75" w:type="dxa"/>
              <w:start w:w="85" w:type="dxa"/>
              <w:bottom w:w="75" w:type="dxa"/>
              <w:end w:w="85" w:type="dxa"/>
            </w:tcMar>
            <w:shd w:fill="17365D"/>
            <w:vAlign w:val="center"/>
          </w:tcPr>
          <w:p>
            <w:pPr>
              <w:pStyle w:val="TableText"/>
              <w:jc w:val="center"/>
            </w:pPr>
            <w:r>
              <w:rPr>
                <w:rFonts w:ascii="Aptos" w:hAnsi="Aptos"/>
                <w:b/>
                <w:i w:val="0"/>
                <w:color w:val="FFFFFF"/>
                <w:sz w:val="16"/>
              </w:rPr>
              <w:t>Fit wall seconds</w:t>
            </w:r>
          </w:p>
        </w:tc>
        <w:tc>
          <w:tcPr>
            <w:tcW w:type="dxa" w:w="1900"/>
            <w:tcMar>
              <w:top w:w="75" w:type="dxa"/>
              <w:start w:w="85" w:type="dxa"/>
              <w:bottom w:w="75" w:type="dxa"/>
              <w:end w:w="85" w:type="dxa"/>
            </w:tcMar>
            <w:shd w:fill="17365D"/>
            <w:vAlign w:val="center"/>
          </w:tcPr>
          <w:p>
            <w:pPr>
              <w:pStyle w:val="TableText"/>
              <w:jc w:val="center"/>
            </w:pPr>
            <w:r>
              <w:rPr>
                <w:rFonts w:ascii="Aptos" w:hAnsi="Aptos"/>
                <w:b/>
                <w:i w:val="0"/>
                <w:color w:val="FFFFFF"/>
                <w:sz w:val="16"/>
              </w:rPr>
              <w:t>Inference seconds</w:t>
            </w:r>
          </w:p>
        </w:tc>
        <w:tc>
          <w:tcPr>
            <w:tcW w:type="dxa" w:w="2250"/>
            <w:tcMar>
              <w:top w:w="75" w:type="dxa"/>
              <w:start w:w="85" w:type="dxa"/>
              <w:bottom w:w="75" w:type="dxa"/>
              <w:end w:w="85" w:type="dxa"/>
            </w:tcMar>
            <w:shd w:fill="17365D"/>
            <w:vAlign w:val="center"/>
          </w:tcPr>
          <w:p>
            <w:pPr>
              <w:pStyle w:val="TableText"/>
              <w:jc w:val="center"/>
            </w:pPr>
            <w:r>
              <w:rPr>
                <w:rFonts w:ascii="Aptos" w:hAnsi="Aptos"/>
                <w:b/>
                <w:i w:val="0"/>
                <w:color w:val="FFFFFF"/>
                <w:sz w:val="16"/>
              </w:rPr>
              <w:t>Peak GPU memory MB</w:t>
            </w:r>
          </w:p>
        </w:tc>
      </w:tr>
      <w:tr>
        <w:trPr>
          <w:cantSplit/>
        </w:trPr>
        <w:tc>
          <w:tcPr>
            <w:tcW w:type="dxa" w:w="1000"/>
            <w:tcMar>
              <w:top w:w="70" w:type="dxa"/>
              <w:start w:w="85" w:type="dxa"/>
              <w:bottom w:w="70" w:type="dxa"/>
              <w:end w:w="85" w:type="dxa"/>
            </w:tcMar>
            <w:vAlign w:val="center"/>
          </w:tcPr>
          <w:p>
            <w:pPr>
              <w:pStyle w:val="TableText"/>
              <w:jc w:val="center"/>
            </w:pPr>
            <w:r>
              <w:rPr>
                <w:rFonts w:ascii="Aptos" w:hAnsi="Aptos"/>
                <w:b w:val="0"/>
                <w:i w:val="0"/>
                <w:color w:val="000000"/>
                <w:sz w:val="16"/>
              </w:rPr>
              <w:t>TR40</w:t>
            </w:r>
          </w:p>
        </w:tc>
        <w:tc>
          <w:tcPr>
            <w:tcW w:type="dxa" w:w="2100"/>
            <w:tcMar>
              <w:top w:w="70" w:type="dxa"/>
              <w:start w:w="85" w:type="dxa"/>
              <w:bottom w:w="70" w:type="dxa"/>
              <w:end w:w="85" w:type="dxa"/>
            </w:tcMar>
            <w:vAlign w:val="center"/>
          </w:tcPr>
          <w:p>
            <w:pPr>
              <w:pStyle w:val="TableText"/>
              <w:jc w:val="center"/>
            </w:pPr>
            <w:r>
              <w:rPr>
                <w:rFonts w:ascii="Aptos" w:hAnsi="Aptos"/>
                <w:b w:val="0"/>
                <w:i w:val="0"/>
                <w:color w:val="000000"/>
                <w:sz w:val="16"/>
              </w:rPr>
              <w:t>2.000 ± 0.062</w:t>
            </w:r>
          </w:p>
        </w:tc>
        <w:tc>
          <w:tcPr>
            <w:tcW w:type="dxa" w:w="2100"/>
            <w:tcMar>
              <w:top w:w="70" w:type="dxa"/>
              <w:start w:w="85" w:type="dxa"/>
              <w:bottom w:w="70" w:type="dxa"/>
              <w:end w:w="85" w:type="dxa"/>
            </w:tcMar>
            <w:vAlign w:val="center"/>
          </w:tcPr>
          <w:p>
            <w:pPr>
              <w:pStyle w:val="TableText"/>
              <w:jc w:val="center"/>
            </w:pPr>
            <w:r>
              <w:rPr>
                <w:rFonts w:ascii="Aptos" w:hAnsi="Aptos"/>
                <w:b w:val="0"/>
                <w:i w:val="0"/>
                <w:color w:val="000000"/>
                <w:sz w:val="16"/>
              </w:rPr>
              <w:t>138.0 ± 4.3</w:t>
            </w:r>
          </w:p>
        </w:tc>
        <w:tc>
          <w:tcPr>
            <w:tcW w:type="dxa" w:w="1900"/>
            <w:tcMar>
              <w:top w:w="70" w:type="dxa"/>
              <w:start w:w="85" w:type="dxa"/>
              <w:bottom w:w="70" w:type="dxa"/>
              <w:end w:w="85" w:type="dxa"/>
            </w:tcMar>
            <w:vAlign w:val="center"/>
          </w:tcPr>
          <w:p>
            <w:pPr>
              <w:pStyle w:val="TableText"/>
              <w:jc w:val="center"/>
            </w:pPr>
            <w:r>
              <w:rPr>
                <w:rFonts w:ascii="Aptos" w:hAnsi="Aptos"/>
                <w:b w:val="0"/>
                <w:i w:val="0"/>
                <w:color w:val="000000"/>
                <w:sz w:val="16"/>
              </w:rPr>
              <w:t>6.40 ± 0.21</w:t>
            </w:r>
          </w:p>
        </w:tc>
        <w:tc>
          <w:tcPr>
            <w:tcW w:type="dxa" w:w="2250"/>
            <w:tcMar>
              <w:top w:w="70" w:type="dxa"/>
              <w:start w:w="85" w:type="dxa"/>
              <w:bottom w:w="70" w:type="dxa"/>
              <w:end w:w="85" w:type="dxa"/>
            </w:tcMar>
            <w:vAlign w:val="center"/>
          </w:tcPr>
          <w:p>
            <w:pPr>
              <w:pStyle w:val="TableText"/>
              <w:jc w:val="center"/>
            </w:pPr>
            <w:r>
              <w:rPr>
                <w:rFonts w:ascii="Aptos" w:hAnsi="Aptos"/>
                <w:b w:val="0"/>
                <w:i w:val="0"/>
                <w:color w:val="000000"/>
                <w:sz w:val="16"/>
              </w:rPr>
              <w:t>45.4 ± 0.3</w:t>
            </w:r>
          </w:p>
        </w:tc>
      </w:tr>
      <w:tr>
        <w:trPr>
          <w:cantSplit/>
        </w:trPr>
        <w:tc>
          <w:tcPr>
            <w:tcW w:type="dxa" w:w="10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TR30</w:t>
            </w:r>
          </w:p>
        </w:tc>
        <w:tc>
          <w:tcPr>
            <w:tcW w:type="dxa" w:w="2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1.509 ± 0.008</w:t>
            </w:r>
          </w:p>
        </w:tc>
        <w:tc>
          <w:tcPr>
            <w:tcW w:type="dxa" w:w="2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114.0 ± 0.7</w:t>
            </w:r>
          </w:p>
        </w:tc>
        <w:tc>
          <w:tcPr>
            <w:tcW w:type="dxa" w:w="19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6.53 ± 0.07</w:t>
            </w:r>
          </w:p>
        </w:tc>
        <w:tc>
          <w:tcPr>
            <w:tcW w:type="dxa" w:w="22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45.1 ± 0.4</w:t>
            </w:r>
          </w:p>
        </w:tc>
      </w:tr>
      <w:tr>
        <w:trPr>
          <w:cantSplit/>
        </w:trPr>
        <w:tc>
          <w:tcPr>
            <w:tcW w:type="dxa" w:w="1000"/>
            <w:tcMar>
              <w:top w:w="70" w:type="dxa"/>
              <w:start w:w="85" w:type="dxa"/>
              <w:bottom w:w="70" w:type="dxa"/>
              <w:end w:w="85" w:type="dxa"/>
            </w:tcMar>
            <w:vAlign w:val="center"/>
          </w:tcPr>
          <w:p>
            <w:pPr>
              <w:pStyle w:val="TableText"/>
              <w:jc w:val="center"/>
            </w:pPr>
            <w:r>
              <w:rPr>
                <w:rFonts w:ascii="Aptos" w:hAnsi="Aptos"/>
                <w:b w:val="0"/>
                <w:i w:val="0"/>
                <w:color w:val="000000"/>
                <w:sz w:val="16"/>
              </w:rPr>
              <w:t>TR20</w:t>
            </w:r>
          </w:p>
        </w:tc>
        <w:tc>
          <w:tcPr>
            <w:tcW w:type="dxa" w:w="2100"/>
            <w:tcMar>
              <w:top w:w="70" w:type="dxa"/>
              <w:start w:w="85" w:type="dxa"/>
              <w:bottom w:w="70" w:type="dxa"/>
              <w:end w:w="85" w:type="dxa"/>
            </w:tcMar>
            <w:vAlign w:val="center"/>
          </w:tcPr>
          <w:p>
            <w:pPr>
              <w:pStyle w:val="TableText"/>
              <w:jc w:val="center"/>
            </w:pPr>
            <w:r>
              <w:rPr>
                <w:rFonts w:ascii="Aptos" w:hAnsi="Aptos"/>
                <w:b w:val="0"/>
                <w:i w:val="0"/>
                <w:color w:val="000000"/>
                <w:sz w:val="16"/>
              </w:rPr>
              <w:t>1.041 ± 0.009</w:t>
            </w:r>
          </w:p>
        </w:tc>
        <w:tc>
          <w:tcPr>
            <w:tcW w:type="dxa" w:w="2100"/>
            <w:tcMar>
              <w:top w:w="70" w:type="dxa"/>
              <w:start w:w="85" w:type="dxa"/>
              <w:bottom w:w="70" w:type="dxa"/>
              <w:end w:w="85" w:type="dxa"/>
            </w:tcMar>
            <w:vAlign w:val="center"/>
          </w:tcPr>
          <w:p>
            <w:pPr>
              <w:pStyle w:val="TableText"/>
              <w:jc w:val="center"/>
            </w:pPr>
            <w:r>
              <w:rPr>
                <w:rFonts w:ascii="Aptos" w:hAnsi="Aptos"/>
                <w:b w:val="0"/>
                <w:i w:val="0"/>
                <w:color w:val="000000"/>
                <w:sz w:val="16"/>
              </w:rPr>
              <w:t>92.5 ± 0.8</w:t>
            </w:r>
          </w:p>
        </w:tc>
        <w:tc>
          <w:tcPr>
            <w:tcW w:type="dxa" w:w="1900"/>
            <w:tcMar>
              <w:top w:w="70" w:type="dxa"/>
              <w:start w:w="85" w:type="dxa"/>
              <w:bottom w:w="70" w:type="dxa"/>
              <w:end w:w="85" w:type="dxa"/>
            </w:tcMar>
            <w:vAlign w:val="center"/>
          </w:tcPr>
          <w:p>
            <w:pPr>
              <w:pStyle w:val="TableText"/>
              <w:jc w:val="center"/>
            </w:pPr>
            <w:r>
              <w:rPr>
                <w:rFonts w:ascii="Aptos" w:hAnsi="Aptos"/>
                <w:b w:val="0"/>
                <w:i w:val="0"/>
                <w:color w:val="000000"/>
                <w:sz w:val="16"/>
              </w:rPr>
              <w:t>6.69 ± 0.08</w:t>
            </w:r>
          </w:p>
        </w:tc>
        <w:tc>
          <w:tcPr>
            <w:tcW w:type="dxa" w:w="2250"/>
            <w:tcMar>
              <w:top w:w="70" w:type="dxa"/>
              <w:start w:w="85" w:type="dxa"/>
              <w:bottom w:w="70" w:type="dxa"/>
              <w:end w:w="85" w:type="dxa"/>
            </w:tcMar>
            <w:vAlign w:val="center"/>
          </w:tcPr>
          <w:p>
            <w:pPr>
              <w:pStyle w:val="TableText"/>
              <w:jc w:val="center"/>
            </w:pPr>
            <w:r>
              <w:rPr>
                <w:rFonts w:ascii="Aptos" w:hAnsi="Aptos"/>
                <w:b w:val="0"/>
                <w:i w:val="0"/>
                <w:color w:val="000000"/>
                <w:sz w:val="16"/>
              </w:rPr>
              <w:t>44.8 ± 0.3</w:t>
            </w:r>
          </w:p>
        </w:tc>
      </w:tr>
      <w:tr>
        <w:trPr>
          <w:cantSplit/>
        </w:trPr>
        <w:tc>
          <w:tcPr>
            <w:tcW w:type="dxa" w:w="10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TR10</w:t>
            </w:r>
          </w:p>
        </w:tc>
        <w:tc>
          <w:tcPr>
            <w:tcW w:type="dxa" w:w="2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0.517 ± 0.014</w:t>
            </w:r>
          </w:p>
        </w:tc>
        <w:tc>
          <w:tcPr>
            <w:tcW w:type="dxa" w:w="2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64.8 ± 0.7</w:t>
            </w:r>
          </w:p>
        </w:tc>
        <w:tc>
          <w:tcPr>
            <w:tcW w:type="dxa" w:w="19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7.56 ± 0.13</w:t>
            </w:r>
          </w:p>
        </w:tc>
        <w:tc>
          <w:tcPr>
            <w:tcW w:type="dxa" w:w="22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44.3 ± 0.2</w:t>
            </w:r>
          </w:p>
        </w:tc>
      </w:tr>
    </w:tbl>
    <w:p>
      <w:pPr>
        <w:spacing w:after="20"/>
      </w:pPr>
    </w:p>
    <w:p>
      <w:pPr>
        <w:spacing w:after="60"/>
        <w:jc w:val="center"/>
      </w:pPr>
      <w:r>
        <w:drawing>
          <wp:inline xmlns:a="http://schemas.openxmlformats.org/drawingml/2006/main" xmlns:pic="http://schemas.openxmlformats.org/drawingml/2006/picture">
            <wp:extent cx="5943600" cy="2589338"/>
            <wp:docPr id="2" name="Picture 2"/>
            <wp:cNvGraphicFramePr>
              <a:graphicFrameLocks noChangeAspect="1"/>
            </wp:cNvGraphicFramePr>
            <a:graphic>
              <a:graphicData uri="http://schemas.openxmlformats.org/drawingml/2006/picture">
                <pic:pic>
                  <pic:nvPicPr>
                    <pic:cNvPr id="0" name="pcgnn_amazon_epoch_time_by_ratio.png"/>
                    <pic:cNvPicPr/>
                  </pic:nvPicPr>
                  <pic:blipFill>
                    <a:blip r:embed="rId14"/>
                    <a:stretch>
                      <a:fillRect/>
                    </a:stretch>
                  </pic:blipFill>
                  <pic:spPr>
                    <a:xfrm>
                      <a:off x="0" y="0"/>
                      <a:ext cx="5943600" cy="2589338"/>
                    </a:xfrm>
                    <a:prstGeom prst="rect"/>
                  </pic:spPr>
                </pic:pic>
              </a:graphicData>
            </a:graphic>
          </wp:inline>
        </w:drawing>
      </w:r>
    </w:p>
    <w:p>
      <w:pPr>
        <w:spacing w:after="120"/>
      </w:pPr>
      <w:r>
        <w:rPr>
          <w:rFonts w:ascii="Aptos" w:hAnsi="Aptos"/>
          <w:b w:val="0"/>
          <w:i/>
          <w:color w:val="666666"/>
          <w:sz w:val="17"/>
        </w:rPr>
        <w:t>Epoch rows record GPU-synchronised training intervals. Fit wall time includes validation; inference is reported separately.</w:t>
      </w:r>
    </w:p>
    <w:p>
      <w:pPr>
        <w:pStyle w:val="Heading1"/>
      </w:pPr>
      <w:r>
        <w:t>8 Amazon matched label-scarcity changes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1850"/>
        <w:gridCol w:w="1850"/>
        <w:gridCol w:w="1950"/>
        <w:gridCol w:w="2000"/>
      </w:tblGrid>
      <w:tr>
        <w:trPr>
          <w:cantSplit/>
          <w:tblHeader w:val="true"/>
        </w:trPr>
        <w:tc>
          <w:tcPr>
            <w:tcW w:type="dxa" w:w="1700"/>
            <w:tcMar>
              <w:top w:w="75" w:type="dxa"/>
              <w:start w:w="85" w:type="dxa"/>
              <w:bottom w:w="75" w:type="dxa"/>
              <w:end w:w="85" w:type="dxa"/>
            </w:tcMar>
            <w:shd w:fill="17365D"/>
            <w:vAlign w:val="center"/>
          </w:tcPr>
          <w:p>
            <w:pPr>
              <w:pStyle w:val="TableText"/>
              <w:jc w:val="center"/>
            </w:pPr>
            <w:r>
              <w:rPr>
                <w:rFonts w:ascii="Aptos" w:hAnsi="Aptos"/>
                <w:b/>
                <w:i w:val="0"/>
                <w:color w:val="FFFFFF"/>
                <w:sz w:val="16"/>
              </w:rPr>
              <w:t>Comparison</w:t>
            </w:r>
          </w:p>
        </w:tc>
        <w:tc>
          <w:tcPr>
            <w:tcW w:type="dxa" w:w="1850"/>
            <w:tcMar>
              <w:top w:w="75" w:type="dxa"/>
              <w:start w:w="85" w:type="dxa"/>
              <w:bottom w:w="75" w:type="dxa"/>
              <w:end w:w="85" w:type="dxa"/>
            </w:tcMar>
            <w:shd w:fill="17365D"/>
            <w:vAlign w:val="center"/>
          </w:tcPr>
          <w:p>
            <w:pPr>
              <w:pStyle w:val="TableText"/>
              <w:jc w:val="center"/>
            </w:pPr>
            <w:r>
              <w:rPr>
                <w:rFonts w:ascii="Aptos" w:hAnsi="Aptos"/>
                <w:b/>
                <w:i w:val="0"/>
                <w:color w:val="FFFFFF"/>
                <w:sz w:val="16"/>
              </w:rPr>
              <w:t>AUROC delta</w:t>
            </w:r>
          </w:p>
        </w:tc>
        <w:tc>
          <w:tcPr>
            <w:tcW w:type="dxa" w:w="1850"/>
            <w:tcMar>
              <w:top w:w="75" w:type="dxa"/>
              <w:start w:w="85" w:type="dxa"/>
              <w:bottom w:w="75" w:type="dxa"/>
              <w:end w:w="85" w:type="dxa"/>
            </w:tcMar>
            <w:shd w:fill="17365D"/>
            <w:vAlign w:val="center"/>
          </w:tcPr>
          <w:p>
            <w:pPr>
              <w:pStyle w:val="TableText"/>
              <w:jc w:val="center"/>
            </w:pPr>
            <w:r>
              <w:rPr>
                <w:rFonts w:ascii="Aptos" w:hAnsi="Aptos"/>
                <w:b/>
                <w:i w:val="0"/>
                <w:color w:val="FFFFFF"/>
                <w:sz w:val="16"/>
              </w:rPr>
              <w:t>AUPRC delta</w:t>
            </w:r>
          </w:p>
        </w:tc>
        <w:tc>
          <w:tcPr>
            <w:tcW w:type="dxa" w:w="1950"/>
            <w:tcMar>
              <w:top w:w="75" w:type="dxa"/>
              <w:start w:w="85" w:type="dxa"/>
              <w:bottom w:w="75" w:type="dxa"/>
              <w:end w:w="85" w:type="dxa"/>
            </w:tcMar>
            <w:shd w:fill="17365D"/>
            <w:vAlign w:val="center"/>
          </w:tcPr>
          <w:p>
            <w:pPr>
              <w:pStyle w:val="TableText"/>
              <w:jc w:val="center"/>
            </w:pPr>
            <w:r>
              <w:rPr>
                <w:rFonts w:ascii="Aptos" w:hAnsi="Aptos"/>
                <w:b/>
                <w:i w:val="0"/>
                <w:color w:val="FFFFFF"/>
                <w:sz w:val="16"/>
              </w:rPr>
              <w:t>Fraud recall delta</w:t>
            </w:r>
          </w:p>
        </w:tc>
        <w:tc>
          <w:tcPr>
            <w:tcW w:type="dxa" w:w="2000"/>
            <w:tcMar>
              <w:top w:w="75" w:type="dxa"/>
              <w:start w:w="85" w:type="dxa"/>
              <w:bottom w:w="75" w:type="dxa"/>
              <w:end w:w="85" w:type="dxa"/>
            </w:tcMar>
            <w:shd w:fill="17365D"/>
            <w:vAlign w:val="center"/>
          </w:tcPr>
          <w:p>
            <w:pPr>
              <w:pStyle w:val="TableText"/>
              <w:jc w:val="center"/>
            </w:pPr>
            <w:r>
              <w:rPr>
                <w:rFonts w:ascii="Aptos" w:hAnsi="Aptos"/>
                <w:b/>
                <w:i w:val="0"/>
                <w:color w:val="FFFFFF"/>
                <w:sz w:val="16"/>
              </w:rPr>
              <w:t>Mean epoch-time delta</w:t>
            </w:r>
          </w:p>
        </w:tc>
      </w:tr>
      <w:tr>
        <w:trPr>
          <w:cantSplit/>
        </w:trPr>
        <w:tc>
          <w:tcPr>
            <w:tcW w:type="dxa" w:w="1700"/>
            <w:tcMar>
              <w:top w:w="70" w:type="dxa"/>
              <w:start w:w="85" w:type="dxa"/>
              <w:bottom w:w="70" w:type="dxa"/>
              <w:end w:w="85" w:type="dxa"/>
            </w:tcMar>
            <w:vAlign w:val="center"/>
          </w:tcPr>
          <w:p>
            <w:pPr>
              <w:pStyle w:val="TableText"/>
              <w:jc w:val="left"/>
            </w:pPr>
            <w:r>
              <w:rPr>
                <w:rFonts w:ascii="Aptos" w:hAnsi="Aptos"/>
                <w:b w:val="0"/>
                <w:i w:val="0"/>
                <w:color w:val="000000"/>
                <w:sz w:val="16"/>
              </w:rPr>
              <w:t>TR30 - TR40</w:t>
            </w:r>
          </w:p>
        </w:tc>
        <w:tc>
          <w:tcPr>
            <w:tcW w:type="dxa" w:w="1850"/>
            <w:tcMar>
              <w:top w:w="70" w:type="dxa"/>
              <w:start w:w="85" w:type="dxa"/>
              <w:bottom w:w="70" w:type="dxa"/>
              <w:end w:w="85" w:type="dxa"/>
            </w:tcMar>
            <w:vAlign w:val="center"/>
          </w:tcPr>
          <w:p>
            <w:pPr>
              <w:pStyle w:val="TableText"/>
              <w:jc w:val="center"/>
            </w:pPr>
            <w:r>
              <w:rPr>
                <w:rFonts w:ascii="Aptos" w:hAnsi="Aptos"/>
                <w:b w:val="0"/>
                <w:i w:val="0"/>
                <w:color w:val="000000"/>
                <w:sz w:val="16"/>
              </w:rPr>
              <w:t>-0.0098 ± 0.0063</w:t>
            </w:r>
          </w:p>
        </w:tc>
        <w:tc>
          <w:tcPr>
            <w:tcW w:type="dxa" w:w="1850"/>
            <w:tcMar>
              <w:top w:w="70" w:type="dxa"/>
              <w:start w:w="85" w:type="dxa"/>
              <w:bottom w:w="70" w:type="dxa"/>
              <w:end w:w="85" w:type="dxa"/>
            </w:tcMar>
            <w:vAlign w:val="center"/>
          </w:tcPr>
          <w:p>
            <w:pPr>
              <w:pStyle w:val="TableText"/>
              <w:jc w:val="center"/>
            </w:pPr>
            <w:r>
              <w:rPr>
                <w:rFonts w:ascii="Aptos" w:hAnsi="Aptos"/>
                <w:b w:val="0"/>
                <w:i w:val="0"/>
                <w:color w:val="000000"/>
                <w:sz w:val="16"/>
              </w:rPr>
              <w:t>-0.0142 ± 0.0065</w:t>
            </w:r>
          </w:p>
        </w:tc>
        <w:tc>
          <w:tcPr>
            <w:tcW w:type="dxa" w:w="1950"/>
            <w:tcMar>
              <w:top w:w="70" w:type="dxa"/>
              <w:start w:w="85" w:type="dxa"/>
              <w:bottom w:w="70" w:type="dxa"/>
              <w:end w:w="85" w:type="dxa"/>
            </w:tcMar>
            <w:vAlign w:val="center"/>
          </w:tcPr>
          <w:p>
            <w:pPr>
              <w:pStyle w:val="TableText"/>
              <w:jc w:val="center"/>
            </w:pPr>
            <w:r>
              <w:rPr>
                <w:rFonts w:ascii="Aptos" w:hAnsi="Aptos"/>
                <w:b w:val="0"/>
                <w:i w:val="0"/>
                <w:color w:val="000000"/>
                <w:sz w:val="16"/>
              </w:rPr>
              <w:t>-0.0507 ± 0.0244</w:t>
            </w:r>
          </w:p>
        </w:tc>
        <w:tc>
          <w:tcPr>
            <w:tcW w:type="dxa" w:w="2000"/>
            <w:tcMar>
              <w:top w:w="70" w:type="dxa"/>
              <w:start w:w="85" w:type="dxa"/>
              <w:bottom w:w="70" w:type="dxa"/>
              <w:end w:w="85" w:type="dxa"/>
            </w:tcMar>
            <w:vAlign w:val="center"/>
          </w:tcPr>
          <w:p>
            <w:pPr>
              <w:pStyle w:val="TableText"/>
              <w:jc w:val="center"/>
            </w:pPr>
            <w:r>
              <w:rPr>
                <w:rFonts w:ascii="Aptos" w:hAnsi="Aptos"/>
                <w:b w:val="0"/>
                <w:i w:val="0"/>
                <w:color w:val="000000"/>
                <w:sz w:val="16"/>
              </w:rPr>
              <w:t>-0.492 ± 0.065</w:t>
            </w:r>
          </w:p>
        </w:tc>
      </w:tr>
      <w:tr>
        <w:trPr>
          <w:cantSplit/>
        </w:trPr>
        <w:tc>
          <w:tcPr>
            <w:tcW w:type="dxa" w:w="1700"/>
            <w:tcMar>
              <w:top w:w="70" w:type="dxa"/>
              <w:start w:w="85" w:type="dxa"/>
              <w:bottom w:w="70" w:type="dxa"/>
              <w:end w:w="85" w:type="dxa"/>
            </w:tcMar>
            <w:shd w:fill="F5F8FC"/>
            <w:vAlign w:val="center"/>
          </w:tcPr>
          <w:p>
            <w:pPr>
              <w:pStyle w:val="TableText"/>
              <w:jc w:val="left"/>
            </w:pPr>
            <w:r>
              <w:rPr>
                <w:rFonts w:ascii="Aptos" w:hAnsi="Aptos"/>
                <w:b w:val="0"/>
                <w:i w:val="0"/>
                <w:color w:val="000000"/>
                <w:sz w:val="16"/>
              </w:rPr>
              <w:t>TR20 - TR40</w:t>
            </w:r>
          </w:p>
        </w:tc>
        <w:tc>
          <w:tcPr>
            <w:tcW w:type="dxa" w:w="18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-0.0232 ± 0.0024</w:t>
            </w:r>
          </w:p>
        </w:tc>
        <w:tc>
          <w:tcPr>
            <w:tcW w:type="dxa" w:w="18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-0.0196 ± 0.0061</w:t>
            </w:r>
          </w:p>
        </w:tc>
        <w:tc>
          <w:tcPr>
            <w:tcW w:type="dxa" w:w="19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-0.0385 ± 0.0195</w:t>
            </w:r>
          </w:p>
        </w:tc>
        <w:tc>
          <w:tcPr>
            <w:tcW w:type="dxa" w:w="20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-0.960 ± 0.068</w:t>
            </w:r>
          </w:p>
        </w:tc>
      </w:tr>
      <w:tr>
        <w:trPr>
          <w:cantSplit/>
        </w:trPr>
        <w:tc>
          <w:tcPr>
            <w:tcW w:type="dxa" w:w="1700"/>
            <w:tcMar>
              <w:top w:w="70" w:type="dxa"/>
              <w:start w:w="85" w:type="dxa"/>
              <w:bottom w:w="70" w:type="dxa"/>
              <w:end w:w="85" w:type="dxa"/>
            </w:tcMar>
            <w:vAlign w:val="center"/>
          </w:tcPr>
          <w:p>
            <w:pPr>
              <w:pStyle w:val="TableText"/>
              <w:jc w:val="left"/>
            </w:pPr>
            <w:r>
              <w:rPr>
                <w:rFonts w:ascii="Aptos" w:hAnsi="Aptos"/>
                <w:b w:val="0"/>
                <w:i w:val="0"/>
                <w:color w:val="000000"/>
                <w:sz w:val="16"/>
              </w:rPr>
              <w:t>TR10 - TR40</w:t>
            </w:r>
          </w:p>
        </w:tc>
        <w:tc>
          <w:tcPr>
            <w:tcW w:type="dxa" w:w="1850"/>
            <w:tcMar>
              <w:top w:w="70" w:type="dxa"/>
              <w:start w:w="85" w:type="dxa"/>
              <w:bottom w:w="70" w:type="dxa"/>
              <w:end w:w="85" w:type="dxa"/>
            </w:tcMar>
            <w:vAlign w:val="center"/>
          </w:tcPr>
          <w:p>
            <w:pPr>
              <w:pStyle w:val="TableText"/>
              <w:jc w:val="center"/>
            </w:pPr>
            <w:r>
              <w:rPr>
                <w:rFonts w:ascii="Aptos" w:hAnsi="Aptos"/>
                <w:b w:val="0"/>
                <w:i w:val="0"/>
                <w:color w:val="000000"/>
                <w:sz w:val="16"/>
              </w:rPr>
              <w:t>-0.0288 ± 0.0071</w:t>
            </w:r>
          </w:p>
        </w:tc>
        <w:tc>
          <w:tcPr>
            <w:tcW w:type="dxa" w:w="1850"/>
            <w:tcMar>
              <w:top w:w="70" w:type="dxa"/>
              <w:start w:w="85" w:type="dxa"/>
              <w:bottom w:w="70" w:type="dxa"/>
              <w:end w:w="85" w:type="dxa"/>
            </w:tcMar>
            <w:vAlign w:val="center"/>
          </w:tcPr>
          <w:p>
            <w:pPr>
              <w:pStyle w:val="TableText"/>
              <w:jc w:val="center"/>
            </w:pPr>
            <w:r>
              <w:rPr>
                <w:rFonts w:ascii="Aptos" w:hAnsi="Aptos"/>
                <w:b w:val="0"/>
                <w:i w:val="0"/>
                <w:color w:val="000000"/>
                <w:sz w:val="16"/>
              </w:rPr>
              <w:t>-0.0246 ± 0.0115</w:t>
            </w:r>
          </w:p>
        </w:tc>
        <w:tc>
          <w:tcPr>
            <w:tcW w:type="dxa" w:w="1950"/>
            <w:tcMar>
              <w:top w:w="70" w:type="dxa"/>
              <w:start w:w="85" w:type="dxa"/>
              <w:bottom w:w="70" w:type="dxa"/>
              <w:end w:w="85" w:type="dxa"/>
            </w:tcMar>
            <w:vAlign w:val="center"/>
          </w:tcPr>
          <w:p>
            <w:pPr>
              <w:pStyle w:val="TableText"/>
              <w:jc w:val="center"/>
            </w:pPr>
            <w:r>
              <w:rPr>
                <w:rFonts w:ascii="Aptos" w:hAnsi="Aptos"/>
                <w:b w:val="0"/>
                <w:i w:val="0"/>
                <w:color w:val="000000"/>
                <w:sz w:val="16"/>
              </w:rPr>
              <w:t>-0.0669 ± 0.0110</w:t>
            </w:r>
          </w:p>
        </w:tc>
        <w:tc>
          <w:tcPr>
            <w:tcW w:type="dxa" w:w="2000"/>
            <w:tcMar>
              <w:top w:w="70" w:type="dxa"/>
              <w:start w:w="85" w:type="dxa"/>
              <w:bottom w:w="70" w:type="dxa"/>
              <w:end w:w="85" w:type="dxa"/>
            </w:tcMar>
            <w:vAlign w:val="center"/>
          </w:tcPr>
          <w:p>
            <w:pPr>
              <w:pStyle w:val="TableText"/>
              <w:jc w:val="center"/>
            </w:pPr>
            <w:r>
              <w:rPr>
                <w:rFonts w:ascii="Aptos" w:hAnsi="Aptos"/>
                <w:b w:val="0"/>
                <w:i w:val="0"/>
                <w:color w:val="000000"/>
                <w:sz w:val="16"/>
              </w:rPr>
              <w:t>-1.483 ± 0.048</w:t>
            </w:r>
          </w:p>
        </w:tc>
      </w:tr>
    </w:tbl>
    <w:p>
      <w:pPr>
        <w:spacing w:after="20"/>
      </w:pPr>
    </w:p>
    <w:p>
      <w:pPr>
        <w:spacing w:after="120"/>
      </w:pPr>
      <w:r>
        <w:rPr>
          <w:rFonts w:ascii="Aptos" w:hAnsi="Aptos"/>
          <w:b w:val="0"/>
          <w:i/>
          <w:color w:val="666666"/>
          <w:sz w:val="17"/>
        </w:rPr>
        <w:t>Differences are paired within the same training seed and then summarised across three seeds. No significance claim is made at n = 3.</w:t>
      </w:r>
    </w:p>
    <w:p>
      <w:pPr>
        <w:spacing w:after="60"/>
        <w:ind w:left="346" w:hanging="202"/>
      </w:pPr>
      <w:r>
        <w:rPr>
          <w:rFonts w:ascii="Aptos" w:hAnsi="Aptos"/>
          <w:b w:val="0"/>
          <w:i w:val="0"/>
          <w:color w:val="000000"/>
          <w:sz w:val="21"/>
        </w:rPr>
        <w:t xml:space="preserve">• </w:t>
      </w:r>
      <w:r>
        <w:rPr>
          <w:rFonts w:ascii="Aptos" w:hAnsi="Aptos"/>
          <w:b w:val="0"/>
          <w:i w:val="0"/>
          <w:color w:val="000000"/>
          <w:sz w:val="21"/>
        </w:rPr>
        <w:t>Amazon ranking metrics declined monotonically with label scarcity: mean AUROC 0.9702 to 0.9413 and mean AUPRC 0.8817 to 0.8571 from TR40 to TR10.</w:t>
      </w:r>
    </w:p>
    <w:p>
      <w:pPr>
        <w:spacing w:after="60"/>
        <w:ind w:left="346" w:hanging="202"/>
      </w:pPr>
      <w:r>
        <w:rPr>
          <w:rFonts w:ascii="Aptos" w:hAnsi="Aptos"/>
          <w:b w:val="0"/>
          <w:i w:val="0"/>
          <w:color w:val="000000"/>
          <w:sz w:val="21"/>
        </w:rPr>
        <w:t xml:space="preserve">• </w:t>
      </w:r>
      <w:r>
        <w:rPr>
          <w:rFonts w:ascii="Aptos" w:hAnsi="Aptos"/>
          <w:b w:val="0"/>
          <w:i w:val="0"/>
          <w:color w:val="000000"/>
          <w:sz w:val="21"/>
        </w:rPr>
        <w:t>Fraud recall declined overall from 0.9159 at TR40 to 0.8490 at TR10, although TR20 was slightly above TR30.</w:t>
      </w:r>
    </w:p>
    <w:p>
      <w:pPr>
        <w:spacing w:after="60"/>
        <w:ind w:left="346" w:hanging="202"/>
      </w:pPr>
      <w:r>
        <w:rPr>
          <w:rFonts w:ascii="Aptos" w:hAnsi="Aptos"/>
          <w:b w:val="0"/>
          <w:i w:val="0"/>
          <w:color w:val="000000"/>
          <w:sz w:val="21"/>
        </w:rPr>
        <w:t xml:space="preserve">• </w:t>
      </w:r>
      <w:r>
        <w:rPr>
          <w:rFonts w:ascii="Aptos" w:hAnsi="Aptos"/>
          <w:b w:val="0"/>
          <w:i w:val="0"/>
          <w:color w:val="000000"/>
          <w:sz w:val="21"/>
        </w:rPr>
        <w:t>Macro F1 and fraud F1 were non-monotonic and more seed-variable because they depend on the fixed 0.4 threshold. They do not show that fewer labels improved ranking performance.</w:t>
      </w:r>
    </w:p>
    <w:p>
      <w:pPr>
        <w:spacing w:after="60"/>
        <w:ind w:left="346" w:hanging="202"/>
      </w:pPr>
      <w:r>
        <w:rPr>
          <w:rFonts w:ascii="Aptos" w:hAnsi="Aptos"/>
          <w:b w:val="0"/>
          <w:i w:val="0"/>
          <w:color w:val="000000"/>
          <w:sz w:val="21"/>
        </w:rPr>
        <w:t xml:space="preserve">• </w:t>
      </w:r>
      <w:r>
        <w:rPr>
          <w:rFonts w:ascii="Aptos" w:hAnsi="Aptos"/>
          <w:b w:val="0"/>
          <w:i w:val="0"/>
          <w:color w:val="000000"/>
          <w:sz w:val="21"/>
        </w:rPr>
        <w:t>Mean epoch time fell by about 74.1 percent from TR40 to TR10. Small inference-time differences should not be over-interpreted because the same test graph was used.</w:t>
      </w:r>
    </w:p>
    <w:p>
      <w:pPr>
        <w:pStyle w:val="Heading1"/>
      </w:pPr>
      <w:r>
        <w:t>9 Cross-dataset interpretation</w:t>
      </w:r>
    </w:p>
    <w:p>
      <w:pPr>
        <w:spacing w:after="60"/>
        <w:jc w:val="center"/>
      </w:pPr>
      <w:r>
        <w:drawing>
          <wp:inline xmlns:a="http://schemas.openxmlformats.org/drawingml/2006/main" xmlns:pic="http://schemas.openxmlformats.org/drawingml/2006/picture">
            <wp:extent cx="6080760" cy="2879348"/>
            <wp:docPr id="3" name="Picture 3"/>
            <wp:cNvGraphicFramePr>
              <a:graphicFrameLocks noChangeAspect="1"/>
            </wp:cNvGraphicFramePr>
            <a:graphic>
              <a:graphicData uri="http://schemas.openxmlformats.org/drawingml/2006/picture">
                <pic:pic>
                  <pic:nvPicPr>
                    <pic:cNvPr id="0" name="pcgnn_cross_dataset_ranking_trends.png"/>
                    <pic:cNvPicPr/>
                  </pic:nvPicPr>
                  <pic:blipFill>
                    <a:blip r:embed="rId15"/>
                    <a:stretch>
                      <a:fillRect/>
                    </a:stretch>
                  </pic:blipFill>
                  <pic:spPr>
                    <a:xfrm>
                      <a:off x="0" y="0"/>
                      <a:ext cx="6080760" cy="2879348"/>
                    </a:xfrm>
                    <a:prstGeom prst="rect"/>
                  </pic:spPr>
                </pic:pic>
              </a:graphicData>
            </a:graphic>
          </wp:inline>
        </w:drawing>
      </w:r>
    </w:p>
    <w:p>
      <w:pPr>
        <w:spacing w:after="60"/>
        <w:ind w:left="346" w:hanging="202"/>
      </w:pPr>
      <w:r>
        <w:rPr>
          <w:rFonts w:ascii="Aptos" w:hAnsi="Aptos"/>
          <w:b w:val="0"/>
          <w:i w:val="0"/>
          <w:color w:val="000000"/>
          <w:sz w:val="21"/>
        </w:rPr>
        <w:t xml:space="preserve">• </w:t>
      </w:r>
      <w:r>
        <w:rPr>
          <w:rFonts w:ascii="Aptos" w:hAnsi="Aptos"/>
          <w:b w:val="0"/>
          <w:i w:val="0"/>
          <w:color w:val="000000"/>
          <w:sz w:val="21"/>
        </w:rPr>
        <w:t>Both datasets show the same main label-scarcity direction: AUROC and AUPRC decrease as the labelled training share shrinks.</w:t>
      </w:r>
    </w:p>
    <w:p>
      <w:pPr>
        <w:spacing w:after="60"/>
        <w:ind w:left="346" w:hanging="202"/>
      </w:pPr>
      <w:r>
        <w:rPr>
          <w:rFonts w:ascii="Aptos" w:hAnsi="Aptos"/>
          <w:b w:val="0"/>
          <w:i w:val="0"/>
          <w:color w:val="000000"/>
          <w:sz w:val="21"/>
        </w:rPr>
        <w:t xml:space="preserve">• </w:t>
      </w:r>
      <w:r>
        <w:rPr>
          <w:rFonts w:ascii="Aptos" w:hAnsi="Aptos"/>
          <w:b w:val="0"/>
          <w:i w:val="0"/>
          <w:color w:val="000000"/>
          <w:sz w:val="21"/>
        </w:rPr>
        <w:t>Absolute Amazon and YelpChi values must not be treated as a direct model ranking because the datasets differ in node population, graph relations, features, thresholds, batch sizes, epoch counts and task difficulty.</w:t>
      </w:r>
    </w:p>
    <w:p>
      <w:pPr>
        <w:spacing w:after="60"/>
        <w:ind w:left="346" w:hanging="202"/>
      </w:pPr>
      <w:r>
        <w:rPr>
          <w:rFonts w:ascii="Aptos" w:hAnsi="Aptos"/>
          <w:b w:val="0"/>
          <w:i w:val="0"/>
          <w:color w:val="000000"/>
          <w:sz w:val="21"/>
        </w:rPr>
        <w:t xml:space="preserve">• </w:t>
      </w:r>
      <w:r>
        <w:rPr>
          <w:rFonts w:ascii="Aptos" w:hAnsi="Aptos"/>
          <w:b w:val="0"/>
          <w:i w:val="0"/>
          <w:color w:val="000000"/>
          <w:sz w:val="21"/>
        </w:rPr>
        <w:t>PC-GNN training was much faster per epoch on Amazon than YelpChi under the saved configurations; this is consistent with Amazon's smaller eligible labelled population and smaller batch workload.</w:t>
      </w:r>
    </w:p>
    <w:p>
      <w:pPr>
        <w:spacing w:after="60"/>
        <w:ind w:left="346" w:hanging="202"/>
      </w:pPr>
      <w:r>
        <w:rPr>
          <w:rFonts w:ascii="Aptos" w:hAnsi="Aptos"/>
          <w:b w:val="0"/>
          <w:i w:val="0"/>
          <w:color w:val="000000"/>
          <w:sz w:val="21"/>
        </w:rPr>
        <w:t xml:space="preserve">• </w:t>
      </w:r>
      <w:r>
        <w:rPr>
          <w:rFonts w:ascii="Aptos" w:hAnsi="Aptos"/>
          <w:b w:val="0"/>
          <w:i w:val="0"/>
          <w:color w:val="000000"/>
          <w:sz w:val="21"/>
        </w:rPr>
        <w:t>Each dataset remains a separate experimental condition. Future model comparisons should use these exact dataset-specific split files and evaluator rules.</w:t>
      </w:r>
    </w:p>
    <w:p>
      <w:pPr>
        <w:pStyle w:val="Heading1"/>
      </w:pPr>
      <w:r>
        <w:t>10 Evidence coverage limitations and next action</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50"/>
        <w:gridCol w:w="7200"/>
      </w:tblGrid>
      <w:tr>
        <w:trPr>
          <w:cantSplit/>
          <w:tblHeader w:val="true"/>
        </w:trPr>
        <w:tc>
          <w:tcPr>
            <w:tcW w:type="dxa" w:w="2150"/>
            <w:tcMar>
              <w:top w:w="75" w:type="dxa"/>
              <w:start w:w="85" w:type="dxa"/>
              <w:bottom w:w="75" w:type="dxa"/>
              <w:end w:w="85" w:type="dxa"/>
            </w:tcMar>
            <w:shd w:fill="17365D"/>
            <w:vAlign w:val="center"/>
          </w:tcPr>
          <w:p>
            <w:pPr>
              <w:pStyle w:val="TableText"/>
              <w:jc w:val="center"/>
            </w:pPr>
            <w:r>
              <w:rPr>
                <w:rFonts w:ascii="Aptos" w:hAnsi="Aptos"/>
                <w:b/>
                <w:i w:val="0"/>
                <w:color w:val="FFFFFF"/>
                <w:sz w:val="17"/>
              </w:rPr>
              <w:t>Field</w:t>
            </w:r>
          </w:p>
        </w:tc>
        <w:tc>
          <w:tcPr>
            <w:tcW w:type="dxa" w:w="7200"/>
            <w:tcMar>
              <w:top w:w="75" w:type="dxa"/>
              <w:start w:w="85" w:type="dxa"/>
              <w:bottom w:w="75" w:type="dxa"/>
              <w:end w:w="85" w:type="dxa"/>
            </w:tcMar>
            <w:shd w:fill="17365D"/>
            <w:vAlign w:val="center"/>
          </w:tcPr>
          <w:p>
            <w:pPr>
              <w:pStyle w:val="TableText"/>
              <w:jc w:val="center"/>
            </w:pPr>
            <w:r>
              <w:rPr>
                <w:rFonts w:ascii="Aptos" w:hAnsi="Aptos"/>
                <w:b/>
                <w:i w:val="0"/>
                <w:color w:val="FFFFFF"/>
                <w:sz w:val="17"/>
              </w:rPr>
              <w:t>Recorded value</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YelpChi final evidence</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12 runs; 1,200 epoch rows; three seeds; four ratios</w:t>
            </w:r>
          </w:p>
        </w:tc>
      </w:tr>
      <w:tr>
        <w:trPr>
          <w:cantSplit/>
        </w:trPr>
        <w:tc>
          <w:tcPr>
            <w:tcW w:type="dxa" w:w="215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Amazon final evidence</w:t>
            </w:r>
          </w:p>
        </w:tc>
        <w:tc>
          <w:tcPr>
            <w:tcW w:type="dxa" w:w="720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12 runs; 612 epoch rows; three seeds; four ratios</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Amazon final-package status</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12 of 12 runs; no failures; one selected tuning run reused transparently</w:t>
            </w:r>
          </w:p>
        </w:tc>
      </w:tr>
      <w:tr>
        <w:trPr>
          <w:cantSplit/>
        </w:trPr>
        <w:tc>
          <w:tcPr>
            <w:tcW w:type="dxa" w:w="215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Archive/file verification</w:t>
            </w:r>
          </w:p>
        </w:tc>
        <w:tc>
          <w:tcPr>
            <w:tcW w:type="dxa" w:w="720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CRC, manifest hashes, JSON/CSV agreement, split nesting and leakage checks passed</w:t>
            </w:r>
          </w:p>
        </w:tc>
      </w:tr>
    </w:tbl>
    <w:p>
      <w:pPr>
        <w:spacing w:after="20"/>
      </w:pPr>
    </w:p>
    <w:p>
      <w:pPr>
        <w:spacing w:after="60"/>
        <w:ind w:left="346" w:hanging="202"/>
      </w:pPr>
      <w:r>
        <w:rPr>
          <w:rFonts w:ascii="Aptos" w:hAnsi="Aptos"/>
          <w:b w:val="0"/>
          <w:i w:val="0"/>
          <w:color w:val="000000"/>
          <w:sz w:val="21"/>
        </w:rPr>
        <w:t xml:space="preserve">• </w:t>
      </w:r>
      <w:r>
        <w:rPr>
          <w:rFonts w:ascii="Aptos" w:hAnsi="Aptos"/>
          <w:b w:val="0"/>
          <w:i w:val="0"/>
          <w:color w:val="000000"/>
          <w:sz w:val="21"/>
        </w:rPr>
        <w:t>Limitation: three seeds support descriptive means and sample standard deviations, but not a reliable statistical-significance claim.</w:t>
      </w:r>
    </w:p>
    <w:p>
      <w:pPr>
        <w:spacing w:after="60"/>
        <w:ind w:left="346" w:hanging="202"/>
      </w:pPr>
      <w:r>
        <w:rPr>
          <w:rFonts w:ascii="Aptos" w:hAnsi="Aptos"/>
          <w:b w:val="0"/>
          <w:i w:val="0"/>
          <w:color w:val="000000"/>
          <w:sz w:val="21"/>
        </w:rPr>
        <w:t xml:space="preserve">• </w:t>
      </w:r>
      <w:r>
        <w:rPr>
          <w:rFonts w:ascii="Aptos" w:hAnsi="Aptos"/>
          <w:b w:val="0"/>
          <w:i w:val="0"/>
          <w:color w:val="000000"/>
          <w:sz w:val="21"/>
        </w:rPr>
        <w:t>Limitation: neither author-mode check is an exact paper replication because processed feature dimensions and modern software/hardware differ; Amazon also used 51 rather than 100 epochs.</w:t>
      </w:r>
    </w:p>
    <w:p>
      <w:pPr>
        <w:spacing w:after="60"/>
        <w:ind w:left="346" w:hanging="202"/>
      </w:pPr>
      <w:r>
        <w:rPr>
          <w:rFonts w:ascii="Aptos" w:hAnsi="Aptos"/>
          <w:b w:val="0"/>
          <w:i w:val="0"/>
          <w:color w:val="000000"/>
          <w:sz w:val="21"/>
        </w:rPr>
        <w:t xml:space="preserve">• </w:t>
      </w:r>
      <w:r>
        <w:rPr>
          <w:rFonts w:ascii="Aptos" w:hAnsi="Aptos"/>
          <w:b w:val="0"/>
          <w:i w:val="0"/>
          <w:color w:val="000000"/>
          <w:sz w:val="21"/>
        </w:rPr>
        <w:t>Limitation: fixed classification thresholds make F1, precision, recall and accuracy sensitive to the selected operating point. Cross-model comparisons require one common threshold-selection rule.</w:t>
      </w:r>
    </w:p>
    <w:p>
      <w:pPr>
        <w:spacing w:after="60"/>
        <w:ind w:left="346" w:hanging="202"/>
      </w:pPr>
      <w:r>
        <w:rPr>
          <w:rFonts w:ascii="Aptos" w:hAnsi="Aptos"/>
          <w:b w:val="0"/>
          <w:i w:val="0"/>
          <w:color w:val="000000"/>
          <w:sz w:val="21"/>
        </w:rPr>
        <w:t xml:space="preserve">• </w:t>
      </w:r>
      <w:r>
        <w:rPr>
          <w:rFonts w:ascii="Aptos" w:hAnsi="Aptos"/>
          <w:b w:val="0"/>
          <w:i w:val="0"/>
          <w:color w:val="000000"/>
          <w:sz w:val="21"/>
        </w:rPr>
        <w:t>The earlier Amazon archive without persistent split paths is retained only as author-mode evidence. The verified 12-run Amazon final archive supersedes it for unified benchmarking.</w:t>
      </w:r>
    </w:p>
    <w:p>
      <w:pPr>
        <w:spacing w:after="60"/>
        <w:ind w:left="346" w:hanging="202"/>
      </w:pPr>
      <w:r>
        <w:rPr>
          <w:rFonts w:ascii="Aptos" w:hAnsi="Aptos"/>
          <w:b w:val="0"/>
          <w:i w:val="0"/>
          <w:color w:val="000000"/>
          <w:sz w:val="21"/>
        </w:rPr>
        <w:t xml:space="preserve">• </w:t>
      </w:r>
      <w:r>
        <w:rPr>
          <w:rFonts w:ascii="Aptos" w:hAnsi="Aptos"/>
          <w:b w:val="0"/>
          <w:i w:val="0"/>
          <w:color w:val="000000"/>
          <w:sz w:val="21"/>
        </w:rPr>
        <w:t>Current completion status: PC-GNN is complete on YelpChi and Amazon for the agreed TR40/TR30/TR20/TR10 three-seed protocol. The next step is peer review and repository commit, then the next eligible dataset or assigned model.</w:t>
      </w:r>
    </w:p>
    <w:p>
      <w:pPr>
        <w:pStyle w:val="Heading1"/>
      </w:pPr>
      <w:r>
        <w:t>References</w:t>
      </w:r>
    </w:p>
    <w:p>
      <w:pPr>
        <w:ind w:left="720" w:hanging="720"/>
      </w:pPr>
      <w:r>
        <w:t xml:space="preserve">Liu, Y., Ao, X., Qin, Z., Chi, J., Feng, J., Yang, H., &amp; He, Q. (2021). Pick and choose: A GNN-based imbalanced learning approach for fraud detection. </w:t>
      </w:r>
      <w:r>
        <w:rPr>
          <w:i/>
        </w:rPr>
        <w:t>Proceedings of the Web Conference 2021</w:t>
      </w:r>
      <w:r>
        <w:t xml:space="preserve">, 3168–3177. </w:t>
      </w:r>
      <w:hyperlink r:id="rId11">
        <w:r>
          <w:rPr>
            <w:color w:val="2F75B5"/>
            <w:u w:val="single"/>
          </w:rPr>
          <w:t>https://doi.org/10.1145/3442381.3449989</w:t>
        </w:r>
      </w:hyperlink>
    </w:p>
    <w:p>
      <w:pPr>
        <w:ind w:left="720" w:hanging="720"/>
      </w:pPr>
      <w:r>
        <w:t xml:space="preserve">PonderLY. PC-GNN source repository. </w:t>
      </w:r>
      <w:hyperlink r:id="rId12">
        <w:r>
          <w:rPr>
            <w:color w:val="2F75B5"/>
            <w:u w:val="single"/>
          </w:rPr>
          <w:t>https://github.com/PonderLY/PC-GNN</w:t>
        </w:r>
      </w:hyperlink>
    </w:p>
    <w:sectPr w:rsidR="00FC693F" w:rsidRPr="0006063C" w:rsidSect="00034616">
      <w:headerReference w:type="default" r:id="rId9"/>
      <w:footerReference w:type="default" r:id="rId10"/>
      <w:pgSz w:w="12240" w:h="15840"/>
      <w:pgMar w:top="1080" w:right="1080" w:bottom="1008"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6666"/>
        <w:sz w:val="16"/>
      </w:rPr>
      <w:t xml:space="preserve">COMP8851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666666"/>
        <w:sz w:val="16"/>
      </w:rPr>
      <w:t>PC GNN YelpChi and Amazon Experiment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1"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145/3442381.3449989" TargetMode="External"/><Relationship Id="rId12" Type="http://schemas.openxmlformats.org/officeDocument/2006/relationships/hyperlink" Target="https://github.com/PonderLY/PC-GNN"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 GNN Experiment Record</dc:title>
  <dc:subject>COMP8851 PC-GNN YelpChi and Amazon experiment record</dc:subject>
  <dc:creator>COMP8851 project team</dc:creator>
  <cp:keywords>PC-GNN, YelpChi, Amazon, fraud detection, reproducibility, label scarcity</cp:keywords>
  <dc:description>Consolidated from verified machine-readable run artefacts.</dc:description>
  <cp:lastModifiedBy/>
  <cp:revision>1</cp:revision>
  <dcterms:created xsi:type="dcterms:W3CDTF">2013-12-23T23:15:00Z</dcterms:created>
  <dcterms:modified xsi:type="dcterms:W3CDTF">2013-12-23T23:15:00Z</dcterms:modified>
  <cp:category/>
</cp:coreProperties>
</file>