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人事部の仕事内容に関するダミーの資料</w:t>
      </w:r>
    </w:p>
    <w:p>
      <w:pPr>
        <w:pStyle w:val="Heading1"/>
      </w:pPr>
      <w:r>
        <w:t>1. はじめに</w:t>
      </w:r>
    </w:p>
    <w:p>
      <w:r>
        <w:t>この資料は、人事部の仕事内容に関するダミーの資料です。以下に示す内容は、デモンストレーション目的で作成されたものであり、実際の業務内容とは異なる場合があります。</w:t>
      </w:r>
    </w:p>
    <w:p>
      <w:pPr>
        <w:pStyle w:val="Heading1"/>
      </w:pPr>
      <w:r>
        <w:t>2. 仕事内容</w:t>
      </w:r>
    </w:p>
    <w:p>
      <w:pPr>
        <w:pStyle w:val="Heading2"/>
      </w:pPr>
      <w:r>
        <w:t>2.1 採用活動</w:t>
      </w:r>
    </w:p>
    <w:p>
      <w:r>
        <w:t>人事部は、新しい従業員の採用活動を担当します。これには、求人広告の作成、応募者の選考、面接の実施などが含まれます。</w:t>
      </w:r>
    </w:p>
    <w:p>
      <w:pPr>
        <w:pStyle w:val="Heading2"/>
      </w:pPr>
      <w:r>
        <w:t>2.2 労務管理</w:t>
      </w:r>
    </w:p>
    <w:p>
      <w:r>
        <w:t>人事部は、従業員の労務管理を行います。これには、勤怠管理、給与計算、福利厚生の提供などが含まれます。</w:t>
      </w:r>
    </w:p>
    <w:p>
      <w:pPr>
        <w:pStyle w:val="Heading2"/>
      </w:pPr>
      <w:r>
        <w:t>2.3 教育・研修</w:t>
      </w:r>
    </w:p>
    <w:p>
      <w:r>
        <w:t>人事部は、従業員の教育・研修を担当します。これには、新入社員研修、スキルアップ研修、リーダーシップ研修などが含まれます。</w:t>
      </w:r>
    </w:p>
    <w:p>
      <w:pPr>
        <w:pStyle w:val="Heading2"/>
      </w:pPr>
      <w:r>
        <w:t>2.4 人材開発</w:t>
      </w:r>
    </w:p>
    <w:p>
      <w:r>
        <w:t>人事部は、従業員のキャリア開発やスキル向上を支援します。これには、キャリアパスの設計、メンタリングプログラムの実施、外部研修の手配などが含まれます。</w:t>
      </w:r>
    </w:p>
    <w:p>
      <w:pPr>
        <w:pStyle w:val="Heading2"/>
      </w:pPr>
      <w:r>
        <w:t>2.5 組織開発</w:t>
      </w:r>
    </w:p>
    <w:p>
      <w:r>
        <w:t>人事部は、組織全体の発展と成長を支援します。これには、組織構造の見直し、チームビルディング活動の企画と実施、従業員満足度調査の実施などが含まれます。</w:t>
      </w:r>
    </w:p>
    <w:p>
      <w:pPr>
        <w:pStyle w:val="Heading1"/>
      </w:pPr>
      <w:r>
        <w:t>3. 今後の展望</w:t>
      </w:r>
    </w:p>
    <w:p>
      <w:r>
        <w:t>人事部は、今後も従業員の成長と会社の発展を支えるために、さまざまな取り組みを行っていきます。これには、働き方改革の推進、多様性とインクルージョンの促進、人材開発プログラムの強化などが含まれま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