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VILNIAUS UNIVERSITETAS</w:t>
      </w:r>
    </w:p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MATEMATIKOS IR INFORMATIKOS FAKULTETAS</w:t>
      </w: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b/>
          <w:sz w:val="48"/>
          <w:szCs w:val="48"/>
          <w:lang w:val="lt-LT"/>
        </w:rPr>
      </w:pPr>
      <w:r>
        <w:rPr>
          <w:rFonts w:ascii="Times New Roman" w:hAnsi="Times New Roman" w:cs="Times New Roman"/>
          <w:b/>
          <w:sz w:val="48"/>
          <w:szCs w:val="48"/>
          <w:lang w:val="lt-LT"/>
        </w:rPr>
        <w:t>Programų sistemų inžinerija</w:t>
      </w:r>
    </w:p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 xml:space="preserve">Pirmasis praktinis darbas </w:t>
      </w:r>
    </w:p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„Sistemos vizija“</w:t>
      </w: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2D38BA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Komanda „PSI projekto komanda - 1“</w:t>
      </w:r>
      <w:r w:rsidR="00D71CEF">
        <w:rPr>
          <w:rFonts w:ascii="Times New Roman" w:hAnsi="Times New Roman" w:cs="Times New Roman"/>
          <w:sz w:val="28"/>
          <w:szCs w:val="28"/>
          <w:lang w:val="lt-LT"/>
        </w:rPr>
        <w:t xml:space="preserve">: </w:t>
      </w: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Tautminas Cibulskis, Ignas Račinskas,</w:t>
      </w: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Gabrielius Eringis, Alanas Kučinskij,</w:t>
      </w:r>
    </w:p>
    <w:p w:rsidR="00D71CEF" w:rsidRDefault="00D71CEF" w:rsidP="00D71CEF">
      <w:pPr>
        <w:jc w:val="right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>Domantas Mincė</w:t>
      </w:r>
    </w:p>
    <w:p w:rsidR="00D71CEF" w:rsidRDefault="00D71CEF" w:rsidP="00D71CEF">
      <w:pPr>
        <w:rPr>
          <w:rFonts w:ascii="Times New Roman" w:hAnsi="Times New Roman" w:cs="Times New Roman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0B3126" w:rsidRDefault="000B3126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BA42E9" w:rsidRDefault="00BA42E9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BA42E9" w:rsidRDefault="00BA42E9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</w:p>
    <w:p w:rsidR="00D71CEF" w:rsidRDefault="00D71CEF" w:rsidP="00D71CE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>
        <w:rPr>
          <w:rFonts w:ascii="Times New Roman" w:hAnsi="Times New Roman" w:cs="Times New Roman"/>
          <w:sz w:val="28"/>
          <w:szCs w:val="28"/>
          <w:lang w:val="lt-LT"/>
        </w:rPr>
        <w:t xml:space="preserve">Vilnius, </w:t>
      </w:r>
    </w:p>
    <w:p w:rsidR="000B3126" w:rsidRPr="007D7D05" w:rsidRDefault="00D71CEF" w:rsidP="00BA42E9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7D7D05">
        <w:rPr>
          <w:rFonts w:ascii="Times New Roman" w:hAnsi="Times New Roman" w:cs="Times New Roman"/>
          <w:sz w:val="28"/>
          <w:szCs w:val="28"/>
          <w:lang w:val="lt-LT"/>
        </w:rPr>
        <w:t>2019</w:t>
      </w:r>
    </w:p>
    <w:p w:rsidR="00D71CEF" w:rsidRDefault="00D71CEF" w:rsidP="00D71CEF">
      <w:pPr>
        <w:pStyle w:val="Heading1"/>
        <w:rPr>
          <w:rFonts w:eastAsia="Times New Roman"/>
          <w:lang w:val="lt-LT"/>
        </w:rPr>
      </w:pPr>
      <w:r>
        <w:rPr>
          <w:rFonts w:eastAsia="Times New Roman"/>
          <w:lang w:val="lt-LT"/>
        </w:rPr>
        <w:lastRenderedPageBreak/>
        <w:t>Sistemos tikslas</w:t>
      </w:r>
    </w:p>
    <w:p w:rsidR="00D71CEF" w:rsidRDefault="00D71CEF" w:rsidP="00D71CEF">
      <w:pPr>
        <w:rPr>
          <w:lang w:val="lt-LT"/>
        </w:rPr>
      </w:pPr>
    </w:p>
    <w:p w:rsidR="00D71CEF" w:rsidRDefault="00D71CEF" w:rsidP="00D71CEF">
      <w:r>
        <w:rPr>
          <w:lang w:val="lt-LT"/>
        </w:rPr>
        <w:t xml:space="preserve">Įmonės plėtra sukuria papildomų iššūkių įmonės valdyme. Vienas iš jų yra atsižvelgimas į darbuotojų nuomonę. Rinkoje esančios paslaugos nuomonės apklausimo paslaugos neužtikrina duomenų saugos reikalavimų įmonei, nes duomenys laikomi išoriniuose serveriuose ir apdorojami trečiųjų šalių programine įranga. </w:t>
      </w:r>
      <w:proofErr w:type="spellStart"/>
      <w:r>
        <w:t>Vidinės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apklausų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bus </w:t>
      </w:r>
      <w:proofErr w:type="spellStart"/>
      <w:r>
        <w:t>darbuotojų</w:t>
      </w:r>
      <w:proofErr w:type="spellEnd"/>
      <w:r>
        <w:t xml:space="preserve"> </w:t>
      </w:r>
      <w:proofErr w:type="spellStart"/>
      <w:r>
        <w:t>apklausimo</w:t>
      </w:r>
      <w:proofErr w:type="spellEnd"/>
      <w:r>
        <w:t xml:space="preserve"> </w:t>
      </w:r>
      <w:proofErr w:type="spellStart"/>
      <w:r>
        <w:t>didelėje</w:t>
      </w:r>
      <w:proofErr w:type="spellEnd"/>
      <w:r>
        <w:t xml:space="preserve"> </w:t>
      </w:r>
      <w:proofErr w:type="spellStart"/>
      <w:r>
        <w:t>įmonėje</w:t>
      </w:r>
      <w:proofErr w:type="spellEnd"/>
      <w:r>
        <w:t xml:space="preserve"> </w:t>
      </w:r>
      <w:proofErr w:type="spellStart"/>
      <w:r>
        <w:t>užtikrinant</w:t>
      </w:r>
      <w:proofErr w:type="spellEnd"/>
      <w:r>
        <w:t xml:space="preserve"> </w:t>
      </w:r>
      <w:proofErr w:type="spellStart"/>
      <w:r>
        <w:t>saugos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>.</w:t>
      </w:r>
    </w:p>
    <w:p w:rsidR="00D71CEF" w:rsidRDefault="00D71CEF" w:rsidP="00D71CE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Sistemos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tipas</w:t>
      </w:r>
      <w:proofErr w:type="spellEnd"/>
    </w:p>
    <w:p w:rsidR="00D71CEF" w:rsidRDefault="00D71CEF" w:rsidP="00D71CEF"/>
    <w:p w:rsidR="00D71CEF" w:rsidRDefault="00D71CEF" w:rsidP="00D71CEF">
      <w:proofErr w:type="spellStart"/>
      <w:r>
        <w:t>Vidinės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apklausų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bus web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funkcionuojanti</w:t>
      </w:r>
      <w:proofErr w:type="spellEnd"/>
      <w:r>
        <w:t xml:space="preserve"> </w:t>
      </w:r>
      <w:proofErr w:type="spellStart"/>
      <w:r>
        <w:t>vidiniame</w:t>
      </w:r>
      <w:proofErr w:type="spellEnd"/>
      <w:r>
        <w:t xml:space="preserve"> tinkle. Sistema bus </w:t>
      </w:r>
      <w:proofErr w:type="spellStart"/>
      <w:r>
        <w:t>paprastai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, </w:t>
      </w:r>
      <w:proofErr w:type="spellStart"/>
      <w:r>
        <w:t>nereikalaus</w:t>
      </w:r>
      <w:proofErr w:type="spellEnd"/>
      <w:r>
        <w:t xml:space="preserve"> </w:t>
      </w:r>
      <w:proofErr w:type="spellStart"/>
      <w:r>
        <w:t>specifinių</w:t>
      </w:r>
      <w:proofErr w:type="spellEnd"/>
      <w:r>
        <w:t xml:space="preserve"> </w:t>
      </w:r>
      <w:proofErr w:type="spellStart"/>
      <w:r>
        <w:t>techninių</w:t>
      </w:r>
      <w:proofErr w:type="spellEnd"/>
      <w:r>
        <w:t xml:space="preserve"> </w:t>
      </w:r>
      <w:proofErr w:type="spellStart"/>
      <w:r>
        <w:t>žinių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turės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gramStart"/>
      <w:r>
        <w:t>dvi</w:t>
      </w:r>
      <w:proofErr w:type="gramEnd"/>
      <w:r>
        <w:t xml:space="preserve"> </w:t>
      </w:r>
      <w:proofErr w:type="spellStart"/>
      <w:r>
        <w:t>rolės</w:t>
      </w:r>
      <w:proofErr w:type="spellEnd"/>
      <w:r>
        <w:t xml:space="preserve">: </w:t>
      </w:r>
      <w:proofErr w:type="spellStart"/>
      <w:r>
        <w:t>administratoriaus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apklausos</w:t>
      </w:r>
      <w:proofErr w:type="spellEnd"/>
      <w:r>
        <w:t xml:space="preserve"> </w:t>
      </w:r>
      <w:proofErr w:type="spellStart"/>
      <w:r>
        <w:t>sudarinėtojo</w:t>
      </w:r>
      <w:proofErr w:type="spellEnd"/>
      <w:r>
        <w:t xml:space="preserve">.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apklausos</w:t>
      </w:r>
      <w:proofErr w:type="spellEnd"/>
      <w:r>
        <w:t xml:space="preserve"> </w:t>
      </w:r>
      <w:proofErr w:type="spellStart"/>
      <w:r>
        <w:t>atsakinėjimui</w:t>
      </w:r>
      <w:proofErr w:type="spellEnd"/>
      <w:r>
        <w:t xml:space="preserve"> </w:t>
      </w:r>
      <w:proofErr w:type="spellStart"/>
      <w:r>
        <w:t>tereikia</w:t>
      </w:r>
      <w:proofErr w:type="spellEnd"/>
      <w:r>
        <w:t xml:space="preserve"> </w:t>
      </w:r>
      <w:proofErr w:type="spellStart"/>
      <w:r>
        <w:t>naršyklės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į </w:t>
      </w:r>
      <w:proofErr w:type="spellStart"/>
      <w:r>
        <w:t>apklausą</w:t>
      </w:r>
      <w:proofErr w:type="spellEnd"/>
      <w:r>
        <w:t xml:space="preserve">. </w:t>
      </w:r>
      <w:proofErr w:type="spellStart"/>
      <w:r>
        <w:t>Vidinės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apklausų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naudosis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nuosavu</w:t>
      </w:r>
      <w:proofErr w:type="spellEnd"/>
      <w:r>
        <w:t xml:space="preserve"> </w:t>
      </w:r>
      <w:proofErr w:type="spellStart"/>
      <w:r>
        <w:t>serveriu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bus </w:t>
      </w:r>
      <w:proofErr w:type="spellStart"/>
      <w:r>
        <w:t>apdorojami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programine</w:t>
      </w:r>
      <w:proofErr w:type="spellEnd"/>
      <w:r>
        <w:t xml:space="preserve"> </w:t>
      </w:r>
      <w:proofErr w:type="spellStart"/>
      <w:r>
        <w:t>įranga</w:t>
      </w:r>
      <w:proofErr w:type="spellEnd"/>
      <w:r>
        <w:t xml:space="preserve">. </w:t>
      </w:r>
      <w:proofErr w:type="spellStart"/>
      <w:r>
        <w:t>Apklausų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bus </w:t>
      </w:r>
      <w:proofErr w:type="spellStart"/>
      <w:r>
        <w:t>laikomi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reliacinėje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bazėje</w:t>
      </w:r>
      <w:proofErr w:type="spellEnd"/>
      <w:r>
        <w:t xml:space="preserve">. Sistema </w:t>
      </w:r>
      <w:proofErr w:type="spellStart"/>
      <w:r>
        <w:t>supaprastins</w:t>
      </w:r>
      <w:proofErr w:type="spellEnd"/>
      <w:r>
        <w:t xml:space="preserve"> </w:t>
      </w:r>
      <w:proofErr w:type="spellStart"/>
      <w:r>
        <w:t>surinktų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palengvindama</w:t>
      </w:r>
      <w:proofErr w:type="spellEnd"/>
      <w:r>
        <w:t xml:space="preserve"> </w:t>
      </w:r>
      <w:proofErr w:type="spellStart"/>
      <w:r>
        <w:t>sprendimų</w:t>
      </w:r>
      <w:proofErr w:type="spellEnd"/>
      <w:r>
        <w:t xml:space="preserve"> </w:t>
      </w:r>
      <w:proofErr w:type="spellStart"/>
      <w:r>
        <w:t>priėmimą</w:t>
      </w:r>
      <w:proofErr w:type="spellEnd"/>
      <w:r>
        <w:t xml:space="preserve"> </w:t>
      </w:r>
      <w:proofErr w:type="spellStart"/>
      <w:r>
        <w:t>geresniam</w:t>
      </w:r>
      <w:proofErr w:type="spellEnd"/>
      <w:r>
        <w:t xml:space="preserve"> </w:t>
      </w:r>
      <w:proofErr w:type="spellStart"/>
      <w:r>
        <w:t>įmonės</w:t>
      </w:r>
      <w:proofErr w:type="spellEnd"/>
      <w:r>
        <w:t xml:space="preserve"> </w:t>
      </w:r>
      <w:proofErr w:type="spellStart"/>
      <w:r>
        <w:t>valdymui</w:t>
      </w:r>
      <w:proofErr w:type="spellEnd"/>
      <w:r>
        <w:t>.</w:t>
      </w:r>
    </w:p>
    <w:p w:rsidR="00D71CEF" w:rsidRDefault="00D71CEF" w:rsidP="00D71CEF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Sistemos</w:t>
      </w:r>
      <w:proofErr w:type="spellEnd"/>
      <w:r>
        <w:rPr>
          <w:rFonts w:eastAsia="Times New Roman"/>
        </w:rPr>
        <w:t xml:space="preserve"> </w:t>
      </w:r>
      <w:proofErr w:type="spellStart"/>
      <w:r w:rsidR="00B572EA">
        <w:rPr>
          <w:rFonts w:eastAsia="Times New Roman"/>
        </w:rPr>
        <w:t>kūrimas</w:t>
      </w:r>
      <w:proofErr w:type="spellEnd"/>
    </w:p>
    <w:p w:rsidR="00D71CEF" w:rsidRDefault="00D71CEF" w:rsidP="00D71CEF"/>
    <w:p w:rsidR="00D71CEF" w:rsidRDefault="00D71CEF" w:rsidP="00D71C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Sistema bus </w:t>
      </w:r>
      <w:proofErr w:type="spellStart"/>
      <w:r>
        <w:rPr>
          <w:rFonts w:cstheme="minorHAnsi"/>
          <w:sz w:val="24"/>
          <w:szCs w:val="24"/>
        </w:rPr>
        <w:t>kuriama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7D7D05">
        <w:rPr>
          <w:rFonts w:cstheme="minorHAnsi"/>
          <w:sz w:val="24"/>
          <w:szCs w:val="24"/>
        </w:rPr>
        <w:t>inkrementiniu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gyvavimo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ciklo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modeliu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Kiekvienos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iteracijos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metu</w:t>
      </w:r>
      <w:proofErr w:type="spellEnd"/>
      <w:r>
        <w:rPr>
          <w:rFonts w:cstheme="minorHAnsi"/>
          <w:sz w:val="24"/>
          <w:szCs w:val="24"/>
        </w:rPr>
        <w:t xml:space="preserve"> bus </w:t>
      </w:r>
      <w:proofErr w:type="spellStart"/>
      <w:r>
        <w:rPr>
          <w:rFonts w:cstheme="minorHAnsi"/>
          <w:sz w:val="24"/>
          <w:szCs w:val="24"/>
        </w:rPr>
        <w:t>pateikiamas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užsakovui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prasmingas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darbo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rezultatas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atsižvelgiama</w:t>
      </w:r>
      <w:proofErr w:type="spellEnd"/>
      <w:r>
        <w:rPr>
          <w:rFonts w:cstheme="minorHAnsi"/>
          <w:sz w:val="24"/>
          <w:szCs w:val="24"/>
        </w:rPr>
        <w:t xml:space="preserve"> į </w:t>
      </w:r>
      <w:proofErr w:type="spellStart"/>
      <w:r w:rsidR="00DB0585">
        <w:rPr>
          <w:rFonts w:cstheme="minorHAnsi"/>
          <w:sz w:val="24"/>
          <w:szCs w:val="24"/>
        </w:rPr>
        <w:t>užsakovo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grįžtamąjį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ryšį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galimomis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darbų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modifikacijomis</w:t>
      </w:r>
      <w:proofErr w:type="spellEnd"/>
      <w:r>
        <w:rPr>
          <w:rFonts w:cstheme="minorHAnsi"/>
          <w:sz w:val="24"/>
          <w:szCs w:val="24"/>
        </w:rPr>
        <w:t>.</w:t>
      </w:r>
    </w:p>
    <w:p w:rsidR="00D71CEF" w:rsidRDefault="00D71CEF" w:rsidP="00D71CEF">
      <w:pPr>
        <w:rPr>
          <w:rFonts w:cstheme="minorHAnsi"/>
          <w:sz w:val="24"/>
          <w:szCs w:val="24"/>
        </w:rPr>
      </w:pPr>
    </w:p>
    <w:p w:rsidR="00D71CEF" w:rsidRDefault="00D71CEF" w:rsidP="00D71CEF">
      <w:pPr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Sistemos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5A30BF">
        <w:rPr>
          <w:rFonts w:cstheme="minorHAnsi"/>
          <w:sz w:val="24"/>
          <w:szCs w:val="24"/>
          <w:u w:val="single"/>
        </w:rPr>
        <w:t>kūrimo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u w:val="single"/>
        </w:rPr>
        <w:t>dalys</w:t>
      </w:r>
      <w:proofErr w:type="spellEnd"/>
      <w:proofErr w:type="gramEnd"/>
      <w:r>
        <w:rPr>
          <w:rFonts w:cstheme="minorHAnsi"/>
          <w:sz w:val="24"/>
          <w:szCs w:val="24"/>
          <w:u w:val="single"/>
        </w:rPr>
        <w:t>:</w:t>
      </w:r>
    </w:p>
    <w:p w:rsidR="00D71CEF" w:rsidRPr="006D3175" w:rsidRDefault="00D71CEF" w:rsidP="006D31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Naudotojų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valdymo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modulis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Apklausų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kūrimo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modulis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Apklausų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atsakymų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surinkimo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modulis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Ataskaitų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modulis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Importavimas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iš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bei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eksportavimas</w:t>
      </w:r>
      <w:proofErr w:type="spellEnd"/>
      <w:r w:rsidRPr="006D3175">
        <w:rPr>
          <w:rFonts w:cstheme="minorHAnsi"/>
          <w:sz w:val="24"/>
          <w:szCs w:val="24"/>
        </w:rPr>
        <w:t xml:space="preserve"> į Excel</w:t>
      </w:r>
    </w:p>
    <w:p w:rsidR="00D71CEF" w:rsidRDefault="00D71CEF" w:rsidP="00D71CEF">
      <w:pPr>
        <w:pStyle w:val="Heading1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funkcionalumas</w:t>
      </w:r>
      <w:proofErr w:type="spellEnd"/>
    </w:p>
    <w:p w:rsidR="00D71CEF" w:rsidRDefault="00D71CEF" w:rsidP="00D71CEF"/>
    <w:p w:rsidR="00D71CEF" w:rsidRDefault="00D71CEF" w:rsidP="00D71C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Galimas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funkcionalumas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priklauso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sistemos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naudotojo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rolės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:rsidR="00D71CEF" w:rsidRDefault="00D71CEF" w:rsidP="00D71CEF">
      <w:pPr>
        <w:rPr>
          <w:rFonts w:cstheme="minorHAnsi"/>
          <w:sz w:val="24"/>
          <w:szCs w:val="24"/>
        </w:rPr>
      </w:pPr>
    </w:p>
    <w:p w:rsidR="00D71CEF" w:rsidRDefault="00D71CEF" w:rsidP="00D71C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Apklausos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sudarinėtojo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galimas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funkcionalumas</w:t>
      </w:r>
      <w:proofErr w:type="spellEnd"/>
      <w:r>
        <w:rPr>
          <w:rFonts w:cstheme="minorHAnsi"/>
          <w:sz w:val="24"/>
          <w:szCs w:val="24"/>
        </w:rPr>
        <w:t>:</w:t>
      </w:r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Prisijungimas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prie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sistemos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Slaptažodžio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priminimas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Slaptažodžio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keitimas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sukurimas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redagavimas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importavimas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iš</w:t>
      </w:r>
      <w:proofErr w:type="spellEnd"/>
      <w:r w:rsidRPr="006D3175">
        <w:rPr>
          <w:rFonts w:cstheme="minorHAnsi"/>
          <w:sz w:val="24"/>
          <w:szCs w:val="24"/>
        </w:rPr>
        <w:t xml:space="preserve"> Excel</w:t>
      </w:r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lastRenderedPageBreak/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eksportavimas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iš</w:t>
      </w:r>
      <w:proofErr w:type="spellEnd"/>
      <w:r w:rsidRPr="006D3175">
        <w:rPr>
          <w:rFonts w:cstheme="minorHAnsi"/>
          <w:sz w:val="24"/>
          <w:szCs w:val="24"/>
        </w:rPr>
        <w:t xml:space="preserve"> Excel</w:t>
      </w:r>
      <w:bookmarkStart w:id="0" w:name="_GoBack"/>
      <w:bookmarkEnd w:id="0"/>
    </w:p>
    <w:p w:rsidR="00D71CEF" w:rsidRDefault="00D71CEF" w:rsidP="00D71CEF">
      <w:pPr>
        <w:rPr>
          <w:rFonts w:cstheme="minorHAnsi"/>
          <w:sz w:val="24"/>
          <w:szCs w:val="24"/>
        </w:rPr>
      </w:pPr>
    </w:p>
    <w:p w:rsidR="00D71CEF" w:rsidRDefault="00D71CEF" w:rsidP="00D71C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Administratorius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atlikti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visą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aukščiau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parašytą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apklausos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sudarinėtojo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rolės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funkcionalumą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Papildomi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administratoriaus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rolės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galimi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funkcionalumai</w:t>
      </w:r>
      <w:proofErr w:type="spellEnd"/>
      <w:r>
        <w:rPr>
          <w:rFonts w:cstheme="minorHAnsi"/>
          <w:sz w:val="24"/>
          <w:szCs w:val="24"/>
        </w:rPr>
        <w:t>:</w:t>
      </w:r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sudarinėtojo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paskyros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registracija</w:t>
      </w:r>
      <w:proofErr w:type="spellEnd"/>
    </w:p>
    <w:p w:rsidR="00D71CEF" w:rsidRPr="006D3175" w:rsidRDefault="00D71CEF" w:rsidP="006D317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6D3175">
        <w:rPr>
          <w:rFonts w:cstheme="minorHAnsi"/>
          <w:sz w:val="24"/>
          <w:szCs w:val="24"/>
        </w:rPr>
        <w:t>Apklausos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sudarinėtojo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paskyros</w:t>
      </w:r>
      <w:proofErr w:type="spellEnd"/>
      <w:r w:rsidRPr="006D3175">
        <w:rPr>
          <w:rFonts w:cstheme="minorHAnsi"/>
          <w:sz w:val="24"/>
          <w:szCs w:val="24"/>
        </w:rPr>
        <w:t xml:space="preserve"> </w:t>
      </w:r>
      <w:proofErr w:type="spellStart"/>
      <w:r w:rsidRPr="006D3175">
        <w:rPr>
          <w:rFonts w:cstheme="minorHAnsi"/>
          <w:sz w:val="24"/>
          <w:szCs w:val="24"/>
        </w:rPr>
        <w:t>panaikinimas</w:t>
      </w:r>
      <w:proofErr w:type="spellEnd"/>
    </w:p>
    <w:p w:rsidR="00D71CEF" w:rsidRDefault="00D71CEF" w:rsidP="00D71CEF">
      <w:pPr>
        <w:pStyle w:val="Heading1"/>
      </w:pPr>
      <w:proofErr w:type="spellStart"/>
      <w:r>
        <w:t>Preliminarūs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techninės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poreikiai</w:t>
      </w:r>
      <w:proofErr w:type="spellEnd"/>
    </w:p>
    <w:p w:rsidR="00D71CEF" w:rsidRDefault="00D71CEF" w:rsidP="00D71CEF"/>
    <w:p w:rsidR="00D71CEF" w:rsidRPr="002F25D9" w:rsidRDefault="00D71CEF" w:rsidP="00D71CE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Įmonės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serveris</w:t>
      </w:r>
      <w:proofErr w:type="spellEnd"/>
      <w:r w:rsidR="00252D56">
        <w:rPr>
          <w:rFonts w:cstheme="minorHAnsi"/>
          <w:sz w:val="24"/>
          <w:szCs w:val="24"/>
        </w:rPr>
        <w:t>.</w:t>
      </w:r>
    </w:p>
    <w:p w:rsidR="00E24156" w:rsidRDefault="00E24156"/>
    <w:sectPr w:rsidR="00E2415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33564"/>
    <w:multiLevelType w:val="hybridMultilevel"/>
    <w:tmpl w:val="03588B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C0FDD"/>
    <w:multiLevelType w:val="hybridMultilevel"/>
    <w:tmpl w:val="B750E6F4"/>
    <w:lvl w:ilvl="0" w:tplc="820216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139B"/>
    <w:multiLevelType w:val="hybridMultilevel"/>
    <w:tmpl w:val="9664E35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D085A"/>
    <w:multiLevelType w:val="hybridMultilevel"/>
    <w:tmpl w:val="1D3AA1FE"/>
    <w:lvl w:ilvl="0" w:tplc="8202161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B009E"/>
    <w:multiLevelType w:val="hybridMultilevel"/>
    <w:tmpl w:val="D02821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DC"/>
    <w:rsid w:val="000B3126"/>
    <w:rsid w:val="00191ADC"/>
    <w:rsid w:val="0023588A"/>
    <w:rsid w:val="00252D56"/>
    <w:rsid w:val="002D38BA"/>
    <w:rsid w:val="002F25D9"/>
    <w:rsid w:val="005A30BF"/>
    <w:rsid w:val="006D3175"/>
    <w:rsid w:val="007D7D05"/>
    <w:rsid w:val="00B572EA"/>
    <w:rsid w:val="00BA42E9"/>
    <w:rsid w:val="00D71CEF"/>
    <w:rsid w:val="00D72629"/>
    <w:rsid w:val="00DB0585"/>
    <w:rsid w:val="00E2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C2797-D2EC-4FB1-864D-07695716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CE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CE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EF"/>
    <w:rPr>
      <w:rFonts w:eastAsiaTheme="majorEastAsia" w:cstheme="majorBidi"/>
      <w:b/>
      <w:sz w:val="24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71CE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71CEF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CEF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D3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1531</Words>
  <Characters>874</Characters>
  <Application>Microsoft Office Word</Application>
  <DocSecurity>0</DocSecurity>
  <Lines>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2019-10-17T22:15:00Z</dcterms:created>
  <dcterms:modified xsi:type="dcterms:W3CDTF">2019-10-20T18:02:00Z</dcterms:modified>
</cp:coreProperties>
</file>