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ФГБОУ ВО ВолгГМУ Минздрава России</w:t>
      </w:r>
    </w:p>
    <w:p>
      <w:pPr>
        <w:spacing w:after="240" w:before="0" w:line="300"/>
        <w:jc w:val="center"/>
      </w:pPr>
      <w:r>
        <w:rPr>
          <w:rFonts w:ascii="Times New Roman" w:cs="Times New Roman" w:eastAsia="Times New Roman" w:hAnsi="Times New Roman"/>
          <w:color w:val="5B6D70"/>
          <w:sz w:val="20"/>
          <w:szCs w:val="20"/>
        </w:rPr>
        <w:t xml:space="preserve">Проект «Аппаратно-программный комплекс для стандартизированной диагностики и мониторинга лечения поражений слизистой оболочки рта»</w:t>
      </w:r>
    </w:p>
    <w:p>
      <w:pPr>
        <w:pStyle w:val="Heading1"/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color w:val="0D3B3C"/>
          <w:sz w:val="30"/>
          <w:szCs w:val="30"/>
        </w:rPr>
        <w:t xml:space="preserve">Программа и методики испытаний</w:t>
      </w:r>
    </w:p>
    <w:p>
      <w:pPr>
        <w:spacing w:after="240" w:before="0" w:line="300"/>
        <w:jc w:val="center"/>
      </w:pPr>
      <w:r>
        <w:rPr>
          <w:rFonts w:ascii="Times New Roman" w:cs="Times New Roman" w:eastAsia="Times New Roman" w:hAnsi="Times New Roman"/>
          <w:i/>
          <w:iCs/>
          <w:color w:val="5B6D70"/>
          <w:sz w:val="22"/>
          <w:szCs w:val="22"/>
        </w:rPr>
        <w:t xml:space="preserve">Программа верификации и испытаний насадки-калибратора (УГТ 3, результат 3.2.3)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6425"/>
      </w:tblGrid>
      <w:tr>
        <w:tc>
          <w:tcPr>
            <w:tcW w:type="dxa" w:w="321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Наименование изделия</w:t>
            </w:r>
          </w:p>
        </w:tc>
        <w:tc>
          <w:tcPr>
            <w:tcW w:type="dxa" w:w="642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Калибровочная насадка-ограничитель для интраоральной камеры</w:t>
            </w:r>
          </w:p>
        </w:tc>
      </w:tr>
      <w:tr>
        <w:tc>
          <w:tcPr>
            <w:tcW w:type="dxa" w:w="321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Версия изделия / № образца</w:t>
            </w:r>
          </w:p>
        </w:tc>
        <w:tc>
          <w:tcPr>
            <w:tcW w:type="dxa" w:w="642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1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Номер документа</w:t>
            </w:r>
          </w:p>
        </w:tc>
        <w:tc>
          <w:tcPr>
            <w:tcW w:type="dxa" w:w="642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1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Дата</w:t>
            </w:r>
          </w:p>
        </w:tc>
        <w:tc>
          <w:tcPr>
            <w:tcW w:type="dxa" w:w="642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1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Основание</w:t>
            </w:r>
          </w:p>
        </w:tc>
        <w:tc>
          <w:tcPr>
            <w:tcW w:type="dxa" w:w="642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Спецификация изделия v1.0, ТЗ</w:t>
            </w:r>
          </w:p>
        </w:tc>
      </w:tr>
      <w:tr>
        <w:tc>
          <w:tcPr>
            <w:tcW w:type="dxa" w:w="321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Ответственный за программу</w:t>
            </w:r>
          </w:p>
        </w:tc>
        <w:tc>
          <w:tcPr>
            <w:tcW w:type="dxa" w:w="642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D3B3C"/>
          <w:sz w:val="26"/>
          <w:szCs w:val="26"/>
        </w:rPr>
        <w:t xml:space="preserve">1. Цель испытаний</w:t>
      </w:r>
    </w:p>
    <w:p>
      <w:pPr>
        <w:spacing w:after="100" w:before="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D3B3C"/>
          <w:sz w:val="26"/>
          <w:szCs w:val="26"/>
        </w:rPr>
        <w:t xml:space="preserve">2. Объект испытаний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4"/>
        <w:gridCol w:w="6024"/>
      </w:tblGrid>
      <w:tr>
        <w:tc>
          <w:tcPr>
            <w:tcW w:type="dxa" w:w="361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Версия изделия</w:t>
            </w:r>
          </w:p>
        </w:tc>
        <w:tc>
          <w:tcPr>
            <w:tcW w:type="dxa" w:w="602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1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Количество образцов</w:t>
            </w:r>
          </w:p>
        </w:tc>
        <w:tc>
          <w:tcPr>
            <w:tcW w:type="dxa" w:w="602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1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Номера образцов</w:t>
            </w:r>
          </w:p>
        </w:tc>
        <w:tc>
          <w:tcPr>
            <w:tcW w:type="dxa" w:w="602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1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Совместимая камера (модель)</w:t>
            </w:r>
          </w:p>
        </w:tc>
        <w:tc>
          <w:tcPr>
            <w:tcW w:type="dxa" w:w="602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D3B3C"/>
          <w:sz w:val="26"/>
          <w:szCs w:val="26"/>
        </w:rPr>
        <w:t xml:space="preserve">3. Перечень испытаний</w:t>
      </w:r>
    </w:p>
    <w:p>
      <w:pPr>
        <w:spacing w:after="100" w:before="0" w:line="300"/>
      </w:pPr>
      <w:r>
        <w:rPr>
          <w:rFonts w:ascii="Times New Roman" w:cs="Times New Roman" w:eastAsia="Times New Roman" w:hAnsi="Times New Roman"/>
          <w:i/>
          <w:iCs/>
          <w:color w:val="5B6D70"/>
          <w:sz w:val="21"/>
          <w:szCs w:val="21"/>
        </w:rPr>
        <w:t xml:space="preserve">Для каждой характеристики: что проверяется, метод, число образцов, условия, критерий приёмки, лаборатория, документ на выходе.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9"/>
        <w:gridCol w:w="2023"/>
        <w:gridCol w:w="1331"/>
        <w:gridCol w:w="1118"/>
        <w:gridCol w:w="2023"/>
        <w:gridCol w:w="1438"/>
        <w:gridCol w:w="1226"/>
      </w:tblGrid>
      <w:tr>
        <w:trPr>
          <w:tblHeader/>
        </w:trPr>
        <w:tc>
          <w:tcPr>
            <w:tcW w:type="dxa" w:w="479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№</w:t>
            </w:r>
          </w:p>
        </w:tc>
        <w:tc>
          <w:tcPr>
            <w:tcW w:type="dxa" w:w="202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Что проверяется</w:t>
            </w:r>
          </w:p>
        </w:tc>
        <w:tc>
          <w:tcPr>
            <w:tcW w:type="dxa" w:w="133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Метод</w:t>
            </w:r>
          </w:p>
        </w:tc>
        <w:tc>
          <w:tcPr>
            <w:tcW w:type="dxa" w:w="1118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Образцы</w:t>
            </w:r>
          </w:p>
        </w:tc>
        <w:tc>
          <w:tcPr>
            <w:tcW w:type="dxa" w:w="202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Критерий приёмки</w:t>
            </w:r>
          </w:p>
        </w:tc>
        <w:tc>
          <w:tcPr>
            <w:tcW w:type="dxa" w:w="1438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Лаборатория</w:t>
            </w:r>
          </w:p>
        </w:tc>
        <w:tc>
          <w:tcPr>
            <w:tcW w:type="dxa" w:w="122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Документ</w:t>
            </w:r>
          </w:p>
        </w:tc>
      </w:tr>
      <w:tr>
        <w:tc>
          <w:tcPr>
            <w:tcW w:type="dxa" w:w="479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202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Геометрические параметры</w:t>
            </w:r>
          </w:p>
        </w:tc>
        <w:tc>
          <w:tcPr>
            <w:tcW w:type="dxa" w:w="133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118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02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В пределах допусков спецификации</w:t>
            </w:r>
          </w:p>
        </w:tc>
        <w:tc>
          <w:tcPr>
            <w:tcW w:type="dxa" w:w="1438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2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ПР-04</w:t>
            </w:r>
          </w:p>
        </w:tc>
      </w:tr>
      <w:tr>
        <w:tc>
          <w:tcPr>
            <w:tcW w:type="dxa" w:w="479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202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Воспроизводимость рабочего расстояния</w:t>
            </w:r>
          </w:p>
        </w:tc>
        <w:tc>
          <w:tcPr>
            <w:tcW w:type="dxa" w:w="133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118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02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438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2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ПР-05</w:t>
            </w:r>
          </w:p>
        </w:tc>
      </w:tr>
      <w:tr>
        <w:tc>
          <w:tcPr>
            <w:tcW w:type="dxa" w:w="479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202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Совместимость с камерой</w:t>
            </w:r>
          </w:p>
        </w:tc>
        <w:tc>
          <w:tcPr>
            <w:tcW w:type="dxa" w:w="133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118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02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Нет люфта, нет перекрытия поля</w:t>
            </w:r>
          </w:p>
        </w:tc>
        <w:tc>
          <w:tcPr>
            <w:tcW w:type="dxa" w:w="1438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2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ПР-06</w:t>
            </w:r>
          </w:p>
        </w:tc>
      </w:tr>
      <w:tr>
        <w:tc>
          <w:tcPr>
            <w:tcW w:type="dxa" w:w="479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202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Механическая прочность и ресурс</w:t>
            </w:r>
          </w:p>
        </w:tc>
        <w:tc>
          <w:tcPr>
            <w:tcW w:type="dxa" w:w="133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118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02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438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2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ПР-07</w:t>
            </w:r>
          </w:p>
        </w:tc>
      </w:tr>
      <w:tr>
        <w:tc>
          <w:tcPr>
            <w:tcW w:type="dxa" w:w="479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202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Устойчивость к дезинфекции / стерилизации</w:t>
            </w:r>
          </w:p>
        </w:tc>
        <w:tc>
          <w:tcPr>
            <w:tcW w:type="dxa" w:w="133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118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02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438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2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ПР-08</w:t>
            </w:r>
          </w:p>
        </w:tc>
      </w:tr>
      <w:tr>
        <w:tc>
          <w:tcPr>
            <w:tcW w:type="dxa" w:w="479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202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Метрологическая верификация (фантомы)</w:t>
            </w:r>
          </w:p>
        </w:tc>
        <w:tc>
          <w:tcPr>
            <w:tcW w:type="dxa" w:w="133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118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02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MAE площади ≤ 10%, затем ≤ 5%</w:t>
            </w:r>
          </w:p>
        </w:tc>
        <w:tc>
          <w:tcPr>
            <w:tcW w:type="dxa" w:w="1438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2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ПР-09</w:t>
            </w:r>
          </w:p>
        </w:tc>
      </w:tr>
      <w:tr>
        <w:tc>
          <w:tcPr>
            <w:tcW w:type="dxa" w:w="479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202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Контроль поверхности и внешнего вида</w:t>
            </w:r>
          </w:p>
        </w:tc>
        <w:tc>
          <w:tcPr>
            <w:tcW w:type="dxa" w:w="133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118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02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Нет острых кромок, заусенцев, трещин</w:t>
            </w:r>
          </w:p>
        </w:tc>
        <w:tc>
          <w:tcPr>
            <w:tcW w:type="dxa" w:w="1438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2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79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202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Биологическая безопасность (ГОСТ ISO 10993)</w:t>
            </w:r>
          </w:p>
        </w:tc>
        <w:tc>
          <w:tcPr>
            <w:tcW w:type="dxa" w:w="133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118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02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438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Аккредитованная лаборатория</w:t>
            </w:r>
          </w:p>
        </w:tc>
        <w:tc>
          <w:tcPr>
            <w:tcW w:type="dxa" w:w="122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79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9</w:t>
            </w:r>
          </w:p>
        </w:tc>
        <w:tc>
          <w:tcPr>
            <w:tcW w:type="dxa" w:w="202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Упаковка, транспортирование, хранение</w:t>
            </w:r>
          </w:p>
        </w:tc>
        <w:tc>
          <w:tcPr>
            <w:tcW w:type="dxa" w:w="133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118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02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438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2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D3B3C"/>
          <w:sz w:val="26"/>
          <w:szCs w:val="26"/>
        </w:rPr>
        <w:t xml:space="preserve">4. Средства измерений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66"/>
        <w:gridCol w:w="2051"/>
        <w:gridCol w:w="1435"/>
        <w:gridCol w:w="1846"/>
        <w:gridCol w:w="1640"/>
      </w:tblGrid>
      <w:tr>
        <w:trPr>
          <w:tblHeader/>
        </w:trPr>
        <w:tc>
          <w:tcPr>
            <w:tcW w:type="dxa" w:w="266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Средство измерений</w:t>
            </w:r>
          </w:p>
        </w:tc>
        <w:tc>
          <w:tcPr>
            <w:tcW w:type="dxa" w:w="205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Тип / модель</w:t>
            </w:r>
          </w:p>
        </w:tc>
        <w:tc>
          <w:tcPr>
            <w:tcW w:type="dxa" w:w="143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Зав. №</w:t>
            </w:r>
          </w:p>
        </w:tc>
        <w:tc>
          <w:tcPr>
            <w:tcW w:type="dxa" w:w="184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Погрешность</w:t>
            </w:r>
          </w:p>
        </w:tc>
        <w:tc>
          <w:tcPr>
            <w:tcW w:type="dxa" w:w="1640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Поверка до</w:t>
            </w:r>
          </w:p>
        </w:tc>
      </w:tr>
      <w:tr>
        <w:tc>
          <w:tcPr>
            <w:tcW w:type="dxa" w:w="266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05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43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84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640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66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05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43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84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640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66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05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43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84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640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66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05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43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84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640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D3B3C"/>
          <w:sz w:val="26"/>
          <w:szCs w:val="26"/>
        </w:rPr>
        <w:t xml:space="preserve">5. Условия проведения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4"/>
        <w:gridCol w:w="6024"/>
      </w:tblGrid>
      <w:tr>
        <w:tc>
          <w:tcPr>
            <w:tcW w:type="dxa" w:w="361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Температура, °C</w:t>
            </w:r>
          </w:p>
        </w:tc>
        <w:tc>
          <w:tcPr>
            <w:tcW w:type="dxa" w:w="602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1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Относительная влажность, %</w:t>
            </w:r>
          </w:p>
        </w:tc>
        <w:tc>
          <w:tcPr>
            <w:tcW w:type="dxa" w:w="602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1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Освещение</w:t>
            </w:r>
          </w:p>
        </w:tc>
        <w:tc>
          <w:tcPr>
            <w:tcW w:type="dxa" w:w="602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1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Прочее</w:t>
            </w:r>
          </w:p>
        </w:tc>
        <w:tc>
          <w:tcPr>
            <w:tcW w:type="dxa" w:w="602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D3B3C"/>
          <w:sz w:val="26"/>
          <w:szCs w:val="26"/>
        </w:rPr>
        <w:t xml:space="preserve">6. Порядок обработки результатов</w:t>
      </w:r>
    </w:p>
    <w:p>
      <w:pPr>
        <w:spacing w:after="100" w:before="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D3B3C"/>
          <w:sz w:val="26"/>
          <w:szCs w:val="26"/>
        </w:rPr>
        <w:t xml:space="preserve">Подписи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46"/>
        <w:gridCol w:w="2461"/>
        <w:gridCol w:w="2461"/>
        <w:gridCol w:w="1538"/>
        <w:gridCol w:w="1332"/>
      </w:tblGrid>
      <w:tr>
        <w:trPr>
          <w:tblHeader/>
        </w:trPr>
        <w:tc>
          <w:tcPr>
            <w:tcW w:type="dxa" w:w="184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Роль</w:t>
            </w:r>
          </w:p>
        </w:tc>
        <w:tc>
          <w:tcPr>
            <w:tcW w:type="dxa" w:w="246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ФИО</w:t>
            </w:r>
          </w:p>
        </w:tc>
        <w:tc>
          <w:tcPr>
            <w:tcW w:type="dxa" w:w="246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Должность</w:t>
            </w:r>
          </w:p>
        </w:tc>
        <w:tc>
          <w:tcPr>
            <w:tcW w:type="dxa" w:w="1538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Подпись</w:t>
            </w:r>
          </w:p>
        </w:tc>
        <w:tc>
          <w:tcPr>
            <w:tcW w:type="dxa" w:w="133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Дата</w:t>
            </w:r>
          </w:p>
        </w:tc>
      </w:tr>
      <w:tr>
        <w:tc>
          <w:tcPr>
            <w:tcW w:type="dxa" w:w="184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Разработал</w:t>
            </w:r>
          </w:p>
        </w:tc>
        <w:tc>
          <w:tcPr>
            <w:tcW w:type="dxa" w:w="246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46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38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3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4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Согласовал</w:t>
            </w:r>
          </w:p>
        </w:tc>
        <w:tc>
          <w:tcPr>
            <w:tcW w:type="dxa" w:w="246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46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38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3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4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Утвердил</w:t>
            </w:r>
          </w:p>
        </w:tc>
        <w:tc>
          <w:tcPr>
            <w:tcW w:type="dxa" w:w="246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46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38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3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8C8D"/>
        <w:sz w:val="18"/>
        <w:szCs w:val="18"/>
      </w:rPr>
      <w:t xml:space="preserve">Стр.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7F8C8D"/>
        <w:sz w:val="18"/>
        <w:szCs w:val="18"/>
      </w:rPr>
      <w:t xml:space="preserve">ПМИ-03 · шаблон, ред. 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7" w:hanging="283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Программа и методики испытаний</dc:title>
  <dc:creator>ВолгГМУ</dc:creator>
  <cp:lastModifiedBy>Un-named</cp:lastModifiedBy>
  <cp:revision>1</cp:revision>
  <dcterms:created xsi:type="dcterms:W3CDTF">2026-10-01T09:06:07.692Z</dcterms:created>
  <dcterms:modified xsi:type="dcterms:W3CDTF">2026-10-01T09:06:07.692Z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