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78B" w:rsidRDefault="00C42BDB" w:rsidP="0087378B">
      <w:pPr>
        <w:pStyle w:val="1"/>
        <w:spacing w:after="18" w:line="271" w:lineRule="auto"/>
        <w:ind w:left="1846" w:right="534" w:firstLine="466"/>
        <w:jc w:val="left"/>
      </w:pPr>
      <w:r>
        <w:t>РАБОТА №7</w:t>
      </w:r>
      <w:r w:rsidR="0087378B">
        <w:t xml:space="preserve"> ЛАБОРАТОРНАЯ.  ПРОВЕРКИ НА СТОРОНЕ КЛИЕНТА </w:t>
      </w:r>
    </w:p>
    <w:p w:rsidR="0087378B" w:rsidRDefault="0087378B" w:rsidP="0087378B">
      <w:pPr>
        <w:spacing w:after="29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pStyle w:val="2"/>
        <w:ind w:right="18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ЦЕЛЬ И ЗАДАЧИ РАБОТЫ </w:t>
      </w:r>
      <w:bookmarkStart w:id="0" w:name="_GoBack"/>
      <w:bookmarkEnd w:id="0"/>
    </w:p>
    <w:p w:rsidR="0087378B" w:rsidRDefault="0087378B" w:rsidP="008737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ind w:left="-15" w:right="172"/>
      </w:pPr>
      <w:r>
        <w:t xml:space="preserve">Целью выполнения работы является получение практических навыков организации проверки на стороне клиента.  </w:t>
      </w:r>
    </w:p>
    <w:p w:rsidR="0087378B" w:rsidRDefault="0087378B" w:rsidP="0087378B">
      <w:pPr>
        <w:spacing w:after="34" w:line="259" w:lineRule="auto"/>
        <w:ind w:left="360" w:right="0" w:firstLine="0"/>
        <w:jc w:val="left"/>
      </w:pPr>
      <w:r>
        <w:t xml:space="preserve"> </w:t>
      </w:r>
    </w:p>
    <w:p w:rsidR="0087378B" w:rsidRDefault="0087378B" w:rsidP="0087378B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87378B" w:rsidRDefault="0087378B" w:rsidP="008737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ind w:left="-15" w:right="172"/>
      </w:pPr>
      <w:r>
        <w:t xml:space="preserve">Даже если источником истины является модель предметной области и в конечном итоге необходимо проводить проверки на этом уровне, проверку можно выполнить как на уровне модели предметной области (на сервере), так и на уровне интерфейса пользователя (на клиенте). </w:t>
      </w:r>
    </w:p>
    <w:p w:rsidR="0087378B" w:rsidRDefault="0087378B" w:rsidP="0087378B">
      <w:pPr>
        <w:ind w:left="-15" w:right="172"/>
      </w:pPr>
      <w:r>
        <w:t xml:space="preserve">Проверка на стороне клиента очень удобна для пользователей. Она экономит время, которое в противном случае тратилось бы на круговой путь к серверу, в результате которого выдавались бы ошибки проверки. С точки зрения бизнеса даже доли секунды, умножаемые в сотни раз каждый день, позволяют значительно сократить расходуемое время, деньги и усилия. Простая и немедленная проверка позволяет пользователям работать эффективнее и повышает точность входных и выходных данных. </w:t>
      </w:r>
    </w:p>
    <w:p w:rsidR="0087378B" w:rsidRDefault="0087378B" w:rsidP="0087378B">
      <w:pPr>
        <w:ind w:left="-15" w:right="172"/>
      </w:pPr>
      <w:r>
        <w:t xml:space="preserve">Так же как модель представления отличается от модели предметной области, проверка модели представления и проверка модели предметной области имеют сходные черты, но выполняют разные функции. Если вы беспокоитесь о принципе DRY («Не повторяйся»), то в этом случае повторное использование кода может означать взаимозависимость, а в корпоративном приложении взаимозависимость стороны сервера и стороны клиента гораздо хуже, чем нарушение принципа «Не повторяйся». </w:t>
      </w:r>
    </w:p>
    <w:p w:rsidR="0087378B" w:rsidRDefault="0087378B" w:rsidP="0087378B">
      <w:pPr>
        <w:ind w:left="-15" w:right="172"/>
      </w:pPr>
      <w:r>
        <w:t xml:space="preserve">Даже при проведении проверки на стороне клиента следует всегда проверять команды или входящие объекты переноса данных в серверном коде, ведь API сервера являются возможным вектором атаки. Как правило, рекомендуется выполнять обе проверки, </w:t>
      </w:r>
      <w:r>
        <w:lastRenderedPageBreak/>
        <w:t xml:space="preserve">поскольку, с точки зрения взаимодействия с пользователем, в клиентском приложении лучше действовать на опережение и не допускать ввод пользователем недопустимых данных. </w:t>
      </w:r>
    </w:p>
    <w:p w:rsidR="0087378B" w:rsidRDefault="0087378B" w:rsidP="0087378B">
      <w:pPr>
        <w:ind w:left="-15" w:right="172"/>
      </w:pPr>
      <w:r>
        <w:t xml:space="preserve">Поэтому в коде на стороне клиенты вы обычно проверяете модели представления. Можно также проверять исходящие объекты переноса данных или команды клиента, прежде чем отправлять их службам. </w:t>
      </w:r>
    </w:p>
    <w:p w:rsidR="0087378B" w:rsidRDefault="0087378B" w:rsidP="0087378B">
      <w:pPr>
        <w:ind w:left="-15" w:right="172"/>
      </w:pPr>
      <w:r>
        <w:t xml:space="preserve">Выполнение проверки на стороне клиента зависит от типа создаваемого клиентского приложения. Существуют отличия при проверке данных в веб-приложениях MVC, в которых программирование по большей части осуществляется в .NET, веб-приложениях SPA, в которых проверка написана на </w:t>
      </w:r>
      <w:proofErr w:type="spellStart"/>
      <w:r>
        <w:t>JavaScript</w:t>
      </w:r>
      <w:proofErr w:type="spellEnd"/>
      <w:r>
        <w:t xml:space="preserve"> или </w:t>
      </w:r>
      <w:proofErr w:type="spellStart"/>
      <w:r>
        <w:t>TypeScript</w:t>
      </w:r>
      <w:proofErr w:type="spellEnd"/>
      <w:r>
        <w:t xml:space="preserve">, и в мобильных приложениях с кодом на </w:t>
      </w:r>
      <w:proofErr w:type="spellStart"/>
      <w:r>
        <w:t>Xamarin</w:t>
      </w:r>
      <w:proofErr w:type="spellEnd"/>
      <w:r>
        <w:t xml:space="preserve"> и C#. </w:t>
      </w:r>
    </w:p>
    <w:p w:rsidR="0087378B" w:rsidRDefault="0087378B" w:rsidP="0087378B">
      <w:pPr>
        <w:ind w:left="-15" w:right="172"/>
      </w:pPr>
      <w:r>
        <w:t>Принцип DRY (от английского «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» – не повторяйся) является одним из основополагающих принципов разработки в модели MVC. В модели ASP.NET </w:t>
      </w:r>
      <w:proofErr w:type="spellStart"/>
      <w:r>
        <w:t>Core</w:t>
      </w:r>
      <w:proofErr w:type="spellEnd"/>
      <w:r>
        <w:t xml:space="preserve"> MVC рекомендуется задавать функциональные возможности или поведение только один раз, а затем отражать их в других местах в приложении. Это позволяет свести к минимуму объем кода, а также снизить риск возникновения в нем ошибок и упростить его тестирование и поддержку. </w:t>
      </w:r>
    </w:p>
    <w:p w:rsidR="0087378B" w:rsidRDefault="0087378B" w:rsidP="0087378B">
      <w:pPr>
        <w:ind w:left="-15" w:right="172"/>
      </w:pPr>
      <w:r>
        <w:t xml:space="preserve">Ярким примером применения принципа «Не повторяйся» является поддержка проверки, реализуемая в модели MVC и на платформе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Правила проверки декларативно определяются в одном месте (в классе модели) и затем применяются в рамках всего приложения. </w:t>
      </w:r>
    </w:p>
    <w:p w:rsidR="0087378B" w:rsidRDefault="0087378B" w:rsidP="0087378B">
      <w:pPr>
        <w:ind w:left="-15" w:right="172"/>
      </w:pPr>
      <w:r>
        <w:t xml:space="preserve">Добавление правил проверки к модели фильма. Откройте файл </w:t>
      </w:r>
      <w:proofErr w:type="spellStart"/>
      <w:r>
        <w:rPr>
          <w:i/>
        </w:rPr>
        <w:t>Movie.cs</w:t>
      </w:r>
      <w:proofErr w:type="spellEnd"/>
      <w:r>
        <w:t xml:space="preserve">. Класс </w:t>
      </w:r>
      <w:proofErr w:type="spellStart"/>
      <w:r>
        <w:rPr>
          <w:i/>
        </w:rPr>
        <w:t>DataAnnotations</w:t>
      </w:r>
      <w:proofErr w:type="spellEnd"/>
      <w:r>
        <w:t xml:space="preserve"> предоставляет набор встроенных атрибутов проверки, которые декларативно применяются к любому классу или свойству. Кроме того, этот класс содержит атрибуты форматирования, такие как </w:t>
      </w:r>
      <w:proofErr w:type="spellStart"/>
      <w:r>
        <w:rPr>
          <w:i/>
        </w:rPr>
        <w:t>DataType</w:t>
      </w:r>
      <w:proofErr w:type="spellEnd"/>
      <w:r>
        <w:t xml:space="preserve">, которые обеспечивают форматирование и не предназначены для проверки.  </w:t>
      </w:r>
    </w:p>
    <w:p w:rsidR="0087378B" w:rsidRDefault="0087378B" w:rsidP="0087378B">
      <w:pPr>
        <w:ind w:left="-15" w:right="172"/>
      </w:pPr>
      <w:r>
        <w:t xml:space="preserve">Обновите класс, чтобы использовать преимущества встроенных атрибутов проверки </w:t>
      </w:r>
      <w:proofErr w:type="spellStart"/>
      <w:r>
        <w:rPr>
          <w:i/>
        </w:rPr>
        <w:t>Required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StringLength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RegularExpression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Range</w:t>
      </w:r>
      <w:proofErr w:type="spellEnd"/>
      <w:r>
        <w:t xml:space="preserve">.  </w:t>
      </w:r>
    </w:p>
    <w:p w:rsidR="0087378B" w:rsidRDefault="0087378B" w:rsidP="0087378B">
      <w:pPr>
        <w:spacing w:after="0" w:line="259" w:lineRule="auto"/>
        <w:ind w:right="0" w:firstLine="0"/>
        <w:jc w:val="left"/>
      </w:pPr>
      <w:r>
        <w:rPr>
          <w:rFonts w:ascii="Courier New" w:eastAsia="Courier New" w:hAnsi="Courier New" w:cs="Courier New"/>
          <w:sz w:val="28"/>
        </w:rPr>
        <w:lastRenderedPageBreak/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public class </w:t>
      </w:r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Movie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{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public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int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Id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{ get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; set; 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spellStart"/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StringLength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60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,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MinimumLength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= </w:t>
      </w:r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3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[Required]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public string Title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{ get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; set; 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Display(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Name = </w:t>
      </w:r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«Release Date»</w:t>
      </w:r>
      <w:r w:rsidRPr="00AF7AAE">
        <w:rPr>
          <w:rFonts w:ascii="Courier New" w:eastAsia="Courier New" w:hAnsi="Courier New" w:cs="Courier New"/>
          <w:sz w:val="28"/>
          <w:lang w:val="en-US"/>
        </w:rPr>
        <w:t>)]   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DataType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DataType.Date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public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DateTime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ReleaseDate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{ get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; set; 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Range(</w:t>
      </w:r>
      <w:proofErr w:type="gramEnd"/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1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, </w:t>
      </w:r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100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spellStart"/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DataType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spellStart"/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>DataType.Currency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)]   [Column(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TypeName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= </w:t>
      </w:r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«decimal(18, 2)»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  public decimal Price { get; set; 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0" w:line="259" w:lineRule="auto"/>
        <w:ind w:left="-5" w:right="0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RegularExpression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@»^[A-</w:t>
      </w:r>
      <w:proofErr w:type="gramStart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Z]+</w:t>
      </w:r>
      <w:proofErr w:type="gramEnd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[a-</w:t>
      </w:r>
      <w:proofErr w:type="spellStart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zA</w:t>
      </w:r>
      <w:proofErr w:type="spellEnd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-Z»«'\s-]*$»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4381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 xml:space="preserve">Required]   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>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StringLength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30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public string Genre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{ get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; set; 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0" w:line="259" w:lineRule="auto"/>
        <w:ind w:left="-5" w:right="0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RegularExpression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@»^[A-</w:t>
      </w:r>
      <w:proofErr w:type="gramStart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Z]+</w:t>
      </w:r>
      <w:proofErr w:type="gramEnd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[a-zA-Z0-9»«'\s-]*$»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4549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spellStart"/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StringLength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5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  [Required]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public string Rating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{ get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; set; } </w:t>
      </w:r>
    </w:p>
    <w:p w:rsidR="0087378B" w:rsidRDefault="0087378B" w:rsidP="0087378B">
      <w:pPr>
        <w:spacing w:after="15" w:line="249" w:lineRule="auto"/>
        <w:ind w:left="-5" w:right="2028" w:hanging="10"/>
        <w:jc w:val="left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:rsidR="0087378B" w:rsidRDefault="0087378B" w:rsidP="008737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ind w:left="-15" w:right="172"/>
      </w:pPr>
      <w:r>
        <w:t xml:space="preserve">Атрибуты проверки определяют поведение для свойств модели, к которым они применяются: </w:t>
      </w:r>
    </w:p>
    <w:p w:rsidR="0087378B" w:rsidRDefault="0087378B" w:rsidP="0087378B">
      <w:pPr>
        <w:ind w:left="-15" w:right="172"/>
      </w:pPr>
      <w:r>
        <w:t xml:space="preserve">Атрибуты </w:t>
      </w:r>
      <w:proofErr w:type="spellStart"/>
      <w:r>
        <w:rPr>
          <w:i/>
        </w:rPr>
        <w:t>Required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MinimumLength</w:t>
      </w:r>
      <w:proofErr w:type="spellEnd"/>
      <w:r>
        <w:t xml:space="preserve"> указывают, что свойство должно иметь значение. Тем не менее, чтобы удовлетворить требованиям проверки, пользователю достаточно ввести пробел. Атрибут </w:t>
      </w:r>
      <w:proofErr w:type="spellStart"/>
      <w:r>
        <w:rPr>
          <w:i/>
        </w:rPr>
        <w:t>RegularExpression</w:t>
      </w:r>
      <w:proofErr w:type="spellEnd"/>
      <w:r>
        <w:t xml:space="preserve"> ограничивает набор допустимых для ввода символов. В приведенном выше коде в полях </w:t>
      </w:r>
      <w:proofErr w:type="spellStart"/>
      <w:r>
        <w:rPr>
          <w:i/>
        </w:rPr>
        <w:t>Genre</w:t>
      </w:r>
      <w:proofErr w:type="spellEnd"/>
      <w:r>
        <w:t xml:space="preserve"> и </w:t>
      </w:r>
      <w:proofErr w:type="spellStart"/>
      <w:r>
        <w:rPr>
          <w:i/>
        </w:rPr>
        <w:t>Rating</w:t>
      </w:r>
      <w:proofErr w:type="spellEnd"/>
      <w:r>
        <w:rPr>
          <w:i/>
        </w:rPr>
        <w:t xml:space="preserve"> </w:t>
      </w:r>
      <w:r>
        <w:t>можно использовать только буквы (заглавная первая буква, пробелы, числа и специальные символы не допускаются</w:t>
      </w:r>
      <w:proofErr w:type="gramStart"/>
      <w:r>
        <w:t>).</w:t>
      </w:r>
      <w:proofErr w:type="spellStart"/>
      <w:r>
        <w:t>GenreRating</w:t>
      </w:r>
      <w:proofErr w:type="spellEnd"/>
      <w:proofErr w:type="gramEnd"/>
      <w:r>
        <w:t xml:space="preserve"> </w:t>
      </w:r>
    </w:p>
    <w:p w:rsidR="0087378B" w:rsidRDefault="0087378B" w:rsidP="0087378B">
      <w:pPr>
        <w:ind w:left="708" w:right="172" w:firstLine="0"/>
      </w:pPr>
      <w:r>
        <w:lastRenderedPageBreak/>
        <w:t xml:space="preserve">Атрибут </w:t>
      </w:r>
      <w:proofErr w:type="spellStart"/>
      <w:r>
        <w:rPr>
          <w:i/>
        </w:rPr>
        <w:t>Range</w:t>
      </w:r>
      <w:proofErr w:type="spellEnd"/>
      <w:r>
        <w:t xml:space="preserve"> ограничивает диапазон </w:t>
      </w:r>
      <w:proofErr w:type="spellStart"/>
      <w:proofErr w:type="gramStart"/>
      <w:r>
        <w:t>значений.Range</w:t>
      </w:r>
      <w:proofErr w:type="spellEnd"/>
      <w:proofErr w:type="gramEnd"/>
      <w:r>
        <w:t xml:space="preserve"> </w:t>
      </w:r>
    </w:p>
    <w:p w:rsidR="0087378B" w:rsidRDefault="0087378B" w:rsidP="0087378B">
      <w:pPr>
        <w:ind w:left="-15" w:right="172"/>
      </w:pPr>
      <w:r>
        <w:t xml:space="preserve">Атрибут </w:t>
      </w:r>
      <w:proofErr w:type="spellStart"/>
      <w:r>
        <w:rPr>
          <w:i/>
        </w:rPr>
        <w:t>StringLength</w:t>
      </w:r>
      <w:proofErr w:type="spellEnd"/>
      <w:r>
        <w:t xml:space="preserve"> позволяет задать максимальную и при необходимости минимальную длину строкового </w:t>
      </w:r>
      <w:proofErr w:type="spellStart"/>
      <w:proofErr w:type="gramStart"/>
      <w:r>
        <w:t>свойства.The</w:t>
      </w:r>
      <w:proofErr w:type="spellEnd"/>
      <w:proofErr w:type="gramEnd"/>
      <w:r>
        <w:t xml:space="preserve"> </w:t>
      </w:r>
      <w:proofErr w:type="spellStart"/>
      <w:r>
        <w:t>StringLength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length.Value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[</w:t>
      </w:r>
      <w:proofErr w:type="spellStart"/>
      <w:r>
        <w:t>Required</w:t>
      </w:r>
      <w:proofErr w:type="spellEnd"/>
      <w:r>
        <w:t xml:space="preserve">] </w:t>
      </w:r>
      <w:proofErr w:type="spellStart"/>
      <w:r>
        <w:t>attribute.Наличие</w:t>
      </w:r>
      <w:proofErr w:type="spellEnd"/>
      <w:r>
        <w:t xml:space="preserve"> правил проверки, которые автоматически применяются ASP.NET </w:t>
      </w:r>
      <w:proofErr w:type="spellStart"/>
      <w:r>
        <w:t>Core</w:t>
      </w:r>
      <w:proofErr w:type="spellEnd"/>
      <w:r>
        <w:t xml:space="preserve">, помогает повысить степень надежности приложения. Это также гарантирует, что в любом случае будут выполнены все проверки и в базе данных не будут случайно оставлены поврежденные данные. </w:t>
      </w:r>
    </w:p>
    <w:p w:rsidR="0087378B" w:rsidRDefault="0087378B" w:rsidP="0087378B">
      <w:pPr>
        <w:spacing w:after="0" w:line="259" w:lineRule="auto"/>
        <w:ind w:left="10" w:right="164" w:hanging="10"/>
        <w:jc w:val="right"/>
      </w:pPr>
      <w:r>
        <w:t xml:space="preserve">Пользовательский интерфейс проверки ошибок в модели MVC </w:t>
      </w:r>
    </w:p>
    <w:p w:rsidR="0087378B" w:rsidRDefault="0087378B" w:rsidP="0087378B">
      <w:pPr>
        <w:ind w:left="-15" w:right="172"/>
      </w:pPr>
      <w:r>
        <w:t xml:space="preserve">Запустите приложение и перейдите к контроллеру </w:t>
      </w:r>
      <w:proofErr w:type="spellStart"/>
      <w:proofErr w:type="gramStart"/>
      <w:r>
        <w:t>фильмов.Run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</w:p>
    <w:p w:rsidR="0087378B" w:rsidRDefault="0087378B" w:rsidP="0087378B">
      <w:pPr>
        <w:ind w:left="-15" w:right="172"/>
      </w:pPr>
      <w:r>
        <w:t xml:space="preserve">Коснитесь ссылки </w:t>
      </w:r>
      <w:proofErr w:type="spellStart"/>
      <w:r>
        <w:rPr>
          <w:i/>
        </w:rPr>
        <w:t>Create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New</w:t>
      </w:r>
      <w:proofErr w:type="spellEnd"/>
      <w:r>
        <w:t xml:space="preserve"> (Создать), чтобы добавить новый фильм. Введите в форму какие-либо недопустимые значения. Если функция проверки </w:t>
      </w:r>
      <w:proofErr w:type="spellStart"/>
      <w:r>
        <w:t>jQuery</w:t>
      </w:r>
      <w:proofErr w:type="spellEnd"/>
      <w:r>
        <w:t xml:space="preserve"> на стороне клиента обнаруживает ошибку, сведения о ней отображаются в соответствующем сообщении. </w:t>
      </w:r>
    </w:p>
    <w:p w:rsidR="0087378B" w:rsidRDefault="0087378B" w:rsidP="0087378B">
      <w:pPr>
        <w:spacing w:after="0" w:line="259" w:lineRule="auto"/>
        <w:ind w:right="0" w:firstLine="0"/>
        <w:jc w:val="left"/>
      </w:pPr>
      <w:r>
        <w:rPr>
          <w:rFonts w:ascii="Segoe UI" w:eastAsia="Segoe UI" w:hAnsi="Segoe UI" w:cs="Segoe UI"/>
          <w:sz w:val="24"/>
        </w:rPr>
        <w:t xml:space="preserve"> </w:t>
      </w:r>
      <w:r>
        <w:br w:type="page"/>
      </w:r>
    </w:p>
    <w:p w:rsidR="0087378B" w:rsidRDefault="0087378B" w:rsidP="0087378B">
      <w:pPr>
        <w:spacing w:after="10" w:line="259" w:lineRule="auto"/>
        <w:ind w:right="74" w:firstLine="0"/>
        <w:jc w:val="right"/>
      </w:pPr>
      <w:r>
        <w:rPr>
          <w:noProof/>
        </w:rPr>
        <w:lastRenderedPageBreak/>
        <w:drawing>
          <wp:inline distT="0" distB="0" distL="0" distR="0" wp14:anchorId="11400981" wp14:editId="60B94937">
            <wp:extent cx="5972175" cy="7234556"/>
            <wp:effectExtent l="0" t="0" r="0" b="0"/>
            <wp:docPr id="5038" name="Picture 5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" name="Picture 50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4"/>
        </w:rPr>
        <w:t xml:space="preserve"> </w:t>
      </w:r>
    </w:p>
    <w:p w:rsidR="0087378B" w:rsidRDefault="0087378B" w:rsidP="0087378B">
      <w:pPr>
        <w:ind w:left="1714" w:right="453" w:hanging="1135"/>
      </w:pPr>
      <w:r>
        <w:t>Рис.9.1</w:t>
      </w:r>
      <w:r>
        <w:rPr>
          <w:rFonts w:ascii="Arial" w:eastAsia="Arial" w:hAnsi="Arial" w:cs="Arial"/>
        </w:rPr>
        <w:t xml:space="preserve"> </w:t>
      </w:r>
      <w:r>
        <w:t xml:space="preserve">Пользовательский интерфейс тестового </w:t>
      </w:r>
      <w:proofErr w:type="gramStart"/>
      <w:r>
        <w:t>приложения  с</w:t>
      </w:r>
      <w:proofErr w:type="gramEnd"/>
      <w:r>
        <w:t xml:space="preserve"> реализацией проверки на стороне клиента </w:t>
      </w:r>
    </w:p>
    <w:p w:rsidR="0087378B" w:rsidRDefault="0087378B" w:rsidP="0087378B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ind w:left="-15" w:right="172"/>
      </w:pPr>
      <w:r>
        <w:t xml:space="preserve">Обратите внимание, что для каждого поля, содержащего недопустимое значение, в форме автоматически отображается соответствующее сообщение об ошибке проверки. Эти ошибки применяются как на стороне клиента (с помощью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lastRenderedPageBreak/>
        <w:t>jQuery</w:t>
      </w:r>
      <w:proofErr w:type="spellEnd"/>
      <w:r>
        <w:t xml:space="preserve">), так и на стороне сервера (если пользователь отключает </w:t>
      </w:r>
      <w:proofErr w:type="spellStart"/>
      <w:r>
        <w:t>JavaScript</w:t>
      </w:r>
      <w:proofErr w:type="spellEnd"/>
      <w:r>
        <w:t xml:space="preserve">). </w:t>
      </w:r>
    </w:p>
    <w:p w:rsidR="0087378B" w:rsidRDefault="0087378B" w:rsidP="0087378B">
      <w:pPr>
        <w:ind w:left="-15" w:right="172"/>
      </w:pPr>
      <w:r>
        <w:t xml:space="preserve">Серьезное преимущество заключается в том, что для реализации этого пользовательского интерфейса проверки не требуется изменять код в классе </w:t>
      </w:r>
      <w:proofErr w:type="spellStart"/>
      <w:r>
        <w:rPr>
          <w:i/>
        </w:rPr>
        <w:t>MoviesController</w:t>
      </w:r>
      <w:proofErr w:type="spellEnd"/>
      <w:r>
        <w:t xml:space="preserve"> или представлении </w:t>
      </w:r>
      <w:proofErr w:type="spellStart"/>
      <w:r>
        <w:rPr>
          <w:i/>
        </w:rPr>
        <w:t>Create</w:t>
      </w:r>
      <w:proofErr w:type="spellEnd"/>
      <w:r>
        <w:t xml:space="preserve">. В контроллере и представлениях, создаваемых в рамках этого руководства, автоматически применяются правила проверки, для определения которых к свойствам класса модели </w:t>
      </w:r>
      <w:proofErr w:type="spellStart"/>
      <w:r>
        <w:rPr>
          <w:i/>
        </w:rPr>
        <w:t>Movie</w:t>
      </w:r>
      <w:proofErr w:type="spellEnd"/>
      <w:r>
        <w:t xml:space="preserve"> были применены атрибуты. При проверке с использованием метода действия </w:t>
      </w:r>
      <w:proofErr w:type="spellStart"/>
      <w:r>
        <w:rPr>
          <w:i/>
        </w:rPr>
        <w:t>Edit</w:t>
      </w:r>
      <w:proofErr w:type="spellEnd"/>
      <w:r>
        <w:t xml:space="preserve"> применяются те же правила. </w:t>
      </w:r>
    </w:p>
    <w:p w:rsidR="0087378B" w:rsidRDefault="0087378B" w:rsidP="0087378B">
      <w:pPr>
        <w:ind w:left="-15" w:right="172"/>
      </w:pPr>
      <w:r>
        <w:t xml:space="preserve">Данные формы передаются на сервер только после того, как будут устранены все ошибки проверки на стороне клиента.  </w:t>
      </w:r>
    </w:p>
    <w:p w:rsidR="0087378B" w:rsidRPr="00AF7AAE" w:rsidRDefault="0087378B" w:rsidP="0087378B">
      <w:pPr>
        <w:ind w:left="-15" w:right="172"/>
        <w:rPr>
          <w:lang w:val="en-US"/>
        </w:rPr>
      </w:pPr>
      <w:r>
        <w:t>Принципы работы проверки. Вам может быть интересно, как пользовательский интерфейс проверки создается без обновления кода контроллера или представлений. В</w:t>
      </w:r>
      <w:r w:rsidRPr="00AF7AAE">
        <w:rPr>
          <w:lang w:val="en-US"/>
        </w:rPr>
        <w:t xml:space="preserve"> </w:t>
      </w:r>
      <w:r>
        <w:t>следующем</w:t>
      </w:r>
      <w:r w:rsidRPr="00AF7AAE">
        <w:rPr>
          <w:lang w:val="en-US"/>
        </w:rPr>
        <w:t xml:space="preserve"> </w:t>
      </w:r>
      <w:r>
        <w:t>примере</w:t>
      </w:r>
      <w:r w:rsidRPr="00AF7AAE">
        <w:rPr>
          <w:lang w:val="en-US"/>
        </w:rPr>
        <w:t xml:space="preserve"> </w:t>
      </w:r>
      <w:r>
        <w:t>кода</w:t>
      </w:r>
      <w:r w:rsidRPr="00AF7AAE">
        <w:rPr>
          <w:lang w:val="en-US"/>
        </w:rPr>
        <w:t xml:space="preserve"> </w:t>
      </w:r>
      <w:r>
        <w:t>показаны</w:t>
      </w:r>
      <w:r w:rsidRPr="00AF7AAE">
        <w:rPr>
          <w:lang w:val="en-US"/>
        </w:rPr>
        <w:t xml:space="preserve"> </w:t>
      </w:r>
      <w:r>
        <w:t>два</w:t>
      </w:r>
      <w:r w:rsidRPr="00AF7AAE">
        <w:rPr>
          <w:lang w:val="en-US"/>
        </w:rPr>
        <w:t xml:space="preserve"> </w:t>
      </w:r>
      <w:r>
        <w:t>метода</w:t>
      </w:r>
      <w:r w:rsidRPr="00AF7AAE">
        <w:rPr>
          <w:lang w:val="en-US"/>
        </w:rPr>
        <w:t xml:space="preserve"> </w:t>
      </w:r>
      <w:proofErr w:type="spellStart"/>
      <w:r w:rsidRPr="00AF7AAE">
        <w:rPr>
          <w:i/>
          <w:lang w:val="en-US"/>
        </w:rPr>
        <w:t>Create.</w:t>
      </w:r>
      <w:r w:rsidRPr="00AF7AAE">
        <w:rPr>
          <w:lang w:val="en-US"/>
        </w:rPr>
        <w:t>Create</w:t>
      </w:r>
      <w:proofErr w:type="spellEnd"/>
      <w:r w:rsidRPr="00AF7AAE">
        <w:rPr>
          <w:lang w:val="en-US"/>
        </w:rPr>
        <w:t xml:space="preserve">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4717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// GET: Movies/Create public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IActionResult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  <w:proofErr w:type="gramStart"/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Create</w:t>
      </w:r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)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{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return 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View(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);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} </w:t>
      </w:r>
    </w:p>
    <w:p w:rsidR="0087378B" w:rsidRPr="00AF7AAE" w:rsidRDefault="0087378B" w:rsidP="0087378B">
      <w:pPr>
        <w:spacing w:after="0" w:line="259" w:lineRule="auto"/>
        <w:ind w:right="0" w:firstLine="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// POST: Movies/Create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>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HttpPost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>[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ValidateAntiForgeryToken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public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async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Task&lt;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IActionResult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&gt; </w:t>
      </w:r>
      <w:proofErr w:type="gramStart"/>
      <w:r w:rsidRPr="00AF7AAE">
        <w:rPr>
          <w:rFonts w:ascii="Courier New" w:eastAsia="Courier New" w:hAnsi="Courier New" w:cs="Courier New"/>
          <w:color w:val="007D9A"/>
          <w:sz w:val="28"/>
          <w:lang w:val="en-US"/>
        </w:rPr>
        <w:t>Create</w:t>
      </w:r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 </w:t>
      </w:r>
    </w:p>
    <w:p w:rsidR="0087378B" w:rsidRPr="00AF7AAE" w:rsidRDefault="0087378B" w:rsidP="0087378B">
      <w:pPr>
        <w:spacing w:after="0" w:line="259" w:lineRule="auto"/>
        <w:ind w:left="-5" w:right="0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[</w:t>
      </w:r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Bind(</w:t>
      </w:r>
      <w:proofErr w:type="gramEnd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«</w:t>
      </w:r>
      <w:proofErr w:type="spellStart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ID,Title,ReleaseDate,Genre,Price</w:t>
      </w:r>
      <w:proofErr w:type="spellEnd"/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, Rating»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)]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Movie movie)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{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if (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ModelState.IsValid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)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{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  _</w:t>
      </w:r>
      <w:proofErr w:type="spellStart"/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context.Add</w:t>
      </w:r>
      <w:proofErr w:type="spellEnd"/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(movie); </w:t>
      </w:r>
    </w:p>
    <w:p w:rsidR="0087378B" w:rsidRPr="00AF7AAE" w:rsidRDefault="0087378B" w:rsidP="0087378B">
      <w:pPr>
        <w:spacing w:after="15" w:line="249" w:lineRule="auto"/>
        <w:ind w:left="-5" w:right="2028" w:hanging="10"/>
        <w:jc w:val="left"/>
        <w:rPr>
          <w:lang w:val="en-US"/>
        </w:rPr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  await _</w:t>
      </w:r>
      <w:proofErr w:type="spellStart"/>
      <w:proofErr w:type="gramStart"/>
      <w:r w:rsidRPr="00AF7AAE">
        <w:rPr>
          <w:rFonts w:ascii="Courier New" w:eastAsia="Courier New" w:hAnsi="Courier New" w:cs="Courier New"/>
          <w:sz w:val="28"/>
          <w:lang w:val="en-US"/>
        </w:rPr>
        <w:t>context.SaveChangesAsync</w:t>
      </w:r>
      <w:proofErr w:type="spellEnd"/>
      <w:proofErr w:type="gramEnd"/>
      <w:r w:rsidRPr="00AF7AAE">
        <w:rPr>
          <w:rFonts w:ascii="Courier New" w:eastAsia="Courier New" w:hAnsi="Courier New" w:cs="Courier New"/>
          <w:sz w:val="28"/>
          <w:lang w:val="en-US"/>
        </w:rPr>
        <w:t xml:space="preserve">();     return </w:t>
      </w:r>
      <w:proofErr w:type="spellStart"/>
      <w:r w:rsidRPr="00AF7AAE">
        <w:rPr>
          <w:rFonts w:ascii="Courier New" w:eastAsia="Courier New" w:hAnsi="Courier New" w:cs="Courier New"/>
          <w:sz w:val="28"/>
          <w:lang w:val="en-US"/>
        </w:rPr>
        <w:t>RedirectToAction</w:t>
      </w:r>
      <w:proofErr w:type="spellEnd"/>
      <w:r w:rsidRPr="00AF7AAE">
        <w:rPr>
          <w:rFonts w:ascii="Courier New" w:eastAsia="Courier New" w:hAnsi="Courier New" w:cs="Courier New"/>
          <w:sz w:val="28"/>
          <w:lang w:val="en-US"/>
        </w:rPr>
        <w:t>(</w:t>
      </w:r>
      <w:r w:rsidRPr="00AF7AAE">
        <w:rPr>
          <w:rFonts w:ascii="Courier New" w:eastAsia="Courier New" w:hAnsi="Courier New" w:cs="Courier New"/>
          <w:color w:val="A31515"/>
          <w:sz w:val="28"/>
          <w:lang w:val="en-US"/>
        </w:rPr>
        <w:t>«Index»</w:t>
      </w:r>
      <w:r w:rsidRPr="00AF7AAE">
        <w:rPr>
          <w:rFonts w:ascii="Courier New" w:eastAsia="Courier New" w:hAnsi="Courier New" w:cs="Courier New"/>
          <w:sz w:val="28"/>
          <w:lang w:val="en-US"/>
        </w:rPr>
        <w:t xml:space="preserve">); </w:t>
      </w:r>
    </w:p>
    <w:p w:rsidR="0087378B" w:rsidRDefault="0087378B" w:rsidP="0087378B">
      <w:pPr>
        <w:spacing w:after="15" w:line="249" w:lineRule="auto"/>
        <w:ind w:left="-5" w:right="2028" w:hanging="10"/>
        <w:jc w:val="left"/>
      </w:pPr>
      <w:r w:rsidRPr="00AF7AAE">
        <w:rPr>
          <w:rFonts w:ascii="Courier New" w:eastAsia="Courier New" w:hAnsi="Courier New" w:cs="Courier New"/>
          <w:sz w:val="28"/>
          <w:lang w:val="en-US"/>
        </w:rPr>
        <w:t xml:space="preserve">  </w:t>
      </w:r>
      <w:r>
        <w:rPr>
          <w:rFonts w:ascii="Courier New" w:eastAsia="Courier New" w:hAnsi="Courier New" w:cs="Courier New"/>
          <w:sz w:val="28"/>
        </w:rPr>
        <w:t xml:space="preserve">} </w:t>
      </w:r>
    </w:p>
    <w:p w:rsidR="0087378B" w:rsidRDefault="0087378B" w:rsidP="0087378B">
      <w:pPr>
        <w:spacing w:after="15" w:line="249" w:lineRule="auto"/>
        <w:ind w:left="-5" w:right="2028" w:hanging="10"/>
        <w:jc w:val="left"/>
      </w:pPr>
      <w:r>
        <w:rPr>
          <w:rFonts w:ascii="Courier New" w:eastAsia="Courier New" w:hAnsi="Courier New" w:cs="Courier New"/>
          <w:sz w:val="28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return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View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movie</w:t>
      </w:r>
      <w:proofErr w:type="spellEnd"/>
      <w:r>
        <w:rPr>
          <w:rFonts w:ascii="Courier New" w:eastAsia="Courier New" w:hAnsi="Courier New" w:cs="Courier New"/>
          <w:sz w:val="28"/>
        </w:rPr>
        <w:t xml:space="preserve">); </w:t>
      </w:r>
    </w:p>
    <w:p w:rsidR="0087378B" w:rsidRDefault="0087378B" w:rsidP="0087378B">
      <w:pPr>
        <w:spacing w:after="91" w:line="249" w:lineRule="auto"/>
        <w:ind w:left="-5" w:right="2028" w:hanging="10"/>
        <w:jc w:val="left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:rsidR="0087378B" w:rsidRDefault="0087378B" w:rsidP="0087378B">
      <w:pPr>
        <w:ind w:left="-15" w:right="172"/>
      </w:pPr>
      <w:r>
        <w:t xml:space="preserve">Первый метод действия </w:t>
      </w:r>
      <w:proofErr w:type="spellStart"/>
      <w:r>
        <w:rPr>
          <w:i/>
        </w:rPr>
        <w:t>Create</w:t>
      </w:r>
      <w:proofErr w:type="spellEnd"/>
      <w:r>
        <w:t xml:space="preserve"> (HTTP GET) отображает исходную форму создания. Вторая версия ([</w:t>
      </w:r>
      <w:proofErr w:type="spellStart"/>
      <w:r>
        <w:t>HttpPost</w:t>
      </w:r>
      <w:proofErr w:type="spellEnd"/>
      <w:r>
        <w:t xml:space="preserve">]) обрабатывает передачу формы. Второй метод </w:t>
      </w:r>
      <w:proofErr w:type="spellStart"/>
      <w:r>
        <w:t>Create</w:t>
      </w:r>
      <w:proofErr w:type="spellEnd"/>
      <w:r>
        <w:t xml:space="preserve"> (версия [</w:t>
      </w:r>
      <w:proofErr w:type="spellStart"/>
      <w:r>
        <w:t>HttpPost</w:t>
      </w:r>
      <w:proofErr w:type="spellEnd"/>
      <w:r>
        <w:t xml:space="preserve">]) вызывает </w:t>
      </w:r>
      <w:proofErr w:type="spellStart"/>
      <w:r>
        <w:rPr>
          <w:i/>
        </w:rPr>
        <w:t>ModelState.IsValid</w:t>
      </w:r>
      <w:proofErr w:type="spellEnd"/>
      <w:r>
        <w:t xml:space="preserve">, который определяет наличие ошибок проверки в фильме. При вызове этого метода оцениваются все атрибуты проверки, которые были применены к </w:t>
      </w:r>
      <w:proofErr w:type="spellStart"/>
      <w:proofErr w:type="gramStart"/>
      <w:r>
        <w:t>объекту.Calling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</w:p>
    <w:p w:rsidR="0087378B" w:rsidRDefault="0087378B" w:rsidP="0087378B">
      <w:pPr>
        <w:ind w:left="-15" w:right="172" w:firstLine="0"/>
      </w:pPr>
      <w:r>
        <w:t xml:space="preserve">При наличии ошибок проверки в объекте метод </w:t>
      </w:r>
      <w:proofErr w:type="spellStart"/>
      <w:r>
        <w:t>Create</w:t>
      </w:r>
      <w:proofErr w:type="spellEnd"/>
      <w:r>
        <w:t xml:space="preserve"> повторно отображает форму. Если ошибок нет, метод сохраняет новый фильм в базе данных. В этом примере форма передается на сервер только после того, как будут устранены все ошибки проверки, обнаруженные на стороне клиента. Второй метод </w:t>
      </w:r>
      <w:proofErr w:type="spellStart"/>
      <w:r>
        <w:t>Create</w:t>
      </w:r>
      <w:proofErr w:type="spellEnd"/>
      <w:r>
        <w:t xml:space="preserve"> не вызывается до тех пор, пока на стороне клиента присутствуют ошибки проверки. При отключении </w:t>
      </w:r>
      <w:proofErr w:type="spellStart"/>
      <w:r>
        <w:t>JavaScript</w:t>
      </w:r>
      <w:proofErr w:type="spellEnd"/>
      <w:r>
        <w:t xml:space="preserve"> в браузере также отключается проверка на стороне клиента.  </w:t>
      </w:r>
    </w:p>
    <w:p w:rsidR="0087378B" w:rsidRDefault="0087378B" w:rsidP="0087378B">
      <w:pPr>
        <w:spacing w:after="32" w:line="259" w:lineRule="auto"/>
        <w:ind w:left="708" w:right="0" w:firstLine="0"/>
        <w:jc w:val="left"/>
      </w:pPr>
      <w:r>
        <w:t xml:space="preserve"> </w:t>
      </w:r>
    </w:p>
    <w:p w:rsidR="0087378B" w:rsidRDefault="0087378B" w:rsidP="0087378B">
      <w:pPr>
        <w:ind w:left="639" w:right="172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ПОРЯДОК ВЫПОЛНЕНИЯ И ЗАДАНИЯ ДЛЯРАБОТЫ </w:t>
      </w:r>
    </w:p>
    <w:p w:rsidR="0087378B" w:rsidRDefault="0087378B" w:rsidP="0087378B">
      <w:pPr>
        <w:spacing w:after="14" w:line="259" w:lineRule="auto"/>
        <w:ind w:left="2520" w:right="0" w:firstLine="0"/>
        <w:jc w:val="left"/>
      </w:pPr>
      <w:r>
        <w:t xml:space="preserve"> </w:t>
      </w:r>
    </w:p>
    <w:p w:rsidR="0087378B" w:rsidRDefault="0087378B" w:rsidP="0087378B">
      <w:pPr>
        <w:numPr>
          <w:ilvl w:val="0"/>
          <w:numId w:val="1"/>
        </w:numPr>
        <w:ind w:right="172"/>
      </w:pPr>
      <w:r>
        <w:t xml:space="preserve">Создайте приложение MVC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обеспечивающее ввод данных о некотором объекте. </w:t>
      </w:r>
    </w:p>
    <w:p w:rsidR="0087378B" w:rsidRDefault="0087378B" w:rsidP="0087378B">
      <w:pPr>
        <w:numPr>
          <w:ilvl w:val="0"/>
          <w:numId w:val="1"/>
        </w:numPr>
        <w:ind w:right="172"/>
      </w:pPr>
      <w:r>
        <w:t xml:space="preserve">Создайте проверку вводимых данных на стороне клиента. </w:t>
      </w:r>
    </w:p>
    <w:p w:rsidR="0087378B" w:rsidRDefault="0087378B" w:rsidP="0087378B">
      <w:pPr>
        <w:numPr>
          <w:ilvl w:val="0"/>
          <w:numId w:val="1"/>
        </w:numPr>
        <w:ind w:right="172"/>
      </w:pPr>
      <w:r>
        <w:t xml:space="preserve">Проверьте правильность ввода данных с помощью отрицательного и положительного теста. </w:t>
      </w:r>
    </w:p>
    <w:p w:rsidR="0087378B" w:rsidRDefault="0087378B" w:rsidP="0087378B">
      <w:pPr>
        <w:spacing w:after="32" w:line="259" w:lineRule="auto"/>
        <w:ind w:left="360" w:right="0" w:firstLine="0"/>
        <w:jc w:val="left"/>
      </w:pPr>
      <w:r>
        <w:t xml:space="preserve"> </w:t>
      </w:r>
    </w:p>
    <w:p w:rsidR="0087378B" w:rsidRDefault="0087378B" w:rsidP="0087378B">
      <w:pPr>
        <w:pStyle w:val="2"/>
        <w:ind w:right="18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87378B" w:rsidRDefault="0087378B" w:rsidP="0087378B">
      <w:pPr>
        <w:spacing w:after="23" w:line="259" w:lineRule="auto"/>
        <w:ind w:left="360" w:right="0" w:firstLine="0"/>
        <w:jc w:val="left"/>
      </w:pPr>
      <w:r>
        <w:t xml:space="preserve"> </w:t>
      </w:r>
    </w:p>
    <w:p w:rsidR="0087378B" w:rsidRDefault="0087378B" w:rsidP="0087378B">
      <w:pPr>
        <w:numPr>
          <w:ilvl w:val="0"/>
          <w:numId w:val="2"/>
        </w:numPr>
        <w:ind w:right="172" w:firstLine="413"/>
      </w:pPr>
      <w:r>
        <w:t xml:space="preserve">Что из себя представляет архитектура MVC? </w:t>
      </w:r>
    </w:p>
    <w:p w:rsidR="0087378B" w:rsidRDefault="0087378B" w:rsidP="0087378B">
      <w:pPr>
        <w:numPr>
          <w:ilvl w:val="0"/>
          <w:numId w:val="2"/>
        </w:numPr>
        <w:ind w:right="172" w:firstLine="413"/>
      </w:pPr>
      <w:r>
        <w:t xml:space="preserve">Как реализуются проверка на стороне клиента? </w:t>
      </w:r>
    </w:p>
    <w:p w:rsidR="0087378B" w:rsidRDefault="0087378B" w:rsidP="0087378B">
      <w:pPr>
        <w:numPr>
          <w:ilvl w:val="0"/>
          <w:numId w:val="2"/>
        </w:numPr>
        <w:ind w:right="172" w:firstLine="413"/>
      </w:pPr>
      <w:r>
        <w:t xml:space="preserve">Что включается в описание операции? </w:t>
      </w:r>
    </w:p>
    <w:p w:rsidR="0087378B" w:rsidRDefault="0087378B" w:rsidP="0087378B">
      <w:pPr>
        <w:numPr>
          <w:ilvl w:val="0"/>
          <w:numId w:val="2"/>
        </w:numPr>
        <w:ind w:right="172" w:firstLine="413"/>
      </w:pPr>
      <w:r>
        <w:lastRenderedPageBreak/>
        <w:t xml:space="preserve">Почему при отключении </w:t>
      </w:r>
      <w:proofErr w:type="spellStart"/>
      <w:r>
        <w:t>JavaScript</w:t>
      </w:r>
      <w:proofErr w:type="spellEnd"/>
      <w:r>
        <w:t xml:space="preserve"> отключается проверка на стороне клиента? </w:t>
      </w:r>
    </w:p>
    <w:p w:rsidR="00A5500C" w:rsidRDefault="00A5500C"/>
    <w:sectPr w:rsidR="00A5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81C"/>
    <w:multiLevelType w:val="hybridMultilevel"/>
    <w:tmpl w:val="5CF8245C"/>
    <w:lvl w:ilvl="0" w:tplc="368E6120">
      <w:start w:val="1"/>
      <w:numFmt w:val="decimal"/>
      <w:lvlText w:val="%1."/>
      <w:lvlJc w:val="left"/>
      <w:pPr>
        <w:ind w:left="1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51A2F90">
      <w:start w:val="1"/>
      <w:numFmt w:val="lowerLetter"/>
      <w:lvlText w:val="%2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F2EB7C">
      <w:start w:val="1"/>
      <w:numFmt w:val="lowerRoman"/>
      <w:lvlText w:val="%3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9C1AE2">
      <w:start w:val="1"/>
      <w:numFmt w:val="decimal"/>
      <w:lvlText w:val="%4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1BC4000">
      <w:start w:val="1"/>
      <w:numFmt w:val="lowerLetter"/>
      <w:lvlText w:val="%5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E0E51A">
      <w:start w:val="1"/>
      <w:numFmt w:val="lowerRoman"/>
      <w:lvlText w:val="%6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5010D2">
      <w:start w:val="1"/>
      <w:numFmt w:val="decimal"/>
      <w:lvlText w:val="%7"/>
      <w:lvlJc w:val="left"/>
      <w:pPr>
        <w:ind w:left="6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9E42702">
      <w:start w:val="1"/>
      <w:numFmt w:val="lowerLetter"/>
      <w:lvlText w:val="%8"/>
      <w:lvlJc w:val="left"/>
      <w:pPr>
        <w:ind w:left="7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1836F2">
      <w:start w:val="1"/>
      <w:numFmt w:val="lowerRoman"/>
      <w:lvlText w:val="%9"/>
      <w:lvlJc w:val="left"/>
      <w:pPr>
        <w:ind w:left="8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71137"/>
    <w:multiLevelType w:val="hybridMultilevel"/>
    <w:tmpl w:val="4AB46066"/>
    <w:lvl w:ilvl="0" w:tplc="B9DA8AE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5A62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0E0C1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A1EB7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772C00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A04CE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E0E57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846D11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E60C8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33"/>
    <w:rsid w:val="003A4B33"/>
    <w:rsid w:val="0087378B"/>
    <w:rsid w:val="00A5500C"/>
    <w:rsid w:val="00C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5E79"/>
  <w15:chartTrackingRefBased/>
  <w15:docId w15:val="{6BA86DA1-3C5F-4F34-A71F-F8358074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78B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7378B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7378B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78B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378B"/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3</cp:revision>
  <dcterms:created xsi:type="dcterms:W3CDTF">2023-10-23T22:55:00Z</dcterms:created>
  <dcterms:modified xsi:type="dcterms:W3CDTF">2023-10-23T23:03:00Z</dcterms:modified>
</cp:coreProperties>
</file>