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017F" w14:textId="1B6D553B" w:rsidR="00532727" w:rsidRDefault="00D00BD0" w:rsidP="00D00BD0">
      <w:pPr>
        <w:spacing w:after="80"/>
        <w:jc w:val="center"/>
        <w:rPr>
          <w:b/>
          <w:bCs/>
          <w:color w:val="1F3864"/>
          <w:sz w:val="36"/>
          <w:szCs w:val="36"/>
        </w:rPr>
      </w:pPr>
      <w:proofErr w:type="spellStart"/>
      <w:r>
        <w:rPr>
          <w:b/>
          <w:bCs/>
          <w:color w:val="1F3864"/>
          <w:sz w:val="36"/>
          <w:szCs w:val="36"/>
        </w:rPr>
        <w:t>Sheelam</w:t>
      </w:r>
      <w:proofErr w:type="spellEnd"/>
      <w:r>
        <w:rPr>
          <w:b/>
          <w:bCs/>
          <w:color w:val="1F3864"/>
          <w:sz w:val="36"/>
          <w:szCs w:val="36"/>
        </w:rPr>
        <w:t xml:space="preserve"> Sathwik</w:t>
      </w:r>
    </w:p>
    <w:p w14:paraId="28DDD9DB" w14:textId="77777777" w:rsidR="00532727" w:rsidRDefault="00532727">
      <w:pPr>
        <w:spacing w:after="80"/>
        <w:jc w:val="both"/>
        <w:rPr>
          <w:rFonts w:ascii="Calibri" w:hAnsi="Calibri" w:cs="Calibri"/>
          <w:b/>
          <w:bCs/>
          <w:color w:val="548DD4" w:themeColor="text2" w:themeTint="99"/>
          <w:sz w:val="32"/>
          <w:szCs w:val="32"/>
        </w:rPr>
      </w:pPr>
    </w:p>
    <w:p w14:paraId="74883CBB" w14:textId="77777777" w:rsidR="00532727" w:rsidRDefault="00000000">
      <w:pPr>
        <w:spacing w:after="8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Project </w:t>
      </w:r>
      <w:proofErr w:type="gramStart"/>
      <w:r>
        <w:rPr>
          <w:rFonts w:ascii="Calibri" w:hAnsi="Calibri" w:cs="Calibri"/>
          <w:b/>
          <w:bCs/>
          <w:color w:val="4F81BD" w:themeColor="accent1"/>
          <w:sz w:val="28"/>
          <w:szCs w:val="28"/>
        </w:rPr>
        <w:t>Name</w:t>
      </w:r>
      <w:r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:</w:t>
      </w:r>
      <w:proofErr w:type="gramEnd"/>
      <w:r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Calibri" w:hAnsi="Calibri" w:cs="Calibri"/>
          <w:color w:val="000000" w:themeColor="text1"/>
          <w:sz w:val="26"/>
          <w:szCs w:val="26"/>
        </w:rPr>
        <w:t>Online Medication Prescription Tracker</w:t>
      </w:r>
    </w:p>
    <w:p w14:paraId="661F797D" w14:textId="36587291" w:rsidR="00532727" w:rsidRDefault="00000000">
      <w:pPr>
        <w:spacing w:after="80"/>
        <w:jc w:val="both"/>
        <w:rPr>
          <w:rFonts w:ascii="Calibri" w:eastAsia="SimSun" w:hAnsi="Calibri" w:cs="Calibri"/>
          <w:sz w:val="26"/>
          <w:szCs w:val="26"/>
        </w:rPr>
      </w:pPr>
      <w:proofErr w:type="gramStart"/>
      <w:r>
        <w:rPr>
          <w:rFonts w:ascii="Calibri" w:hAnsi="Calibri" w:cs="Calibri"/>
          <w:b/>
          <w:bCs/>
          <w:color w:val="4F81BD" w:themeColor="accent1"/>
          <w:sz w:val="28"/>
          <w:szCs w:val="28"/>
        </w:rPr>
        <w:t>Role</w:t>
      </w:r>
      <w:r>
        <w:rPr>
          <w:rFonts w:ascii="Calibri" w:hAnsi="Calibri" w:cs="Calibri"/>
          <w:b/>
          <w:bCs/>
          <w:color w:val="4F81BD" w:themeColor="accent1"/>
          <w:sz w:val="22"/>
          <w:szCs w:val="22"/>
          <w:lang w:val="en-IN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:</w:t>
      </w:r>
      <w:proofErr w:type="gramEnd"/>
      <w:r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="00D00BD0">
        <w:rPr>
          <w:rFonts w:ascii="Calibri" w:hAnsi="Calibri" w:cs="Calibri"/>
          <w:color w:val="000000" w:themeColor="text1"/>
          <w:sz w:val="22"/>
          <w:szCs w:val="22"/>
          <w:lang w:val="en-IN"/>
        </w:rPr>
        <w:t>Testing</w:t>
      </w:r>
    </w:p>
    <w:p w14:paraId="173BB088" w14:textId="51650C50" w:rsidR="00532727" w:rsidRDefault="00000000">
      <w:pPr>
        <w:spacing w:after="80"/>
        <w:jc w:val="both"/>
        <w:rPr>
          <w:b/>
          <w:bCs/>
          <w:color w:val="1F3864"/>
          <w:sz w:val="36"/>
          <w:szCs w:val="36"/>
          <w:lang w:val="en-IN"/>
        </w:rPr>
      </w:pPr>
      <w:proofErr w:type="gramStart"/>
      <w:r>
        <w:rPr>
          <w:rFonts w:ascii="Calibri" w:hAnsi="Calibri" w:cs="Calibri"/>
          <w:b/>
          <w:bCs/>
          <w:color w:val="4F81BD" w:themeColor="accent1"/>
          <w:sz w:val="28"/>
          <w:szCs w:val="28"/>
        </w:rPr>
        <w:t>Milestone</w:t>
      </w:r>
      <w:r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val="en-IN"/>
        </w:rPr>
        <w:t xml:space="preserve"> :</w:t>
      </w:r>
      <w:proofErr w:type="gramEnd"/>
      <w:r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val="en-IN"/>
        </w:rPr>
        <w:t xml:space="preserve"> </w:t>
      </w:r>
      <w:r>
        <w:rPr>
          <w:rFonts w:ascii="Calibri" w:hAnsi="Calibri" w:cs="Calibri"/>
          <w:color w:val="000000" w:themeColor="text1"/>
          <w:sz w:val="26"/>
          <w:szCs w:val="26"/>
        </w:rPr>
        <w:t xml:space="preserve">Milestone </w:t>
      </w:r>
      <w:r w:rsidR="00D00BD0">
        <w:rPr>
          <w:rFonts w:ascii="Calibri" w:hAnsi="Calibri" w:cs="Calibri"/>
          <w:color w:val="000000" w:themeColor="text1"/>
          <w:sz w:val="26"/>
          <w:szCs w:val="26"/>
          <w:lang w:val="en-IN"/>
        </w:rPr>
        <w:t>4</w:t>
      </w:r>
    </w:p>
    <w:p w14:paraId="270F759E" w14:textId="77777777" w:rsidR="00532727" w:rsidRDefault="00532727">
      <w:pPr>
        <w:spacing w:after="200"/>
      </w:pPr>
    </w:p>
    <w:p w14:paraId="2AF47CA4" w14:textId="77777777" w:rsidR="00532727" w:rsidRDefault="000000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Overview of Contribution</w:t>
      </w:r>
    </w:p>
    <w:p w14:paraId="3FD30F5B" w14:textId="2353001A" w:rsidR="00D00BD0" w:rsidRPr="00D00BD0" w:rsidRDefault="00D00BD0" w:rsidP="00D00BD0">
      <w:pPr>
        <w:jc w:val="both"/>
        <w:rPr>
          <w:rFonts w:asciiTheme="minorHAnsi" w:hAnsiTheme="minorHAnsi" w:cstheme="minorHAnsi"/>
        </w:rPr>
      </w:pPr>
      <w:r w:rsidRPr="00D00BD0">
        <w:rPr>
          <w:rFonts w:asciiTheme="minorHAnsi" w:hAnsiTheme="minorHAnsi" w:cstheme="minorHAnsi"/>
        </w:rPr>
        <w:t>This document outlines the contribution towards implementing end-to-end testing for the Online Medication Prescription Tracker project. The work focuses on validating the integration between Frontend, Backend, and AI_SERVER components to ensure seamless system functionality. This contribution establishes a complete testing pipeline for cross-component communication and system reliability.</w:t>
      </w:r>
    </w:p>
    <w:p w14:paraId="3394C26E" w14:textId="77777777" w:rsidR="00D00BD0" w:rsidRPr="00D00BD0" w:rsidRDefault="00D00BD0" w:rsidP="00D00BD0">
      <w:pPr>
        <w:jc w:val="both"/>
        <w:rPr>
          <w:rFonts w:asciiTheme="minorHAnsi" w:hAnsiTheme="minorHAnsi" w:cstheme="minorHAnsi"/>
        </w:rPr>
      </w:pPr>
    </w:p>
    <w:p w14:paraId="2221CDB8" w14:textId="2466A46A" w:rsidR="00532727" w:rsidRDefault="00D00BD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Testing</w:t>
      </w:r>
      <w:r w:rsidR="00000000">
        <w:rPr>
          <w:rFonts w:ascii="Calibri" w:hAnsi="Calibri" w:cs="Calibri"/>
        </w:rPr>
        <w:t xml:space="preserve"> Contributions</w:t>
      </w:r>
    </w:p>
    <w:p w14:paraId="65A6C42B" w14:textId="649A8839" w:rsidR="00D00BD0" w:rsidRPr="00D00BD0" w:rsidRDefault="00D00BD0" w:rsidP="00D00BD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D00BD0">
        <w:rPr>
          <w:rFonts w:asciiTheme="minorHAnsi" w:hAnsiTheme="minorHAnsi" w:cstheme="minorHAnsi"/>
        </w:rPr>
        <w:t>Implemented integrated testing across all components (Frontend, Backend, AI_SERVER)</w:t>
      </w:r>
    </w:p>
    <w:p w14:paraId="49C08262" w14:textId="05D89472" w:rsidR="00D00BD0" w:rsidRPr="00D00BD0" w:rsidRDefault="00D00BD0" w:rsidP="00D00BD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D00BD0">
        <w:rPr>
          <w:rFonts w:asciiTheme="minorHAnsi" w:hAnsiTheme="minorHAnsi" w:cstheme="minorHAnsi"/>
        </w:rPr>
        <w:t>Validated API communication between Frontend and Backend</w:t>
      </w:r>
    </w:p>
    <w:p w14:paraId="7956BE7E" w14:textId="4AFB49A5" w:rsidR="00D00BD0" w:rsidRPr="00D00BD0" w:rsidRDefault="00D00BD0" w:rsidP="00D00BD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D00BD0">
        <w:rPr>
          <w:rFonts w:asciiTheme="minorHAnsi" w:hAnsiTheme="minorHAnsi" w:cstheme="minorHAnsi"/>
        </w:rPr>
        <w:t>Verified Backend and AI_SERVER integration for AI responses</w:t>
      </w:r>
    </w:p>
    <w:p w14:paraId="0FD6E043" w14:textId="275601C9" w:rsidR="00D00BD0" w:rsidRPr="00D00BD0" w:rsidRDefault="00D00BD0" w:rsidP="00D00BD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D00BD0">
        <w:rPr>
          <w:rFonts w:asciiTheme="minorHAnsi" w:hAnsiTheme="minorHAnsi" w:cstheme="minorHAnsi"/>
        </w:rPr>
        <w:t>Established build pipeline testing (AI_SERVER → Backend → Frontend)</w:t>
      </w:r>
    </w:p>
    <w:p w14:paraId="416620D0" w14:textId="0F2672E6" w:rsidR="00D00BD0" w:rsidRPr="00D00BD0" w:rsidRDefault="00D00BD0" w:rsidP="00D00BD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D00BD0">
        <w:rPr>
          <w:rFonts w:asciiTheme="minorHAnsi" w:hAnsiTheme="minorHAnsi" w:cstheme="minorHAnsi"/>
        </w:rPr>
        <w:t>Ensured cross-component data flow validation</w:t>
      </w:r>
    </w:p>
    <w:p w14:paraId="0605A76E" w14:textId="21E1CC31" w:rsidR="00D00BD0" w:rsidRPr="00D00BD0" w:rsidRDefault="00D00BD0" w:rsidP="00D00BD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D00BD0">
        <w:rPr>
          <w:rFonts w:asciiTheme="minorHAnsi" w:hAnsiTheme="minorHAnsi" w:cstheme="minorHAnsi"/>
        </w:rPr>
        <w:t>Fixed testing issues across all layers (Router, Database, API)</w:t>
      </w:r>
    </w:p>
    <w:p w14:paraId="21F4CE9A" w14:textId="3ED4002A" w:rsidR="00D00BD0" w:rsidRPr="00D00BD0" w:rsidRDefault="00D00BD0" w:rsidP="00D00BD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D00BD0">
        <w:rPr>
          <w:rFonts w:asciiTheme="minorHAnsi" w:hAnsiTheme="minorHAnsi" w:cstheme="minorHAnsi"/>
        </w:rPr>
        <w:t>Enabled automated testing for full system workflow</w:t>
      </w:r>
    </w:p>
    <w:p w14:paraId="5C5BAC7A" w14:textId="349FE74B" w:rsidR="00D00BD0" w:rsidRPr="00D00BD0" w:rsidRDefault="00D00BD0" w:rsidP="00D00BD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D00BD0">
        <w:rPr>
          <w:rFonts w:asciiTheme="minorHAnsi" w:hAnsiTheme="minorHAnsi" w:cstheme="minorHAnsi"/>
        </w:rPr>
        <w:t>Ensured successful build and deployment readiness</w:t>
      </w:r>
    </w:p>
    <w:p w14:paraId="431C0B12" w14:textId="77777777" w:rsidR="00532727" w:rsidRDefault="000000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Technologies Used</w:t>
      </w:r>
    </w:p>
    <w:p w14:paraId="0D3F8478" w14:textId="3ABC4A8F" w:rsidR="00D00BD0" w:rsidRPr="00D00BD0" w:rsidRDefault="00D00BD0" w:rsidP="00D00BD0">
      <w:pPr>
        <w:pStyle w:val="ListParagraph"/>
        <w:numPr>
          <w:ilvl w:val="0"/>
          <w:numId w:val="4"/>
        </w:numPr>
        <w:spacing w:after="80"/>
        <w:rPr>
          <w:rFonts w:ascii="Calibri" w:hAnsi="Calibri" w:cs="Calibri"/>
        </w:rPr>
      </w:pPr>
      <w:r w:rsidRPr="00D00BD0">
        <w:rPr>
          <w:rFonts w:ascii="Calibri" w:hAnsi="Calibri" w:cs="Calibri"/>
        </w:rPr>
        <w:t>React Testing Library + Jest (Frontend)</w:t>
      </w:r>
    </w:p>
    <w:p w14:paraId="58C9A790" w14:textId="15DCC687" w:rsidR="00D00BD0" w:rsidRPr="00D00BD0" w:rsidRDefault="00D00BD0" w:rsidP="00D00BD0">
      <w:pPr>
        <w:pStyle w:val="ListParagraph"/>
        <w:numPr>
          <w:ilvl w:val="0"/>
          <w:numId w:val="4"/>
        </w:numPr>
        <w:spacing w:after="80"/>
        <w:rPr>
          <w:rFonts w:ascii="Calibri" w:hAnsi="Calibri" w:cs="Calibri"/>
        </w:rPr>
      </w:pPr>
      <w:r w:rsidRPr="00D00BD0">
        <w:rPr>
          <w:rFonts w:ascii="Calibri" w:hAnsi="Calibri" w:cs="Calibri"/>
        </w:rPr>
        <w:t>Spring Boot + JUnit (Backend)</w:t>
      </w:r>
    </w:p>
    <w:p w14:paraId="4B2E3373" w14:textId="51B8E7FB" w:rsidR="00D00BD0" w:rsidRPr="00D00BD0" w:rsidRDefault="00D00BD0" w:rsidP="00D00BD0">
      <w:pPr>
        <w:pStyle w:val="ListParagraph"/>
        <w:numPr>
          <w:ilvl w:val="0"/>
          <w:numId w:val="4"/>
        </w:numPr>
        <w:spacing w:after="80"/>
        <w:rPr>
          <w:rFonts w:ascii="Calibri" w:hAnsi="Calibri" w:cs="Calibri"/>
        </w:rPr>
      </w:pPr>
      <w:proofErr w:type="spellStart"/>
      <w:r w:rsidRPr="00D00BD0">
        <w:rPr>
          <w:rFonts w:ascii="Calibri" w:hAnsi="Calibri" w:cs="Calibri"/>
        </w:rPr>
        <w:t>FastAPI</w:t>
      </w:r>
      <w:proofErr w:type="spellEnd"/>
      <w:r w:rsidRPr="00D00BD0">
        <w:rPr>
          <w:rFonts w:ascii="Calibri" w:hAnsi="Calibri" w:cs="Calibri"/>
        </w:rPr>
        <w:t xml:space="preserve"> + </w:t>
      </w:r>
      <w:proofErr w:type="spellStart"/>
      <w:r w:rsidRPr="00D00BD0">
        <w:rPr>
          <w:rFonts w:ascii="Calibri" w:hAnsi="Calibri" w:cs="Calibri"/>
        </w:rPr>
        <w:t>Pytest</w:t>
      </w:r>
      <w:proofErr w:type="spellEnd"/>
      <w:r w:rsidRPr="00D00BD0">
        <w:rPr>
          <w:rFonts w:ascii="Calibri" w:hAnsi="Calibri" w:cs="Calibri"/>
        </w:rPr>
        <w:t xml:space="preserve"> (AI_SERVER)</w:t>
      </w:r>
    </w:p>
    <w:p w14:paraId="4678B172" w14:textId="3DA87834" w:rsidR="00D00BD0" w:rsidRPr="00D00BD0" w:rsidRDefault="00D00BD0" w:rsidP="00D00BD0">
      <w:pPr>
        <w:pStyle w:val="ListParagraph"/>
        <w:numPr>
          <w:ilvl w:val="0"/>
          <w:numId w:val="4"/>
        </w:numPr>
        <w:spacing w:after="80"/>
        <w:rPr>
          <w:rFonts w:ascii="Calibri" w:hAnsi="Calibri" w:cs="Calibri"/>
        </w:rPr>
      </w:pPr>
      <w:r w:rsidRPr="00D00BD0">
        <w:rPr>
          <w:rFonts w:ascii="Calibri" w:hAnsi="Calibri" w:cs="Calibri"/>
        </w:rPr>
        <w:t>H2 In-Memory Database</w:t>
      </w:r>
    </w:p>
    <w:p w14:paraId="7AEBA8C2" w14:textId="03182B93" w:rsidR="00532727" w:rsidRDefault="00D00BD0" w:rsidP="00D00BD0">
      <w:pPr>
        <w:pStyle w:val="ListParagraph"/>
        <w:numPr>
          <w:ilvl w:val="0"/>
          <w:numId w:val="4"/>
        </w:numPr>
        <w:spacing w:after="80"/>
        <w:rPr>
          <w:rFonts w:ascii="Calibri" w:hAnsi="Calibri" w:cs="Calibri"/>
        </w:rPr>
      </w:pPr>
      <w:r w:rsidRPr="00D00BD0">
        <w:rPr>
          <w:rFonts w:ascii="Calibri" w:hAnsi="Calibri" w:cs="Calibri"/>
        </w:rPr>
        <w:t>Maven, Node.js, Python</w:t>
      </w:r>
    </w:p>
    <w:p w14:paraId="4160BE99" w14:textId="77777777" w:rsidR="00532727" w:rsidRDefault="000000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Milestone Association</w:t>
      </w:r>
    </w:p>
    <w:p w14:paraId="15D95460" w14:textId="2EECCBF0" w:rsidR="00D00BD0" w:rsidRDefault="00D00BD0" w:rsidP="00D00BD0">
      <w:pPr>
        <w:jc w:val="both"/>
        <w:rPr>
          <w:rFonts w:asciiTheme="minorHAnsi" w:hAnsiTheme="minorHAnsi" w:cstheme="minorHAnsi"/>
          <w:b/>
          <w:bCs/>
        </w:rPr>
      </w:pPr>
      <w:r w:rsidRPr="00D00BD0">
        <w:rPr>
          <w:rFonts w:asciiTheme="minorHAnsi" w:hAnsiTheme="minorHAnsi" w:cstheme="minorHAnsi"/>
          <w:b/>
          <w:bCs/>
        </w:rPr>
        <w:t xml:space="preserve">Milestone </w:t>
      </w:r>
      <w:r w:rsidRPr="00D00BD0">
        <w:rPr>
          <w:rFonts w:asciiTheme="minorHAnsi" w:hAnsiTheme="minorHAnsi" w:cstheme="minorHAnsi"/>
          <w:b/>
          <w:bCs/>
        </w:rPr>
        <w:t>4</w:t>
      </w:r>
      <w:r w:rsidRPr="00D00BD0">
        <w:rPr>
          <w:rFonts w:asciiTheme="minorHAnsi" w:hAnsiTheme="minorHAnsi" w:cstheme="minorHAnsi"/>
          <w:b/>
          <w:bCs/>
        </w:rPr>
        <w:t xml:space="preserve"> — End-to-End Testing &amp; System Integration</w:t>
      </w:r>
    </w:p>
    <w:p w14:paraId="41630158" w14:textId="77777777" w:rsidR="00D00BD0" w:rsidRPr="00D00BD0" w:rsidRDefault="00D00BD0" w:rsidP="00D00BD0">
      <w:pPr>
        <w:jc w:val="both"/>
        <w:rPr>
          <w:rFonts w:asciiTheme="minorHAnsi" w:hAnsiTheme="minorHAnsi" w:cstheme="minorHAnsi"/>
        </w:rPr>
      </w:pPr>
    </w:p>
    <w:p w14:paraId="4D86AF08" w14:textId="77777777" w:rsidR="00D00BD0" w:rsidRPr="00D00BD0" w:rsidRDefault="00D00BD0" w:rsidP="00D00BD0">
      <w:pPr>
        <w:jc w:val="both"/>
        <w:rPr>
          <w:rFonts w:asciiTheme="minorHAnsi" w:hAnsiTheme="minorHAnsi" w:cstheme="minorHAnsi"/>
        </w:rPr>
      </w:pPr>
      <w:r w:rsidRPr="00D00BD0">
        <w:rPr>
          <w:rFonts w:asciiTheme="minorHAnsi" w:hAnsiTheme="minorHAnsi" w:cstheme="minorHAnsi"/>
        </w:rPr>
        <w:t>The contribution includes implementing full system testing, validating integration across all components, and ensuring build pipeline success. This forms the foundation for complete application testing and deployment readiness.</w:t>
      </w:r>
    </w:p>
    <w:p w14:paraId="47BA7CC0" w14:textId="77777777" w:rsidR="00D00BD0" w:rsidRPr="00D00BD0" w:rsidRDefault="00D00BD0" w:rsidP="00D00BD0"/>
    <w:p w14:paraId="3C7B8D6D" w14:textId="77777777" w:rsidR="00D00BD0" w:rsidRDefault="00D00BD0">
      <w:pPr>
        <w:pStyle w:val="Heading2"/>
        <w:rPr>
          <w:rFonts w:ascii="Calibri" w:hAnsi="Calibri" w:cs="Calibri"/>
        </w:rPr>
      </w:pPr>
    </w:p>
    <w:p w14:paraId="564D00F0" w14:textId="6C6D69AA" w:rsidR="00532727" w:rsidRDefault="000000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Contribution Status</w:t>
      </w:r>
    </w:p>
    <w:p w14:paraId="755E82B6" w14:textId="77777777" w:rsidR="00532727" w:rsidRDefault="00000000">
      <w:pPr>
        <w:rPr>
          <w:rFonts w:ascii="Calibri" w:hAnsi="Calibri" w:cs="Calibri"/>
          <w:lang w:val="en-IN"/>
        </w:rPr>
      </w:pPr>
      <w:proofErr w:type="gramStart"/>
      <w:r>
        <w:rPr>
          <w:rFonts w:ascii="Calibri" w:hAnsi="Calibri" w:cs="Calibri"/>
          <w:sz w:val="28"/>
          <w:szCs w:val="28"/>
          <w:lang w:val="en-IN"/>
        </w:rPr>
        <w:t>Status</w:t>
      </w:r>
      <w:r>
        <w:rPr>
          <w:rFonts w:ascii="Calibri" w:hAnsi="Calibri" w:cs="Calibri"/>
          <w:lang w:val="en-IN"/>
        </w:rPr>
        <w:t xml:space="preserve"> :</w:t>
      </w:r>
      <w:proofErr w:type="gramEnd"/>
      <w:r>
        <w:rPr>
          <w:rFonts w:ascii="Calibri" w:hAnsi="Calibri" w:cs="Calibri"/>
          <w:lang w:val="en-IN"/>
        </w:rPr>
        <w:t xml:space="preserve"> COMPLETED</w:t>
      </w:r>
    </w:p>
    <w:p w14:paraId="7602A1D0" w14:textId="77777777" w:rsidR="00D00BD0" w:rsidRDefault="00D00BD0">
      <w:pPr>
        <w:rPr>
          <w:rFonts w:ascii="Calibri" w:hAnsi="Calibri" w:cs="Calibri"/>
          <w:lang w:val="en-IN"/>
        </w:rPr>
      </w:pPr>
    </w:p>
    <w:p w14:paraId="2CD72CD0" w14:textId="6A7C2F75" w:rsidR="00D00BD0" w:rsidRDefault="00D00BD0" w:rsidP="00D00BD0">
      <w:pPr>
        <w:spacing w:line="276" w:lineRule="auto"/>
        <w:jc w:val="both"/>
        <w:rPr>
          <w:rFonts w:ascii="Calibri" w:hAnsi="Calibri" w:cs="Calibri"/>
          <w:color w:val="000000" w:themeColor="text1"/>
          <w:lang w:val="en-IN"/>
        </w:rPr>
      </w:pPr>
      <w:r w:rsidRPr="00D00BD0">
        <w:rPr>
          <w:rFonts w:ascii="Calibri" w:hAnsi="Calibri" w:cs="Calibri"/>
          <w:color w:val="000000" w:themeColor="text1"/>
        </w:rPr>
        <w:t>End-to-end testing is successfully implemented. All components are integrated, tests are passing, and the system is fully ready for CI/CD integration and further enhancements.</w:t>
      </w:r>
    </w:p>
    <w:p w14:paraId="3B19C262" w14:textId="54D4852D" w:rsidR="00532727" w:rsidRDefault="00532727">
      <w:pPr>
        <w:pStyle w:val="Heading2"/>
        <w:rPr>
          <w:rFonts w:ascii="Calibri" w:hAnsi="Calibri" w:cs="Calibri"/>
        </w:rPr>
      </w:pPr>
    </w:p>
    <w:sectPr w:rsidR="005327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0AB86D98"/>
    <w:multiLevelType w:val="hybridMultilevel"/>
    <w:tmpl w:val="FA3EA040"/>
    <w:lvl w:ilvl="0" w:tplc="8C12F81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11F88"/>
    <w:multiLevelType w:val="hybridMultilevel"/>
    <w:tmpl w:val="ADEA76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FC1344"/>
    <w:multiLevelType w:val="hybridMultilevel"/>
    <w:tmpl w:val="82383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E21282"/>
    <w:multiLevelType w:val="hybridMultilevel"/>
    <w:tmpl w:val="E4FE9016"/>
    <w:lvl w:ilvl="0" w:tplc="25B6FCFC">
      <w:numFmt w:val="bullet"/>
      <w:lvlText w:val="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BE3FE6"/>
    <w:multiLevelType w:val="hybridMultilevel"/>
    <w:tmpl w:val="459CC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11018">
    <w:abstractNumId w:val="0"/>
    <w:lvlOverride w:ilvl="0">
      <w:startOverride w:val="1"/>
    </w:lvlOverride>
  </w:num>
  <w:num w:numId="2" w16cid:durableId="1883245782">
    <w:abstractNumId w:val="2"/>
  </w:num>
  <w:num w:numId="3" w16cid:durableId="688602573">
    <w:abstractNumId w:val="4"/>
  </w:num>
  <w:num w:numId="4" w16cid:durableId="1251431807">
    <w:abstractNumId w:val="3"/>
  </w:num>
  <w:num w:numId="5" w16cid:durableId="997077415">
    <w:abstractNumId w:val="5"/>
  </w:num>
  <w:num w:numId="6" w16cid:durableId="732698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727"/>
    <w:rsid w:val="001B07E1"/>
    <w:rsid w:val="00520E1F"/>
    <w:rsid w:val="00532727"/>
    <w:rsid w:val="00D00BD0"/>
    <w:rsid w:val="08C7481E"/>
    <w:rsid w:val="39E81F19"/>
    <w:rsid w:val="4779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C5B6"/>
  <w15:docId w15:val="{25C0D3B6-1E7F-4532-80B2-3FD9AA3F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sathwikteju10@outlook.com</cp:lastModifiedBy>
  <cp:revision>2</cp:revision>
  <dcterms:created xsi:type="dcterms:W3CDTF">2026-03-24T13:10:00Z</dcterms:created>
  <dcterms:modified xsi:type="dcterms:W3CDTF">2026-03-24T13:10:00Z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eyJoZGlkIjoiNzkwNTljM2UxMzNkNTAxNWU3MTc2ZWQwYTc1ZDNjYjMiLCJ1c2VySWQiOiI1NjcxMzkxODk2MTIifQ==</vt:lpwstr>
  </property>
  <property fmtid="{D5CDD505-2E9C-101B-9397-08002B2CF9AE}" pid="3" name="KSOProductBuildVer">
    <vt:lpwstr>1033-12.1.0.25830</vt:lpwstr>
  </property>
  <property fmtid="{D5CDD505-2E9C-101B-9397-08002B2CF9AE}" pid="4" name="ICV">
    <vt:lpwstr>FD907DDCAA054F48A2DFC4DBCA2BA0F4_13</vt:lpwstr>
  </property>
</Properties>
</file>