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B2E" w:rsidRPr="00C03B2E" w:rsidRDefault="00C03B2E" w:rsidP="00C03B2E">
      <w:pPr>
        <w:ind w:firstLine="720"/>
        <w:rPr>
          <w:color w:val="000000" w:themeColor="text1"/>
        </w:rPr>
      </w:pPr>
      <w:bookmarkStart w:id="0" w:name="_GoBack"/>
      <w:bookmarkEnd w:id="0"/>
      <w:r w:rsidRPr="00C03B2E">
        <w:rPr>
          <w:color w:val="000000" w:themeColor="text1"/>
        </w:rPr>
        <w:t>MULTIMEDIA</w:t>
      </w:r>
    </w:p>
    <w:p w:rsidR="00C03B2E" w:rsidRPr="002416BB" w:rsidRDefault="00C03B2E" w:rsidP="00C03B2E">
      <w:pPr>
        <w:pStyle w:val="ListParagraph"/>
        <w:ind w:firstLine="720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Multimedia</w:t>
      </w:r>
      <w:r w:rsidRPr="002416B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hd w:val="clear" w:color="auto" w:fill="FFFFFF"/>
        </w:rPr>
        <w:t>adalah penggunaan komputer untuk menyajikan dan menggabungkan teks, suara, gambar, animasi, audio dan video dengan alat bantu (tool) dan koneksi (link) sehingga pengguna dapat melakukan navigasi, berinteraksi, berkarya dan berkomunikasi.</w:t>
      </w:r>
    </w:p>
    <w:p w:rsidR="008600FA" w:rsidRPr="00C03B2E" w:rsidRDefault="008600FA" w:rsidP="00C03B2E"/>
    <w:sectPr w:rsidR="008600FA" w:rsidRPr="00C0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3240D4"/>
    <w:rsid w:val="005025F7"/>
    <w:rsid w:val="006D71D2"/>
    <w:rsid w:val="008600FA"/>
    <w:rsid w:val="00971507"/>
    <w:rsid w:val="00A31013"/>
    <w:rsid w:val="00A442BD"/>
    <w:rsid w:val="00B51538"/>
    <w:rsid w:val="00C03B2E"/>
    <w:rsid w:val="00DA0825"/>
    <w:rsid w:val="00DD4790"/>
    <w:rsid w:val="00E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24</cp:revision>
  <dcterms:created xsi:type="dcterms:W3CDTF">2016-02-05T02:47:00Z</dcterms:created>
  <dcterms:modified xsi:type="dcterms:W3CDTF">2016-02-05T02:57:00Z</dcterms:modified>
</cp:coreProperties>
</file>