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8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TEMPLATE ARTEFAK AGILE: PRODUCT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Pengelolaan kebutuhan sistem dikonsolidasikan melalui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Product Backlog</w:t>
      </w:r>
      <w:r w:rsidDel="00000000" w:rsidR="00000000" w:rsidRPr="00000000">
        <w:rPr>
          <w:sz w:val="24"/>
          <w:szCs w:val="24"/>
          <w:rtl w:val="0"/>
        </w:rPr>
        <w:t xml:space="preserve"> awal yang disusun pada fase perencanaan (Hari 1-2) untuk memetakan seluruh fitur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Minimum Viable Product</w:t>
      </w:r>
      <w:r w:rsidDel="00000000" w:rsidR="00000000" w:rsidRPr="00000000">
        <w:rPr>
          <w:sz w:val="24"/>
          <w:szCs w:val="24"/>
          <w:rtl w:val="0"/>
        </w:rPr>
        <w:t xml:space="preserve"> (MVP) bagi pelapor (mahasiswa dan dosen) serta admin prasarana. Guna memastikan efisiensi pengembangan dalam kurun waktu 7 hingga 14 hari, tim kami menerapkan metode prioritisasi MoSCoW untuk menentukan urgensi fitur inti serta estimasi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Story Points</w:t>
      </w:r>
      <w:r w:rsidDel="00000000" w:rsidR="00000000" w:rsidRPr="00000000">
        <w:rPr>
          <w:sz w:val="24"/>
          <w:szCs w:val="24"/>
          <w:rtl w:val="0"/>
        </w:rPr>
        <w:t xml:space="preserve"> berbasis skala Fibonacci untuk mengukur tingkat kerumitan teknis setiap komponen. Seluruh perencanaan ini menjadi fondasi utama bagi tim dalam melakukan pembagian tugas pada papan Kanban serta penulisan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User Story</w:t>
      </w:r>
      <w:r w:rsidDel="00000000" w:rsidR="00000000" w:rsidRPr="00000000">
        <w:rPr>
          <w:sz w:val="24"/>
          <w:szCs w:val="24"/>
          <w:rtl w:val="0"/>
        </w:rPr>
        <w:t xml:space="preserve"> di tahap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Sprint Planning</w:t>
      </w:r>
      <w:r w:rsidDel="00000000" w:rsidR="00000000" w:rsidRPr="00000000">
        <w:rPr>
          <w:sz w:val="24"/>
          <w:szCs w:val="24"/>
          <w:rtl w:val="0"/>
        </w:rPr>
        <w:t xml:space="preserve">. </w:t>
      </w:r>
    </w:p>
    <w:tbl>
      <w:tblPr>
        <w:tblStyle w:val="Table1"/>
        <w:tblW w:w="8647.0" w:type="dxa"/>
        <w:jc w:val="left"/>
        <w:tblInd w:w="-10.0" w:type="dxa"/>
        <w:tblLayout w:type="fixed"/>
        <w:tblLook w:val="0400"/>
      </w:tblPr>
      <w:tblGrid>
        <w:gridCol w:w="1147"/>
        <w:gridCol w:w="2397"/>
        <w:gridCol w:w="1418"/>
        <w:gridCol w:w="992"/>
        <w:gridCol w:w="1417"/>
        <w:gridCol w:w="1276"/>
        <w:tblGridChange w:id="0">
          <w:tblGrid>
            <w:gridCol w:w="1147"/>
            <w:gridCol w:w="2397"/>
            <w:gridCol w:w="1418"/>
            <w:gridCol w:w="992"/>
            <w:gridCol w:w="1417"/>
            <w:gridCol w:w="1276"/>
          </w:tblGrid>
        </w:tblGridChange>
      </w:tblGrid>
      <w:tr>
        <w:trPr>
          <w:cantSplit w:val="0"/>
          <w:trHeight w:val="2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Item Pekerjaan (Backlog Title)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Prioritas (MoSCoW)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Target Rilis (Milestone)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PBI-01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Login &amp; Autentikasi Pelapor &amp; 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Must Have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Milestone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Done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PBI-02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Dashboard Pelapor (Ringkasan &amp; Status Laporan)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Must Have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Milestone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Done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PBI-03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Form Pelaporan Kerusakan Fasilitas (Kategori, Lokasi, Urgensi)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Must Have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Milestone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Done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PBI-04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Fitur Pengunggahan/Upload Foto Bukti Kerusakan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Must Have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Milestone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Done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PBI-05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Halaman Daftar &amp; Detail Riwayat Laporan Pengguna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Must Have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Milestone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Done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PBI-06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Sistem Perubahan Status Laporan Dinamis (Dilaporkan, Diproses, Selesai)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Must Have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Milestone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Done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PBI-07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Dashboard &amp; Manajemen Admin (Staf Prasarana)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Must Have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Milestone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Done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PBI-08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Fitur Pencarian &amp; Filter Laporan (ID, Lokasi, Kategori)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Should Have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Milestone 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Done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xonlCNfQrspwipE+TJCZyWcWCw==">CgMxLjA4AHIhMUhQNWVHalNFZk1reUxFNENCd2RVYlM2dzVFZHc5bGdI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