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oduct-spec-on-call-handoff-notes"/>
    <w:p>
      <w:pPr>
        <w:pStyle w:val="Heading1"/>
      </w:pPr>
      <w:r>
        <w:t xml:space="preserve">Product Spec — On-Call Handoff Notes</w:t>
      </w:r>
    </w:p>
    <w:p>
      <w:pPr>
        <w:pStyle w:val="BlockText"/>
      </w:pPr>
      <w:r>
        <w:rPr>
          <w:b/>
          <w:bCs/>
        </w:rPr>
        <w:t xml:space="preserve">Workshop instructions:</w:t>
      </w:r>
      <w:r>
        <w:t xml:space="preserve"> </w:t>
      </w:r>
      <w:r>
        <w:t xml:space="preserve">This spec is</w:t>
      </w:r>
      <w:r>
        <w:t xml:space="preserve"> </w:t>
      </w:r>
      <w:r>
        <w:rPr>
          <w:b/>
          <w:bCs/>
        </w:rPr>
        <w:t xml:space="preserve">ready to use</w:t>
      </w:r>
      <w:r>
        <w:t xml:space="preserve"> </w:t>
      </w:r>
      <w:r>
        <w:t xml:space="preserve">— read it end-to-end so you understand what you’re building, then run the</w:t>
      </w:r>
      <w:r>
        <w:t xml:space="preserve"> </w:t>
      </w:r>
      <w:r>
        <w:rPr>
          <w:rStyle w:val="VerbatimChar"/>
        </w:rPr>
        <w:t xml:space="preserve">spec-to-tasks</w:t>
      </w:r>
      <w:r>
        <w:t xml:space="preserve"> </w:t>
      </w:r>
      <w:r>
        <w:t xml:space="preserve">skill in the next step. No editing required.</w:t>
      </w:r>
    </w:p>
    <w:p>
      <w:pPr>
        <w:pStyle w:val="BlockText"/>
      </w:pPr>
      <w:r>
        <w:rPr>
          <w:i/>
          <w:iCs/>
        </w:rPr>
        <w:t xml:space="preserve">(Optional — if you finish early or want to personalize: the sections 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&lt;OPTIONAL EDIT&gt;</w:t>
      </w:r>
      <w:r>
        <w:rPr>
          <w:i/>
          <w:iCs/>
        </w:rPr>
        <w:t xml:space="preserve"> </w:t>
      </w:r>
      <w:r>
        <w:rPr>
          <w:i/>
          <w:iCs/>
        </w:rPr>
        <w:t xml:space="preserve">are good places to add your own voice. Skip them if you’re pressed for time.)</w:t>
      </w:r>
    </w:p>
    <w:p>
      <w:r>
        <w:pict>
          <v:rect style="width:0;height:1.5pt" o:hralign="center" o:hrstd="t" o:hr="t"/>
        </w:pict>
      </w:r>
    </w:p>
    <w:bookmarkStart w:id="9" w:name="one-liner"/>
    <w:p>
      <w:pPr>
        <w:pStyle w:val="Heading2"/>
      </w:pPr>
      <w:r>
        <w:t xml:space="preserve">1. One-liner</w:t>
      </w:r>
    </w:p>
    <w:p>
      <w:pPr>
        <w:pStyle w:val="FirstParagraph"/>
      </w:pPr>
      <w:r>
        <w:t xml:space="preserve">A lightweight tool where the outgoing on-call engineer leaves structured handoff notes for the incoming on-call, so context isn’t lost between shifts.</w:t>
      </w:r>
    </w:p>
    <w:bookmarkEnd w:id="9"/>
    <w:bookmarkStart w:id="10" w:name="problem"/>
    <w:p>
      <w:pPr>
        <w:pStyle w:val="Heading2"/>
      </w:pPr>
      <w:r>
        <w:t xml:space="preserve">2. Problem</w:t>
      </w:r>
    </w:p>
    <w:p>
      <w:pPr>
        <w:pStyle w:val="FirstParagraph"/>
      </w:pPr>
      <w:r>
        <w:t xml:space="preserve">On-call rotations hand off every week (or every day). Today, handoffs happen in ad-hoc Teams chats, scattered emails, IcM comments, or — most often — not at all. The incoming on-call walks into their shift blind to:</w:t>
      </w:r>
    </w:p>
    <w:p>
      <w:pPr>
        <w:pStyle w:val="Compact"/>
        <w:numPr>
          <w:ilvl w:val="0"/>
          <w:numId w:val="1001"/>
        </w:numPr>
      </w:pPr>
      <w:r>
        <w:t xml:space="preserve">What incidents are still open or simmering</w:t>
      </w:r>
    </w:p>
    <w:p>
      <w:pPr>
        <w:pStyle w:val="Compact"/>
        <w:numPr>
          <w:ilvl w:val="0"/>
          <w:numId w:val="1001"/>
        </w:numPr>
      </w:pPr>
      <w:r>
        <w:t xml:space="preserve">Which services have been flaky and might page again</w:t>
      </w:r>
    </w:p>
    <w:p>
      <w:pPr>
        <w:pStyle w:val="Compact"/>
        <w:numPr>
          <w:ilvl w:val="0"/>
          <w:numId w:val="1001"/>
        </w:numPr>
      </w:pPr>
      <w:r>
        <w:t xml:space="preserve">Workarounds applied that haven’t been turned into permanent fixes</w:t>
      </w:r>
    </w:p>
    <w:p>
      <w:pPr>
        <w:pStyle w:val="Compact"/>
        <w:numPr>
          <w:ilvl w:val="0"/>
          <w:numId w:val="1001"/>
        </w:numPr>
      </w:pPr>
      <w:r>
        <w:t xml:space="preserve">Customer escalations that need follow-up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that already exists, but is fragmented across Teams chats, emails, meetings, and IcMs</w:t>
      </w:r>
      <w:r>
        <w:t xml:space="preserve"> </w:t>
      </w:r>
      <w:r>
        <w:t xml:space="preserve">— nobody has time to chase it down</w:t>
      </w:r>
    </w:p>
    <w:p>
      <w:pPr>
        <w:pStyle w:val="FirstParagraph"/>
      </w:pPr>
      <w:r>
        <w:t xml:space="preserve">This causes repeated investigation, slower MTTR, and on-call fatigue.</w:t>
      </w:r>
    </w:p>
    <w:p>
      <w:pPr>
        <w:pStyle w:val="BodyText"/>
      </w:pPr>
      <w:r>
        <w:rPr>
          <w:b/>
          <w:bCs/>
        </w:rPr>
        <w:t xml:space="preserve">Additional pain point:</w:t>
      </w:r>
      <w:r>
        <w:t xml:space="preserve"> </w:t>
      </w:r>
      <w:r>
        <w:t xml:space="preserve">Hand-offs that happen at midnight or during a SEV-2 are the worst — Slack messages get lost in scroll, IcM tickets only capture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issue (not the broader context), and the new on-call has to piece together</w:t>
      </w:r>
      <w:r>
        <w:t xml:space="preserve"> </w:t>
      </w:r>
      <w:r>
        <w:t xml:space="preserve">“what was already tried”</w:t>
      </w:r>
      <w:r>
        <w:t xml:space="preserve"> </w:t>
      </w:r>
      <w:r>
        <w:t xml:space="preserve">from 5+ tools.</w:t>
      </w:r>
    </w:p>
    <w:p>
      <w:pPr>
        <w:pStyle w:val="BlockText"/>
      </w:pPr>
      <w:r>
        <w:rPr>
          <w:rStyle w:val="VerbatimChar"/>
          <w:i/>
          <w:iCs/>
        </w:rPr>
        <w:t xml:space="preserve">&lt;OPTIONAL EDIT&gt;</w:t>
      </w:r>
      <w:r>
        <w:rPr>
          <w:i/>
          <w:iCs/>
        </w:rPr>
        <w:t xml:space="preserve"> </w:t>
      </w:r>
      <w:r>
        <w:rPr>
          <w:i/>
          <w:iCs/>
        </w:rPr>
        <w:t xml:space="preserve">— Replace this with a pain point you’ve personally seen if you want to make it your own.</w:t>
      </w:r>
    </w:p>
    <w:bookmarkEnd w:id="10"/>
    <w:bookmarkStart w:id="11" w:name="users"/>
    <w:p>
      <w:pPr>
        <w:pStyle w:val="Heading2"/>
      </w:pPr>
      <w:r>
        <w:t xml:space="preserve">3.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Outgoing on-call engineer</w:t>
            </w:r>
          </w:p>
        </w:tc>
        <w:tc>
          <w:tcPr/>
          <w:p>
            <w:pPr>
              <w:pStyle w:val="Compact"/>
            </w:pPr>
            <w:r>
              <w:t xml:space="preserve">Writes notes at end of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Incoming on-call engineer</w:t>
            </w:r>
          </w:p>
        </w:tc>
        <w:tc>
          <w:tcPr/>
          <w:p>
            <w:pPr>
              <w:pStyle w:val="Compact"/>
            </w:pPr>
            <w:r>
              <w:t xml:space="preserve">Reads notes at start of shift, marks items resolved as they handle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On-call lead / EM</w:t>
            </w:r>
          </w:p>
        </w:tc>
        <w:tc>
          <w:tcPr/>
          <w:p>
            <w:pPr>
              <w:pStyle w:val="Compact"/>
            </w:pPr>
            <w:r>
              <w:t xml:space="preserve">Skims notes across shifts to spot patterns</w:t>
            </w:r>
          </w:p>
        </w:tc>
      </w:tr>
    </w:tbl>
    <w:bookmarkEnd w:id="11"/>
    <w:bookmarkStart w:id="12" w:name="goals"/>
    <w:p>
      <w:pPr>
        <w:pStyle w:val="Heading2"/>
      </w:pPr>
      <w:r>
        <w:t xml:space="preserve">4. Goals</w:t>
      </w:r>
    </w:p>
    <w:p>
      <w:pPr>
        <w:pStyle w:val="Compact"/>
        <w:numPr>
          <w:ilvl w:val="0"/>
          <w:numId w:val="1002"/>
        </w:numPr>
      </w:pPr>
      <w:r>
        <w:t xml:space="preserve">Capture handoff context in</w:t>
      </w:r>
      <w:r>
        <w:t xml:space="preserve"> </w:t>
      </w:r>
      <w:r>
        <w:rPr>
          <w:b/>
          <w:bCs/>
        </w:rPr>
        <w:t xml:space="preserve">under 2 minutes</w:t>
      </w:r>
      <w:r>
        <w:t xml:space="preserve"> </w:t>
      </w:r>
      <w:r>
        <w:t xml:space="preserve">per shift</w:t>
      </w:r>
    </w:p>
    <w:p>
      <w:pPr>
        <w:pStyle w:val="Compact"/>
        <w:numPr>
          <w:ilvl w:val="0"/>
          <w:numId w:val="1002"/>
        </w:numPr>
      </w:pPr>
      <w:r>
        <w:t xml:space="preserve">Make notes</w:t>
      </w:r>
      <w:r>
        <w:t xml:space="preserve"> </w:t>
      </w:r>
      <w:r>
        <w:rPr>
          <w:b/>
          <w:bCs/>
        </w:rPr>
        <w:t xml:space="preserve">searchable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filterable</w:t>
      </w:r>
      <w:r>
        <w:t xml:space="preserve"> </w:t>
      </w:r>
      <w:r>
        <w:t xml:space="preserve">by service</w:t>
      </w:r>
    </w:p>
    <w:p>
      <w:pPr>
        <w:pStyle w:val="Compact"/>
        <w:numPr>
          <w:ilvl w:val="0"/>
          <w:numId w:val="1002"/>
        </w:numPr>
      </w:pPr>
      <w:r>
        <w:t xml:space="preserve">Surface</w:t>
      </w:r>
      <w:r>
        <w:t xml:space="preserve"> </w:t>
      </w:r>
      <w:r>
        <w:rPr>
          <w:b/>
          <w:bCs/>
        </w:rPr>
        <w:t xml:space="preserve">unresolved notes</w:t>
      </w:r>
      <w:r>
        <w:t xml:space="preserve"> </w:t>
      </w:r>
      <w:r>
        <w:t xml:space="preserve">to the incoming on-call automatically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Auto-discover</w:t>
      </w:r>
      <w:r>
        <w:t xml:space="preserve"> </w:t>
      </w:r>
      <w:r>
        <w:t xml:space="preserve">handoff-worthy context that already exists in Teams chats, emails, meetings, and IcMs — so the on-call doesn’t have to remember everything</w:t>
      </w:r>
    </w:p>
    <w:bookmarkEnd w:id="12"/>
    <w:bookmarkStart w:id="13" w:name="non-goals"/>
    <w:p>
      <w:pPr>
        <w:pStyle w:val="Heading2"/>
      </w:pPr>
      <w:r>
        <w:t xml:space="preserve">5. Non-goals</w:t>
      </w:r>
    </w:p>
    <w:p>
      <w:pPr>
        <w:pStyle w:val="Compact"/>
        <w:numPr>
          <w:ilvl w:val="0"/>
          <w:numId w:val="1003"/>
        </w:numPr>
      </w:pPr>
      <w:r>
        <w:t xml:space="preserve">Not an incident management tool (does not replace IcM)</w:t>
      </w:r>
    </w:p>
    <w:p>
      <w:pPr>
        <w:pStyle w:val="Compact"/>
        <w:numPr>
          <w:ilvl w:val="0"/>
          <w:numId w:val="1003"/>
        </w:numPr>
      </w:pPr>
      <w:r>
        <w:t xml:space="preserve">Not a chat or messaging tool</w:t>
      </w:r>
    </w:p>
    <w:p>
      <w:pPr>
        <w:pStyle w:val="Compact"/>
        <w:numPr>
          <w:ilvl w:val="0"/>
          <w:numId w:val="1003"/>
        </w:numPr>
      </w:pPr>
      <w:r>
        <w:t xml:space="preserve">No SLAs, no alerting, no paging integration</w:t>
      </w:r>
    </w:p>
    <w:p>
      <w:pPr>
        <w:pStyle w:val="Compact"/>
        <w:numPr>
          <w:ilvl w:val="0"/>
          <w:numId w:val="1003"/>
        </w:numPr>
      </w:pPr>
      <w:r>
        <w:t xml:space="preserve">No multi-tenant / no permissions model — single-team use only for v1</w:t>
      </w:r>
    </w:p>
    <w:bookmarkEnd w:id="13"/>
    <w:bookmarkStart w:id="21" w:name="mvp-features"/>
    <w:p>
      <w:pPr>
        <w:pStyle w:val="Heading2"/>
      </w:pPr>
      <w:r>
        <w:t xml:space="preserve">6. MVP features</w:t>
      </w:r>
    </w:p>
    <w:p>
      <w:pPr>
        <w:pStyle w:val="FirstParagraph"/>
      </w:pPr>
      <w:r>
        <w:t xml:space="preserve">Each item below should become</w:t>
      </w:r>
      <w:r>
        <w:t xml:space="preserve"> </w:t>
      </w:r>
      <w:r>
        <w:rPr>
          <w:b/>
          <w:bCs/>
        </w:rPr>
        <w:t xml:space="preserve">one user story</w:t>
      </w:r>
      <w:r>
        <w:t xml:space="preserve"> </w:t>
      </w:r>
      <w:r>
        <w:t xml:space="preserve">in the backlog.</w:t>
      </w:r>
    </w:p>
    <w:bookmarkStart w:id="14" w:name="f1.-create-a-handoff-note"/>
    <w:p>
      <w:pPr>
        <w:pStyle w:val="Heading3"/>
      </w:pPr>
      <w:r>
        <w:t xml:space="preserve">F1. Create a handoff note</w:t>
      </w:r>
    </w:p>
    <w:p>
      <w:pPr>
        <w:pStyle w:val="FirstParagraph"/>
      </w:pPr>
      <w:r>
        <w:t xml:space="preserve">A simple form with these fields: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(short, required)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/ area</w:t>
      </w:r>
      <w:r>
        <w:t xml:space="preserve"> </w:t>
      </w:r>
      <w:r>
        <w:t xml:space="preserve">(free text, required — e.g.,</w:t>
      </w:r>
      <w:r>
        <w:t xml:space="preserve"> </w:t>
      </w:r>
      <w:r>
        <w:t xml:space="preserve">“AuthService”</w:t>
      </w:r>
      <w:r>
        <w:t xml:space="preserve">,</w:t>
      </w:r>
      <w:r>
        <w:t xml:space="preserve"> </w:t>
      </w:r>
      <w:r>
        <w:t xml:space="preserve">“Billing API”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(dropdown: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urgent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(multi-line text, required)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Suggested action</w:t>
      </w:r>
      <w:r>
        <w:t xml:space="preserve"> </w:t>
      </w:r>
      <w:r>
        <w:t xml:space="preserve">(multi-line text, optional)</w:t>
      </w:r>
    </w:p>
    <w:p>
      <w:pPr>
        <w:pStyle w:val="BodyText"/>
      </w:pPr>
      <w:r>
        <w:t xml:space="preserve">Submitting saves the note with the current timestamp and the author’s name (from a simple text input for v1 — no auth).</w:t>
      </w:r>
    </w:p>
    <w:bookmarkEnd w:id="14"/>
    <w:bookmarkStart w:id="15" w:name="f2.-list-all-handoff-notes"/>
    <w:p>
      <w:pPr>
        <w:pStyle w:val="Heading3"/>
      </w:pPr>
      <w:r>
        <w:t xml:space="preserve">F2. List all handoff notes</w:t>
      </w:r>
    </w:p>
    <w:p>
      <w:pPr>
        <w:pStyle w:val="FirstParagraph"/>
      </w:pPr>
      <w:r>
        <w:t xml:space="preserve">A page showing every note, newest first. Each row shows: timestamp, author, service, severity (color-coded), title, and a</w:t>
      </w:r>
      <w:r>
        <w:t xml:space="preserve"> </w:t>
      </w:r>
      <w:r>
        <w:t xml:space="preserve">“resolved”</w:t>
      </w:r>
      <w:r>
        <w:t xml:space="preserve"> </w:t>
      </w:r>
      <w:r>
        <w:t xml:space="preserve">badge if applicable.</w:t>
      </w:r>
    </w:p>
    <w:bookmarkEnd w:id="15"/>
    <w:bookmarkStart w:id="16" w:name="f3.-filter-notes-by-service"/>
    <w:p>
      <w:pPr>
        <w:pStyle w:val="Heading3"/>
      </w:pPr>
      <w:r>
        <w:t xml:space="preserve">F3. Filter notes by service</w:t>
      </w:r>
    </w:p>
    <w:p>
      <w:pPr>
        <w:pStyle w:val="FirstParagraph"/>
      </w:pPr>
      <w:r>
        <w:t xml:space="preserve">A dropdown or text filter at the top of the list. Shows only notes matching the selected service.</w:t>
      </w:r>
    </w:p>
    <w:bookmarkEnd w:id="16"/>
    <w:bookmarkStart w:id="17" w:name="f4.-mark-a-note-as-resolved"/>
    <w:p>
      <w:pPr>
        <w:pStyle w:val="Heading3"/>
      </w:pPr>
      <w:r>
        <w:t xml:space="preserve">F4. Mark a note as resolved</w:t>
      </w:r>
    </w:p>
    <w:p>
      <w:pPr>
        <w:pStyle w:val="FirstParagraph"/>
      </w:pPr>
      <w:r>
        <w:t xml:space="preserve">Each note has a</w:t>
      </w:r>
      <w:r>
        <w:t xml:space="preserve"> </w:t>
      </w:r>
      <w:r>
        <w:t xml:space="preserve">“Mark resolved”</w:t>
      </w:r>
      <w:r>
        <w:t xml:space="preserve"> </w:t>
      </w:r>
      <w:r>
        <w:t xml:space="preserve">button. Clicking it sets a resolved flag + timestamp. Resolved notes still appear in the list but are visually de-emphasized.</w:t>
      </w:r>
    </w:p>
    <w:bookmarkEnd w:id="17"/>
    <w:bookmarkStart w:id="18" w:name="f5.-view-only-unresolved-notes"/>
    <w:p>
      <w:pPr>
        <w:pStyle w:val="Heading3"/>
      </w:pPr>
      <w:r>
        <w:t xml:space="preserve">F5. View only unresolved notes</w:t>
      </w:r>
    </w:p>
    <w:p>
      <w:pPr>
        <w:pStyle w:val="FirstParagraph"/>
      </w:pPr>
      <w:r>
        <w:t xml:space="preserve">A toggle at the top of the list:</w:t>
      </w:r>
      <w:r>
        <w:t xml:space="preserve"> </w:t>
      </w:r>
      <w:r>
        <w:t xml:space="preserve">“Show all”</w:t>
      </w:r>
      <w:r>
        <w:t xml:space="preserve"> </w:t>
      </w:r>
      <w:r>
        <w:t xml:space="preserve">/</w:t>
      </w:r>
      <w:r>
        <w:t xml:space="preserve"> </w:t>
      </w:r>
      <w:r>
        <w:t xml:space="preserve">“Open only”</w:t>
      </w:r>
      <w:r>
        <w:t xml:space="preserve">. Defaults to</w:t>
      </w:r>
      <w:r>
        <w:t xml:space="preserve"> </w:t>
      </w:r>
      <w:r>
        <w:t xml:space="preserve">“Open only”</w:t>
      </w:r>
      <w:r>
        <w:t xml:space="preserve"> </w:t>
      </w:r>
      <w:r>
        <w:t xml:space="preserve">so the incoming on-call sees what matters first.</w:t>
      </w:r>
    </w:p>
    <w:bookmarkEnd w:id="18"/>
    <w:bookmarkStart w:id="19" w:name="Xd8647bd64a45224b6059cc1d539ea10b128e212"/>
    <w:p>
      <w:pPr>
        <w:pStyle w:val="Heading3"/>
      </w:pPr>
      <w:r>
        <w:t xml:space="preserve">F6. Import suggested notes from scattered sources (WorkIQ)</w:t>
      </w:r>
    </w:p>
    <w:p>
      <w:pPr>
        <w:pStyle w:val="FirstParagraph"/>
      </w:pPr>
      <w:r>
        <w:t xml:space="preserve">On-call context is everywhere except where it should be. This feature uses</w:t>
      </w:r>
      <w:r>
        <w:t xml:space="preserve"> </w:t>
      </w:r>
      <w:r>
        <w:rPr>
          <w:b/>
          <w:bCs/>
        </w:rPr>
        <w:t xml:space="preserve">WorkIQ</w:t>
      </w:r>
      <w:r>
        <w:t xml:space="preserve"> </w:t>
      </w:r>
      <w:r>
        <w:t xml:space="preserve">(via a Copilot CLI workflow) to scan Teams chats, emails, meetings, and IcMs for the past 7 days and surface anything that looks like a handoff-worthy item.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A separate script (</w:t>
      </w:r>
      <w:r>
        <w:rPr>
          <w:rStyle w:val="VerbatimChar"/>
        </w:rPr>
        <w:t xml:space="preserve">npm run import:workiq</w:t>
      </w:r>
      <w:r>
        <w:t xml:space="preserve">) invokes Copilot CLI with a WorkIQ-flavored prompt</w:t>
      </w:r>
      <w:r>
        <w:t xml:space="preserve"> </w:t>
      </w:r>
      <w:r>
        <w:t xml:space="preserve">- The script writes each suggested item into the SQLite DB with</w:t>
      </w:r>
      <w:r>
        <w:t xml:space="preserve"> </w:t>
      </w:r>
      <w:r>
        <w:rPr>
          <w:rStyle w:val="VerbatimChar"/>
        </w:rPr>
        <w:t xml:space="preserve">status='draft'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source='workiq'</w:t>
      </w:r>
      <w:r>
        <w:t xml:space="preserve"> </w:t>
      </w:r>
      <w:r>
        <w:t xml:space="preserve">- The app’s UI shows a</w:t>
      </w:r>
      <w:r>
        <w:t xml:space="preserve"> </w:t>
      </w:r>
      <w:r>
        <w:rPr>
          <w:b/>
          <w:bCs/>
        </w:rPr>
        <w:t xml:space="preserve">“Suggested notes”</w:t>
      </w:r>
      <w:r>
        <w:rPr>
          <w:b/>
          <w:bCs/>
        </w:rPr>
        <w:t xml:space="preserve"> </w:t>
      </w:r>
      <w:r>
        <w:rPr>
          <w:b/>
          <w:bCs/>
        </w:rPr>
        <w:t xml:space="preserve">inbox</w:t>
      </w:r>
      <w:r>
        <w:t xml:space="preserve"> </w:t>
      </w:r>
      <w:r>
        <w:t xml:space="preserve">at the top of the list</w:t>
      </w:r>
      <w:r>
        <w:t xml:space="preserve"> </w:t>
      </w:r>
      <w:r>
        <w:t xml:space="preserve">- For each suggestion, the on-call can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(promotes to a real note),</w:t>
      </w:r>
      <w:r>
        <w:t xml:space="preserve"> </w:t>
      </w:r>
      <w:r>
        <w:rPr>
          <w:b/>
          <w:bCs/>
        </w:rPr>
        <w:t xml:space="preserve">Edit then accept</w:t>
      </w:r>
      <w:r>
        <w:t xml:space="preserve">, or</w:t>
      </w:r>
      <w:r>
        <w:t xml:space="preserve"> </w:t>
      </w:r>
      <w:r>
        <w:rPr>
          <w:b/>
          <w:bCs/>
        </w:rPr>
        <w:t xml:space="preserve">Dismiss</w:t>
      </w:r>
      <w:r>
        <w:t xml:space="preserve"> </w:t>
      </w:r>
      <w:r>
        <w:t xml:space="preserve">- Each suggestion shows where it came from (e.g.,</w:t>
      </w:r>
      <w:r>
        <w:t xml:space="preserve"> </w:t>
      </w:r>
      <w:r>
        <w:t xml:space="preserve">“From Teams chat with</w:t>
      </w:r>
      <w:r>
        <w:t xml:space="preserve"> </w:t>
      </w:r>
      <w:r>
        <w:t xml:space="preserve">@alice</w:t>
      </w:r>
      <w:r>
        <w:t xml:space="preserve">, 2 days ago”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Running</w:t>
      </w:r>
      <w:r>
        <w:t xml:space="preserve"> </w:t>
      </w:r>
      <w:r>
        <w:rPr>
          <w:rStyle w:val="VerbatimChar"/>
        </w:rPr>
        <w:t xml:space="preserve">npm run import:workiq</w:t>
      </w:r>
      <w:r>
        <w:t xml:space="preserve"> </w:t>
      </w:r>
      <w:r>
        <w:t xml:space="preserve">populates at least 1 draft note (using mock data if WorkIQ is unavailable, so the demo always works)</w:t>
      </w:r>
      <w:r>
        <w:t xml:space="preserve"> </w:t>
      </w:r>
      <w:r>
        <w:t xml:space="preserve">- The list page shows a separate</w:t>
      </w:r>
      <w:r>
        <w:t xml:space="preserve"> </w:t>
      </w:r>
      <w:r>
        <w:t xml:space="preserve">“Suggested (N)”</w:t>
      </w:r>
      <w:r>
        <w:t xml:space="preserve"> </w:t>
      </w:r>
      <w:r>
        <w:t xml:space="preserve">section above the regular notes</w:t>
      </w:r>
      <w:r>
        <w:t xml:space="preserve"> </w:t>
      </w:r>
      <w:r>
        <w:t xml:space="preserve">- Accept / Dismiss buttons work and update the DB</w:t>
      </w:r>
      <w:r>
        <w:t xml:space="preserve"> </w:t>
      </w:r>
      <w:r>
        <w:t xml:space="preserve">- Source attribution is visible on every suggestion</w:t>
      </w:r>
    </w:p>
    <w:p>
      <w:pPr>
        <w:pStyle w:val="BlockText"/>
      </w:pPr>
      <w:r>
        <w:rPr>
          <w:b/>
          <w:bCs/>
        </w:rPr>
        <w:t xml:space="preserve">Note for workshop:</w:t>
      </w:r>
      <w:r>
        <w:t xml:space="preserve"> </w:t>
      </w:r>
      <w:r>
        <w:t xml:space="preserve">The script ships with a</w:t>
      </w:r>
      <w:r>
        <w:t xml:space="preserve"> </w:t>
      </w:r>
      <w:r>
        <w:rPr>
          <w:b/>
          <w:bCs/>
        </w:rPr>
        <w:t xml:space="preserve">mock-mode fallback</w:t>
      </w:r>
      <w:r>
        <w:t xml:space="preserve"> </w:t>
      </w:r>
      <w:r>
        <w:t xml:space="preserve">so this feature works offline. When WorkIQ is available, real data flows; when it isn’t, canned suggestions appear. Same UX either way.</w:t>
      </w:r>
    </w:p>
    <w:bookmarkEnd w:id="19"/>
    <w:bookmarkStart w:id="20" w:name="f7.-sort-notes-by-severity"/>
    <w:p>
      <w:pPr>
        <w:pStyle w:val="Heading3"/>
      </w:pPr>
      <w:r>
        <w:t xml:space="preserve">F7. Sort notes by severity</w:t>
      </w:r>
    </w:p>
    <w:p>
      <w:pPr>
        <w:pStyle w:val="FirstParagraph"/>
      </w:pPr>
      <w:r>
        <w:t xml:space="preserve">On the list view, allow sorting so</w:t>
      </w:r>
      <w:r>
        <w:t xml:space="preserve"> </w:t>
      </w:r>
      <w:r>
        <w:rPr>
          <w:rStyle w:val="VerbatimChar"/>
        </w:rPr>
        <w:t xml:space="preserve">urgent</w:t>
      </w:r>
      <w:r>
        <w:t xml:space="preserve"> </w:t>
      </w:r>
      <w:r>
        <w:t xml:space="preserve">notes appear before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, which appear before</w:t>
      </w:r>
      <w:r>
        <w:t xml:space="preserve"> </w:t>
      </w:r>
      <w:r>
        <w:rPr>
          <w:rStyle w:val="VerbatimChar"/>
        </w:rPr>
        <w:t xml:space="preserve">info</w:t>
      </w:r>
      <w:r>
        <w:t xml:space="preserve">. Default ordering on first load: severity descending, then created_at descending.</w:t>
      </w:r>
    </w:p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/notes?sort=severity</w:t>
      </w:r>
      <w:r>
        <w:t xml:space="preserve"> </w:t>
      </w:r>
      <w:r>
        <w:t xml:space="preserve">returns notes ordered urgent → watch → info, then by newest within each bucket</w:t>
      </w:r>
      <w:r>
        <w:t xml:space="preserve"> </w:t>
      </w:r>
      <w:r>
        <w:t xml:space="preserve">- The HTML view has a</w:t>
      </w:r>
      <w:r>
        <w:t xml:space="preserve"> </w:t>
      </w:r>
      <w:r>
        <w:t xml:space="preserve">“Sort by: [Severity ▾] [Newest]”</w:t>
      </w:r>
      <w:r>
        <w:t xml:space="preserve"> </w:t>
      </w:r>
      <w:r>
        <w:t xml:space="preserve">toggle that swaps the order</w:t>
      </w:r>
      <w:r>
        <w:t xml:space="preserve"> </w:t>
      </w:r>
      <w:r>
        <w:t xml:space="preserve">- Existing tests still pass; one new test covers the sort order</w:t>
      </w:r>
    </w:p>
    <w:p>
      <w:pPr>
        <w:pStyle w:val="BlockText"/>
      </w:pPr>
      <w:r>
        <w:rPr>
          <w:rStyle w:val="VerbatimChar"/>
          <w:i/>
          <w:iCs/>
        </w:rPr>
        <w:t xml:space="preserve">&lt;OPTIONAL EDIT&gt;</w:t>
      </w:r>
      <w:r>
        <w:rPr>
          <w:i/>
          <w:iCs/>
        </w:rPr>
        <w:t xml:space="preserve"> </w:t>
      </w:r>
      <w:r>
        <w:rPr>
          <w:i/>
          <w:iCs/>
        </w:rPr>
        <w:t xml:space="preserve">— Want to build something different? Replace F7 with any small feature:</w:t>
      </w:r>
      <w:r>
        <w:rPr>
          <w:i/>
          <w:iCs/>
        </w:rPr>
        <w:t xml:space="preserve"> </w:t>
      </w:r>
      <w:r>
        <w:rPr>
          <w:i/>
          <w:iCs/>
        </w:rPr>
        <w:t xml:space="preserve">“snooze until”</w:t>
      </w:r>
      <w:r>
        <w:rPr>
          <w:i/>
          <w:iCs/>
        </w:rPr>
        <w:t xml:space="preserve"> </w:t>
      </w:r>
      <w:r>
        <w:rPr>
          <w:i/>
          <w:iCs/>
        </w:rPr>
        <w:t xml:space="preserve">date, export to markdown, open-notes count per service, tags on a note, etc. Keep it small enough to build in ~5 minutes.</w:t>
      </w:r>
    </w:p>
    <w:bookmarkEnd w:id="20"/>
    <w:bookmarkEnd w:id="21"/>
    <w:bookmarkStart w:id="22" w:name="out-of-scope-explicitly"/>
    <w:p>
      <w:pPr>
        <w:pStyle w:val="Heading2"/>
      </w:pPr>
      <w:r>
        <w:t xml:space="preserve">7. Out of scope (explicitly)</w:t>
      </w:r>
    </w:p>
    <w:p>
      <w:pPr>
        <w:pStyle w:val="Compact"/>
        <w:numPr>
          <w:ilvl w:val="0"/>
          <w:numId w:val="1004"/>
        </w:numPr>
      </w:pPr>
      <w:r>
        <w:t xml:space="preserve">Authentication / login</w:t>
      </w:r>
    </w:p>
    <w:p>
      <w:pPr>
        <w:pStyle w:val="Compact"/>
        <w:numPr>
          <w:ilvl w:val="0"/>
          <w:numId w:val="1004"/>
        </w:numPr>
      </w:pPr>
      <w:r>
        <w:t xml:space="preserve">Email or Teams notifications</w:t>
      </w:r>
      <w:r>
        <w:t xml:space="preserve"> </w:t>
      </w:r>
      <w:r>
        <w:rPr>
          <w:b/>
          <w:bCs/>
        </w:rPr>
        <w:t xml:space="preserve">sent by the app</w:t>
      </w:r>
      <w:r>
        <w:t xml:space="preserve"> </w:t>
      </w:r>
      <w:r>
        <w:t xml:space="preserve">(we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from sources via WorkIQ, we don’t</w:t>
      </w:r>
      <w:r>
        <w:t xml:space="preserve"> </w:t>
      </w:r>
      <w:r>
        <w:rPr>
          <w:i/>
          <w:iCs/>
        </w:rPr>
        <w:t xml:space="preserve">write back</w:t>
      </w:r>
      <w:r>
        <w:t xml:space="preserve"> </w:t>
      </w:r>
      <w:r>
        <w:t xml:space="preserve">to them)</w:t>
      </w:r>
    </w:p>
    <w:p>
      <w:pPr>
        <w:pStyle w:val="Compact"/>
        <w:numPr>
          <w:ilvl w:val="0"/>
          <w:numId w:val="1004"/>
        </w:numPr>
      </w:pPr>
      <w:r>
        <w:t xml:space="preserve">Mobile-optimized UI</w:t>
      </w:r>
    </w:p>
    <w:p>
      <w:pPr>
        <w:pStyle w:val="Compact"/>
        <w:numPr>
          <w:ilvl w:val="0"/>
          <w:numId w:val="1004"/>
        </w:numPr>
      </w:pPr>
      <w:r>
        <w:t xml:space="preserve">Multi-team / multi-rotation support</w:t>
      </w:r>
    </w:p>
    <w:p>
      <w:pPr>
        <w:pStyle w:val="Compact"/>
        <w:numPr>
          <w:ilvl w:val="0"/>
          <w:numId w:val="1004"/>
        </w:numPr>
      </w:pPr>
      <w:r>
        <w:t xml:space="preserve">Editing a note after it’s submitted (v2)</w:t>
      </w:r>
    </w:p>
    <w:p>
      <w:pPr>
        <w:pStyle w:val="Compact"/>
        <w:numPr>
          <w:ilvl w:val="0"/>
          <w:numId w:val="1004"/>
        </w:numPr>
      </w:pPr>
      <w:r>
        <w:t xml:space="preserve">Attachments / images</w:t>
      </w:r>
    </w:p>
    <w:p>
      <w:pPr>
        <w:pStyle w:val="Compact"/>
        <w:numPr>
          <w:ilvl w:val="0"/>
          <w:numId w:val="1004"/>
        </w:numPr>
      </w:pPr>
      <w:r>
        <w:t xml:space="preserve">Real-time / streaming ingestion from WorkIQ — import is on-demand only</w:t>
      </w:r>
    </w:p>
    <w:p>
      <w:pPr>
        <w:pStyle w:val="Compact"/>
        <w:numPr>
          <w:ilvl w:val="0"/>
          <w:numId w:val="1004"/>
        </w:numPr>
      </w:pPr>
      <w:r>
        <w:t xml:space="preserve">Auto-acceptance of suggested notes — a human always reviews</w:t>
      </w:r>
    </w:p>
    <w:bookmarkEnd w:id="22"/>
    <w:bookmarkStart w:id="23" w:name="technical-constraints"/>
    <w:p>
      <w:pPr>
        <w:pStyle w:val="Heading2"/>
      </w:pPr>
      <w:r>
        <w:t xml:space="preserve">8. Technical constraints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Node.js + Express + better-sqlite3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Single SQLite file in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UI:</w:t>
      </w:r>
      <w:r>
        <w:t xml:space="preserve"> </w:t>
      </w:r>
      <w:r>
        <w:t xml:space="preserve">Plain HTML rendered server-side. No SPA, no build step.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Each route must have at least one Jest test in</w:t>
      </w:r>
      <w:r>
        <w:t xml:space="preserve"> </w:t>
      </w:r>
      <w:r>
        <w:rPr>
          <w:rStyle w:val="VerbatimChar"/>
        </w:rPr>
        <w:t xml:space="preserve">tests/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Runs locally: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No cloud dependencies for the app itself.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WorkIQ integration:</w:t>
      </w:r>
      <w:r>
        <w:t xml:space="preserve"> </w:t>
      </w:r>
      <w:r>
        <w:t xml:space="preserve">Implemented as an</w:t>
      </w:r>
      <w:r>
        <w:t xml:space="preserve"> </w:t>
      </w:r>
      <w:r>
        <w:rPr>
          <w:rStyle w:val="VerbatimChar"/>
        </w:rPr>
        <w:t xml:space="preserve">npm run import:workiq</w:t>
      </w:r>
      <w:r>
        <w:t xml:space="preserve"> </w:t>
      </w:r>
      <w:r>
        <w:t xml:space="preserve">script that shells out to Copilot CLI. The app itself never calls WorkIQ directly — it only reads from the SQLite DB.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Schema:</w:t>
      </w:r>
      <w:r>
        <w:t xml:space="preserve"> </w:t>
      </w:r>
      <w:r>
        <w:t xml:space="preserve">Notes table includes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 (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column (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workiq</w:t>
      </w:r>
      <w:r>
        <w:t xml:space="preserve"> </w:t>
      </w:r>
      <w:r>
        <w:t xml:space="preserve">| future sources).</w:t>
      </w:r>
    </w:p>
    <w:bookmarkEnd w:id="23"/>
    <w:bookmarkStart w:id="24" w:name="success-criteria"/>
    <w:p>
      <w:pPr>
        <w:pStyle w:val="Heading2"/>
      </w:pPr>
      <w:r>
        <w:t xml:space="preserve">9. Success criteria</w:t>
      </w:r>
    </w:p>
    <w:p>
      <w:pPr>
        <w:pStyle w:val="Compact"/>
        <w:numPr>
          <w:ilvl w:val="0"/>
          <w:numId w:val="1006"/>
        </w:numPr>
      </w:pPr>
      <w:r>
        <w:t xml:space="preserve">A new on-call engineer can read the open notes and feel oriented in</w:t>
      </w:r>
      <w:r>
        <w:t xml:space="preserve"> </w:t>
      </w:r>
      <w:r>
        <w:rPr>
          <w:b/>
          <w:bCs/>
        </w:rPr>
        <w:t xml:space="preserve">&lt; 5 minutes</w:t>
      </w:r>
    </w:p>
    <w:p>
      <w:pPr>
        <w:pStyle w:val="Compact"/>
        <w:numPr>
          <w:ilvl w:val="0"/>
          <w:numId w:val="1006"/>
        </w:numPr>
      </w:pPr>
      <w:r>
        <w:t xml:space="preserve">Writing a note takes</w:t>
      </w:r>
      <w:r>
        <w:t xml:space="preserve"> </w:t>
      </w:r>
      <w:r>
        <w:rPr>
          <w:b/>
          <w:bCs/>
        </w:rPr>
        <w:t xml:space="preserve">&lt; 2 minutes</w:t>
      </w:r>
    </w:p>
    <w:p>
      <w:pPr>
        <w:pStyle w:val="Compact"/>
        <w:numPr>
          <w:ilvl w:val="0"/>
          <w:numId w:val="1006"/>
        </w:numPr>
      </w:pPr>
      <w:r>
        <w:t xml:space="preserve">All MVP features (F1–F5, plus your F6) are demoable end-to-end in the workshop</w:t>
      </w:r>
    </w:p>
    <w:p>
      <w:pPr>
        <w:pStyle w:val="Compact"/>
        <w:numPr>
          <w:ilvl w:val="0"/>
          <w:numId w:val="1006"/>
        </w:numPr>
      </w:pPr>
      <w:r>
        <w:t xml:space="preserve">Test suite passes (</w:t>
      </w:r>
      <w:r>
        <w:rPr>
          <w:rStyle w:val="VerbatimChar"/>
        </w:rPr>
        <w:t xml:space="preserve">npm test</w:t>
      </w:r>
      <w:r>
        <w:t xml:space="preserve">)</w:t>
      </w:r>
    </w:p>
    <w:bookmarkEnd w:id="24"/>
    <w:bookmarkStart w:id="25" w:name="open-questions"/>
    <w:p>
      <w:pPr>
        <w:pStyle w:val="Heading2"/>
      </w:pPr>
      <w:r>
        <w:t xml:space="preserve">10. Open questions</w:t>
      </w:r>
    </w:p>
    <w:p>
      <w:pPr>
        <w:pStyle w:val="FirstParagraph"/>
      </w:pPr>
      <w:r>
        <w:rPr>
          <w:b/>
          <w:bCs/>
        </w:rPr>
        <w:t xml:space="preserve">Open questions:</w:t>
      </w:r>
      <w:r>
        <w:t xml:space="preserve"> </w:t>
      </w:r>
      <w:r>
        <w:t xml:space="preserve">1. Do we want resolved notes to auto-archive after 30 days, or remain searchable forever?</w:t>
      </w:r>
      <w:r>
        <w:t xml:space="preserve"> </w:t>
      </w:r>
      <w:r>
        <w:t xml:space="preserve">2. Should the on-call lead get a weekly digest summarizing the week’s notes (top services hit, most-cited root causes)?</w:t>
      </w:r>
    </w:p>
    <w:p>
      <w:pPr>
        <w:pStyle w:val="BlockText"/>
      </w:pPr>
      <w:r>
        <w:rPr>
          <w:rStyle w:val="VerbatimChar"/>
          <w:i/>
          <w:iCs/>
        </w:rPr>
        <w:t xml:space="preserve">&lt;OPTIONAL EDIT&gt;</w:t>
      </w:r>
      <w:r>
        <w:rPr>
          <w:i/>
          <w:iCs/>
        </w:rPr>
        <w:t xml:space="preserve"> </w:t>
      </w:r>
      <w:r>
        <w:rPr>
          <w:i/>
          <w:iCs/>
        </w:rPr>
        <w:t xml:space="preserve">— Add your own questions to the list if you want to make it personal.</w:t>
      </w:r>
    </w:p>
    <w:p>
      <w:r>
        <w:pict>
          <v:rect style="width:0;height:1.5pt" o:hralign="center" o:hrstd="t" o:hr="t"/>
        </w:pict>
      </w:r>
    </w:p>
    <w:bookmarkEnd w:id="25"/>
    <w:bookmarkStart w:id="26" w:name="how-this-spec-becomes-a-backlog"/>
    <w:p>
      <w:pPr>
        <w:pStyle w:val="Heading2"/>
      </w:pPr>
      <w:r>
        <w:t xml:space="preserve">How this spec becomes a backlog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spec-to-tasks</w:t>
      </w:r>
      <w:r>
        <w:t xml:space="preserve"> </w:t>
      </w:r>
      <w:r>
        <w:t xml:space="preserve">skill will read this file and produce: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Epic</w:t>
      </w:r>
      <w:r>
        <w:t xml:space="preserve"> </w:t>
      </w:r>
      <w:r>
        <w:t xml:space="preserve">—</w:t>
      </w:r>
      <w:r>
        <w:t xml:space="preserve"> </w:t>
      </w:r>
      <w:r>
        <w:t xml:space="preserve">“On-Call Handoff Notes MVP”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6–7 User Stories</w:t>
      </w:r>
      <w:r>
        <w:t xml:space="preserve"> </w:t>
      </w:r>
      <w:r>
        <w:t xml:space="preserve">— one per feature (F1–F6, plus your F7 if added)</w:t>
      </w:r>
      <w:r>
        <w:t xml:space="preserve"> </w:t>
      </w:r>
      <w:r>
        <w:t xml:space="preserve">- Each story will have a title, description, and 2–4 acceptance criteria</w:t>
      </w:r>
    </w:p>
    <w:p>
      <w:pPr>
        <w:pStyle w:val="BodyText"/>
      </w:pPr>
      <w:r>
        <w:t xml:space="preserve">You’ll review them, then</w:t>
      </w:r>
      <w:r>
        <w:t xml:space="preserve"> </w:t>
      </w:r>
      <w:r>
        <w:rPr>
          <w:rStyle w:val="VerbatimChar"/>
        </w:rPr>
        <w:t xml:space="preserve">backlog-to-ado</w:t>
      </w:r>
      <w:r>
        <w:t xml:space="preserve"> </w:t>
      </w:r>
      <w:r>
        <w:t xml:space="preserve">pushes them into your ADO project.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2026-06-05T19:55:39Z</dcterms:created>
  <dcterms:modified xsi:type="dcterms:W3CDTF">2026-06-05T19:55:39Z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