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26A8F" w14:textId="769BD419" w:rsidR="0008400E" w:rsidRDefault="0025158A" w:rsidP="0025158A">
      <w:pPr>
        <w:pStyle w:val="Titredurapport"/>
        <w:spacing w:before="3120" w:after="1920"/>
      </w:pPr>
      <w:r>
        <w:fldChar w:fldCharType="begin"/>
      </w:r>
      <w:r>
        <w:instrText xml:space="preserve"> INCLUDEPICTURE "https://gonnect4.ch/assets/logo/GOnnect4.webp" \* MERGEFORMATINET </w:instrText>
      </w:r>
      <w:r>
        <w:fldChar w:fldCharType="separate"/>
      </w:r>
      <w:r>
        <w:fldChar w:fldCharType="end"/>
      </w:r>
      <w:r>
        <w:t xml:space="preserve"> </w:t>
      </w:r>
      <w:r w:rsidR="00FE1E9D">
        <w:t>GOnnect4</w:t>
      </w:r>
    </w:p>
    <w:p w14:paraId="211FE74C" w14:textId="4980F3E7" w:rsidR="00651AB4" w:rsidRDefault="00242A0C" w:rsidP="00DB6D39">
      <w:pPr>
        <w:pStyle w:val="Descriptiondurapport"/>
      </w:pPr>
      <w:r>
        <w:t xml:space="preserve">Rapport </w:t>
      </w:r>
      <w:r w:rsidR="00FE1E9D">
        <w:t>de projet</w:t>
      </w:r>
    </w:p>
    <w:p w14:paraId="5FF56E4E" w14:textId="66A3B4FC" w:rsidR="00242A0C" w:rsidRDefault="00242A0C" w:rsidP="004B02C5">
      <w:pPr>
        <w:pStyle w:val="Versiondurapport"/>
      </w:pPr>
      <w:r w:rsidRPr="004B02C5">
        <w:t xml:space="preserve">Version 1.0 du </w:t>
      </w:r>
      <w:r w:rsidR="00F6478D">
        <w:fldChar w:fldCharType="begin"/>
      </w:r>
      <w:r w:rsidR="00F6478D">
        <w:instrText xml:space="preserve"> SAVEDATE  \@ "d MMMM yyyy"  \* MERGEFORMAT </w:instrText>
      </w:r>
      <w:r w:rsidR="00F6478D">
        <w:fldChar w:fldCharType="separate"/>
      </w:r>
      <w:r w:rsidR="00D5323D">
        <w:rPr>
          <w:noProof/>
        </w:rPr>
        <w:t>12 janvier 2026</w:t>
      </w:r>
      <w:r w:rsidR="00F6478D">
        <w:fldChar w:fldCharType="end"/>
      </w:r>
    </w:p>
    <w:p w14:paraId="6C612811" w14:textId="5FF25710" w:rsidR="00D5323D" w:rsidRPr="00046137" w:rsidRDefault="00D5323D" w:rsidP="004B02C5">
      <w:pPr>
        <w:pStyle w:val="Versiondurapport"/>
      </w:pPr>
      <w:hyperlink r:id="rId8" w:history="1">
        <w:r w:rsidRPr="00046137">
          <w:rPr>
            <w:rStyle w:val="Lienhypertexte"/>
          </w:rPr>
          <w:t>go</w:t>
        </w:r>
        <w:r w:rsidRPr="00046137">
          <w:rPr>
            <w:rStyle w:val="Lienhypertexte"/>
          </w:rPr>
          <w:t>n</w:t>
        </w:r>
        <w:r w:rsidRPr="00046137">
          <w:rPr>
            <w:rStyle w:val="Lienhypertexte"/>
          </w:rPr>
          <w:t>nect4.ch</w:t>
        </w:r>
      </w:hyperlink>
      <w:r w:rsidR="00046137" w:rsidRPr="00046137">
        <w:br/>
      </w:r>
      <w:r w:rsidR="00046137">
        <w:fldChar w:fldCharType="begin"/>
      </w:r>
      <w:r w:rsidR="00046137">
        <w:instrText>HYPERLINK "https://github.com/marvinEgger/GOnnect4"</w:instrText>
      </w:r>
      <w:r w:rsidR="00046137">
        <w:fldChar w:fldCharType="separate"/>
      </w:r>
      <w:r w:rsidR="00046137" w:rsidRPr="00046137">
        <w:rPr>
          <w:rStyle w:val="Lienhypertexte"/>
        </w:rPr>
        <w:t>github.com/</w:t>
      </w:r>
      <w:proofErr w:type="spellStart"/>
      <w:r w:rsidR="00046137" w:rsidRPr="00046137">
        <w:rPr>
          <w:rStyle w:val="Lienhypertexte"/>
        </w:rPr>
        <w:t>marvinEgger</w:t>
      </w:r>
      <w:proofErr w:type="spellEnd"/>
      <w:r w:rsidR="00046137" w:rsidRPr="00046137">
        <w:rPr>
          <w:rStyle w:val="Lienhypertexte"/>
        </w:rPr>
        <w:t>/GOnnect4</w:t>
      </w:r>
      <w:r w:rsidR="00046137">
        <w:fldChar w:fldCharType="end"/>
      </w:r>
    </w:p>
    <w:p w14:paraId="0F40B506" w14:textId="6597559B" w:rsidR="00242A0C" w:rsidRPr="00D5323D" w:rsidRDefault="00242A0C" w:rsidP="00F6478D">
      <w:pPr>
        <w:pStyle w:val="Auteurdurapport"/>
        <w:rPr>
          <w:lang w:val="it-CH"/>
        </w:rPr>
      </w:pPr>
      <w:r w:rsidRPr="00D5323D">
        <w:rPr>
          <w:lang w:val="it-CH"/>
        </w:rPr>
        <w:t>Astrit Aslani</w:t>
      </w:r>
      <w:r w:rsidR="00FE1E9D" w:rsidRPr="00D5323D">
        <w:rPr>
          <w:lang w:val="it-CH"/>
        </w:rPr>
        <w:t>, Marvin Egger</w:t>
      </w:r>
    </w:p>
    <w:p w14:paraId="741DC89E" w14:textId="255A0F4E" w:rsidR="00431195" w:rsidRPr="00D5323D" w:rsidRDefault="00431195" w:rsidP="00431195">
      <w:pPr>
        <w:rPr>
          <w:lang w:val="it-CH"/>
        </w:rPr>
      </w:pPr>
    </w:p>
    <w:p w14:paraId="4F3BBDD6" w14:textId="157388EE" w:rsidR="00431195" w:rsidRPr="00D5323D" w:rsidRDefault="00431195" w:rsidP="00431195">
      <w:pPr>
        <w:rPr>
          <w:lang w:val="it-CH"/>
        </w:rPr>
      </w:pPr>
    </w:p>
    <w:p w14:paraId="4937F3C3" w14:textId="77777777" w:rsidR="00B04D4F" w:rsidRPr="00D5323D" w:rsidRDefault="00B04D4F" w:rsidP="00431195">
      <w:pPr>
        <w:rPr>
          <w:lang w:val="it-CH"/>
        </w:rPr>
      </w:pPr>
    </w:p>
    <w:p w14:paraId="74ADAA45" w14:textId="4A20F099" w:rsidR="00431195" w:rsidRPr="00D5323D" w:rsidRDefault="00431195" w:rsidP="00431195">
      <w:pPr>
        <w:rPr>
          <w:lang w:val="it-CH"/>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1"/>
        <w:gridCol w:w="4871"/>
      </w:tblGrid>
      <w:tr w:rsidR="004B02C5" w14:paraId="654412C8" w14:textId="77777777" w:rsidTr="0025158A">
        <w:tc>
          <w:tcPr>
            <w:tcW w:w="4871" w:type="dxa"/>
            <w:vAlign w:val="bottom"/>
          </w:tcPr>
          <w:p w14:paraId="1799ED9F" w14:textId="4F64F53C" w:rsidR="004B02C5" w:rsidRDefault="0025158A" w:rsidP="0025158A">
            <w:pPr>
              <w:jc w:val="left"/>
            </w:pPr>
            <w:r>
              <w:rPr>
                <w:noProof/>
              </w:rPr>
              <w:drawing>
                <wp:inline distT="0" distB="0" distL="0" distR="0" wp14:anchorId="6F20ED2A" wp14:editId="5D375373">
                  <wp:extent cx="1069200" cy="1069200"/>
                  <wp:effectExtent l="0" t="0" r="0" b="0"/>
                  <wp:docPr id="1336397172" name="Image 11" descr="GOnnect4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Onnect4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9200" cy="1069200"/>
                          </a:xfrm>
                          <a:prstGeom prst="rect">
                            <a:avLst/>
                          </a:prstGeom>
                          <a:noFill/>
                          <a:ln>
                            <a:noFill/>
                          </a:ln>
                        </pic:spPr>
                      </pic:pic>
                    </a:graphicData>
                  </a:graphic>
                </wp:inline>
              </w:drawing>
            </w:r>
          </w:p>
        </w:tc>
        <w:tc>
          <w:tcPr>
            <w:tcW w:w="4871" w:type="dxa"/>
            <w:vAlign w:val="bottom"/>
          </w:tcPr>
          <w:p w14:paraId="073DB48C" w14:textId="77729014" w:rsidR="004B02C5" w:rsidRDefault="00431195" w:rsidP="004B02C5">
            <w:r>
              <w:rPr>
                <w:noProof/>
              </w:rPr>
              <w:drawing>
                <wp:inline distT="0" distB="0" distL="0" distR="0" wp14:anchorId="010E42BC" wp14:editId="57521942">
                  <wp:extent cx="2889250" cy="399968"/>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0241" cy="426408"/>
                          </a:xfrm>
                          <a:prstGeom prst="rect">
                            <a:avLst/>
                          </a:prstGeom>
                          <a:noFill/>
                          <a:ln>
                            <a:noFill/>
                          </a:ln>
                        </pic:spPr>
                      </pic:pic>
                    </a:graphicData>
                  </a:graphic>
                </wp:inline>
              </w:drawing>
            </w:r>
          </w:p>
        </w:tc>
      </w:tr>
    </w:tbl>
    <w:p w14:paraId="4B933FC5" w14:textId="77777777" w:rsidR="00CE0C6C" w:rsidRDefault="00CE0C6C"/>
    <w:p w14:paraId="720F26B1" w14:textId="135C00B1" w:rsidR="00CE0C6C" w:rsidRDefault="00CE0C6C">
      <w:pPr>
        <w:sectPr w:rsidR="00CE0C6C" w:rsidSect="00621A1C">
          <w:footerReference w:type="default" r:id="rId11"/>
          <w:pgSz w:w="11906" w:h="16838"/>
          <w:pgMar w:top="1191" w:right="1077" w:bottom="1191" w:left="1077" w:header="709" w:footer="709" w:gutter="0"/>
          <w:cols w:space="708"/>
          <w:titlePg/>
          <w:docGrid w:linePitch="360"/>
        </w:sectPr>
      </w:pPr>
    </w:p>
    <w:sdt>
      <w:sdtPr>
        <w:rPr>
          <w:rFonts w:cstheme="minorHAnsi"/>
          <w:b/>
          <w:bCs/>
          <w:i/>
          <w:iCs/>
          <w:noProof/>
          <w:sz w:val="26"/>
          <w:szCs w:val="24"/>
          <w:lang w:val="fr-CH"/>
        </w:rPr>
        <w:id w:val="-1667468321"/>
        <w:docPartObj>
          <w:docPartGallery w:val="Table of Contents"/>
          <w:docPartUnique/>
        </w:docPartObj>
      </w:sdtPr>
      <w:sdtEndPr>
        <w:rPr>
          <w:i w:val="0"/>
        </w:rPr>
      </w:sdtEndPr>
      <w:sdtContent>
        <w:p w14:paraId="5C7C95BA" w14:textId="37E10376" w:rsidR="008E7160" w:rsidRDefault="008E7160" w:rsidP="00B75C37">
          <w:pPr>
            <w:pStyle w:val="Titredelatabledesmatires"/>
            <w:pBdr>
              <w:right w:val="single" w:sz="12" w:space="0" w:color="2F5496" w:themeColor="accent1" w:themeShade="BF"/>
            </w:pBdr>
          </w:pPr>
          <w:r>
            <w:t>Table des matières</w:t>
          </w:r>
        </w:p>
        <w:p w14:paraId="76125D28" w14:textId="42571DFB" w:rsidR="00914121" w:rsidRDefault="005F1EB9">
          <w:pPr>
            <w:pStyle w:val="TM1"/>
            <w:rPr>
              <w:rFonts w:eastAsiaTheme="minorEastAsia" w:cstheme="minorBidi"/>
              <w:b w:val="0"/>
              <w:bCs w:val="0"/>
              <w:iCs w:val="0"/>
              <w:kern w:val="2"/>
              <w:sz w:val="24"/>
              <w:lang w:eastAsia="fr-FR"/>
              <w14:ligatures w14:val="standardContextual"/>
            </w:rPr>
          </w:pPr>
          <w:r>
            <w:rPr>
              <w:sz w:val="24"/>
            </w:rPr>
            <w:fldChar w:fldCharType="begin"/>
          </w:r>
          <w:r>
            <w:rPr>
              <w:sz w:val="24"/>
            </w:rPr>
            <w:instrText xml:space="preserve"> TOC \o "1-7" \h \z \u </w:instrText>
          </w:r>
          <w:r>
            <w:rPr>
              <w:sz w:val="24"/>
            </w:rPr>
            <w:fldChar w:fldCharType="separate"/>
          </w:r>
          <w:hyperlink w:anchor="_Toc219076127" w:history="1">
            <w:r w:rsidR="00914121" w:rsidRPr="00FC5AD5">
              <w:rPr>
                <w:rStyle w:val="Lienhypertexte"/>
              </w:rPr>
              <w:t>1</w:t>
            </w:r>
            <w:r w:rsidR="00914121">
              <w:rPr>
                <w:rFonts w:eastAsiaTheme="minorEastAsia" w:cstheme="minorBidi"/>
                <w:b w:val="0"/>
                <w:bCs w:val="0"/>
                <w:iCs w:val="0"/>
                <w:kern w:val="2"/>
                <w:sz w:val="24"/>
                <w:lang w:eastAsia="fr-FR"/>
                <w14:ligatures w14:val="standardContextual"/>
              </w:rPr>
              <w:tab/>
            </w:r>
            <w:r w:rsidR="00914121" w:rsidRPr="00FC5AD5">
              <w:rPr>
                <w:rStyle w:val="Lienhypertexte"/>
              </w:rPr>
              <w:t>Introduction</w:t>
            </w:r>
            <w:r w:rsidR="00914121">
              <w:rPr>
                <w:webHidden/>
              </w:rPr>
              <w:tab/>
            </w:r>
            <w:r w:rsidR="00914121">
              <w:rPr>
                <w:webHidden/>
              </w:rPr>
              <w:fldChar w:fldCharType="begin"/>
            </w:r>
            <w:r w:rsidR="00914121">
              <w:rPr>
                <w:webHidden/>
              </w:rPr>
              <w:instrText xml:space="preserve"> PAGEREF _Toc219076127 \h </w:instrText>
            </w:r>
            <w:r w:rsidR="00914121">
              <w:rPr>
                <w:webHidden/>
              </w:rPr>
            </w:r>
            <w:r w:rsidR="00914121">
              <w:rPr>
                <w:webHidden/>
              </w:rPr>
              <w:fldChar w:fldCharType="separate"/>
            </w:r>
            <w:r w:rsidR="00914121">
              <w:rPr>
                <w:webHidden/>
              </w:rPr>
              <w:t>1</w:t>
            </w:r>
            <w:r w:rsidR="00914121">
              <w:rPr>
                <w:webHidden/>
              </w:rPr>
              <w:fldChar w:fldCharType="end"/>
            </w:r>
          </w:hyperlink>
        </w:p>
        <w:p w14:paraId="398CCB68" w14:textId="03885B9B" w:rsidR="00914121" w:rsidRDefault="00914121">
          <w:pPr>
            <w:pStyle w:val="TM1"/>
            <w:rPr>
              <w:rFonts w:eastAsiaTheme="minorEastAsia" w:cstheme="minorBidi"/>
              <w:b w:val="0"/>
              <w:bCs w:val="0"/>
              <w:iCs w:val="0"/>
              <w:kern w:val="2"/>
              <w:sz w:val="24"/>
              <w:lang w:eastAsia="fr-FR"/>
              <w14:ligatures w14:val="standardContextual"/>
            </w:rPr>
          </w:pPr>
          <w:hyperlink w:anchor="_Toc219076128" w:history="1">
            <w:r w:rsidRPr="00FC5AD5">
              <w:rPr>
                <w:rStyle w:val="Lienhypertexte"/>
              </w:rPr>
              <w:t>2</w:t>
            </w:r>
            <w:r>
              <w:rPr>
                <w:rFonts w:eastAsiaTheme="minorEastAsia" w:cstheme="minorBidi"/>
                <w:b w:val="0"/>
                <w:bCs w:val="0"/>
                <w:iCs w:val="0"/>
                <w:kern w:val="2"/>
                <w:sz w:val="24"/>
                <w:lang w:eastAsia="fr-FR"/>
                <w14:ligatures w14:val="standardContextual"/>
              </w:rPr>
              <w:tab/>
            </w:r>
            <w:r w:rsidRPr="00FC5AD5">
              <w:rPr>
                <w:rStyle w:val="Lienhypertexte"/>
              </w:rPr>
              <w:t>Architecture réseau client-serveur</w:t>
            </w:r>
            <w:r>
              <w:rPr>
                <w:webHidden/>
              </w:rPr>
              <w:tab/>
            </w:r>
            <w:r>
              <w:rPr>
                <w:webHidden/>
              </w:rPr>
              <w:fldChar w:fldCharType="begin"/>
            </w:r>
            <w:r>
              <w:rPr>
                <w:webHidden/>
              </w:rPr>
              <w:instrText xml:space="preserve"> PAGEREF _Toc219076128 \h </w:instrText>
            </w:r>
            <w:r>
              <w:rPr>
                <w:webHidden/>
              </w:rPr>
            </w:r>
            <w:r>
              <w:rPr>
                <w:webHidden/>
              </w:rPr>
              <w:fldChar w:fldCharType="separate"/>
            </w:r>
            <w:r>
              <w:rPr>
                <w:webHidden/>
              </w:rPr>
              <w:t>1</w:t>
            </w:r>
            <w:r>
              <w:rPr>
                <w:webHidden/>
              </w:rPr>
              <w:fldChar w:fldCharType="end"/>
            </w:r>
          </w:hyperlink>
        </w:p>
        <w:p w14:paraId="696422A1" w14:textId="233CD5D7" w:rsidR="00914121" w:rsidRDefault="00914121">
          <w:pPr>
            <w:pStyle w:val="TM2"/>
            <w:rPr>
              <w:rFonts w:eastAsiaTheme="minorEastAsia" w:cstheme="minorBidi"/>
              <w:b w:val="0"/>
              <w:bCs w:val="0"/>
              <w:kern w:val="2"/>
              <w:szCs w:val="24"/>
              <w:lang w:eastAsia="fr-FR"/>
              <w14:ligatures w14:val="standardContextual"/>
            </w:rPr>
          </w:pPr>
          <w:hyperlink w:anchor="_Toc219076129" w:history="1">
            <w:r w:rsidRPr="00FC5AD5">
              <w:rPr>
                <w:rStyle w:val="Lienhypertexte"/>
              </w:rPr>
              <w:t>2.1</w:t>
            </w:r>
            <w:r>
              <w:rPr>
                <w:rFonts w:eastAsiaTheme="minorEastAsia" w:cstheme="minorBidi"/>
                <w:b w:val="0"/>
                <w:bCs w:val="0"/>
                <w:kern w:val="2"/>
                <w:szCs w:val="24"/>
                <w:lang w:eastAsia="fr-FR"/>
                <w14:ligatures w14:val="standardContextual"/>
              </w:rPr>
              <w:tab/>
            </w:r>
            <w:r w:rsidRPr="00FC5AD5">
              <w:rPr>
                <w:rStyle w:val="Lienhypertexte"/>
              </w:rPr>
              <w:t>Communication WebSocket</w:t>
            </w:r>
            <w:r>
              <w:rPr>
                <w:webHidden/>
              </w:rPr>
              <w:tab/>
            </w:r>
            <w:r>
              <w:rPr>
                <w:webHidden/>
              </w:rPr>
              <w:fldChar w:fldCharType="begin"/>
            </w:r>
            <w:r>
              <w:rPr>
                <w:webHidden/>
              </w:rPr>
              <w:instrText xml:space="preserve"> PAGEREF _Toc219076129 \h </w:instrText>
            </w:r>
            <w:r>
              <w:rPr>
                <w:webHidden/>
              </w:rPr>
            </w:r>
            <w:r>
              <w:rPr>
                <w:webHidden/>
              </w:rPr>
              <w:fldChar w:fldCharType="separate"/>
            </w:r>
            <w:r>
              <w:rPr>
                <w:webHidden/>
              </w:rPr>
              <w:t>1</w:t>
            </w:r>
            <w:r>
              <w:rPr>
                <w:webHidden/>
              </w:rPr>
              <w:fldChar w:fldCharType="end"/>
            </w:r>
          </w:hyperlink>
        </w:p>
        <w:p w14:paraId="41917020" w14:textId="260CCE46" w:rsidR="00914121" w:rsidRDefault="00914121">
          <w:pPr>
            <w:pStyle w:val="TM2"/>
            <w:rPr>
              <w:rFonts w:eastAsiaTheme="minorEastAsia" w:cstheme="minorBidi"/>
              <w:b w:val="0"/>
              <w:bCs w:val="0"/>
              <w:kern w:val="2"/>
              <w:szCs w:val="24"/>
              <w:lang w:eastAsia="fr-FR"/>
              <w14:ligatures w14:val="standardContextual"/>
            </w:rPr>
          </w:pPr>
          <w:hyperlink w:anchor="_Toc219076130" w:history="1">
            <w:r w:rsidRPr="00FC5AD5">
              <w:rPr>
                <w:rStyle w:val="Lienhypertexte"/>
              </w:rPr>
              <w:t>2.2</w:t>
            </w:r>
            <w:r>
              <w:rPr>
                <w:rFonts w:eastAsiaTheme="minorEastAsia" w:cstheme="minorBidi"/>
                <w:b w:val="0"/>
                <w:bCs w:val="0"/>
                <w:kern w:val="2"/>
                <w:szCs w:val="24"/>
                <w:lang w:eastAsia="fr-FR"/>
                <w14:ligatures w14:val="standardContextual"/>
              </w:rPr>
              <w:tab/>
            </w:r>
            <w:r w:rsidRPr="00FC5AD5">
              <w:rPr>
                <w:rStyle w:val="Lienhypertexte"/>
              </w:rPr>
              <w:t>Gestion des Sessions et Reconnexion</w:t>
            </w:r>
            <w:r>
              <w:rPr>
                <w:webHidden/>
              </w:rPr>
              <w:tab/>
            </w:r>
            <w:r>
              <w:rPr>
                <w:webHidden/>
              </w:rPr>
              <w:fldChar w:fldCharType="begin"/>
            </w:r>
            <w:r>
              <w:rPr>
                <w:webHidden/>
              </w:rPr>
              <w:instrText xml:space="preserve"> PAGEREF _Toc219076130 \h </w:instrText>
            </w:r>
            <w:r>
              <w:rPr>
                <w:webHidden/>
              </w:rPr>
            </w:r>
            <w:r>
              <w:rPr>
                <w:webHidden/>
              </w:rPr>
              <w:fldChar w:fldCharType="separate"/>
            </w:r>
            <w:r>
              <w:rPr>
                <w:webHidden/>
              </w:rPr>
              <w:t>2</w:t>
            </w:r>
            <w:r>
              <w:rPr>
                <w:webHidden/>
              </w:rPr>
              <w:fldChar w:fldCharType="end"/>
            </w:r>
          </w:hyperlink>
        </w:p>
        <w:p w14:paraId="03875C36" w14:textId="6E4C50FF" w:rsidR="00914121" w:rsidRDefault="00914121">
          <w:pPr>
            <w:pStyle w:val="TM2"/>
            <w:rPr>
              <w:rFonts w:eastAsiaTheme="minorEastAsia" w:cstheme="minorBidi"/>
              <w:b w:val="0"/>
              <w:bCs w:val="0"/>
              <w:kern w:val="2"/>
              <w:szCs w:val="24"/>
              <w:lang w:eastAsia="fr-FR"/>
              <w14:ligatures w14:val="standardContextual"/>
            </w:rPr>
          </w:pPr>
          <w:hyperlink w:anchor="_Toc219076131" w:history="1">
            <w:r w:rsidRPr="00FC5AD5">
              <w:rPr>
                <w:rStyle w:val="Lienhypertexte"/>
              </w:rPr>
              <w:t>2.3</w:t>
            </w:r>
            <w:r>
              <w:rPr>
                <w:rFonts w:eastAsiaTheme="minorEastAsia" w:cstheme="minorBidi"/>
                <w:b w:val="0"/>
                <w:bCs w:val="0"/>
                <w:kern w:val="2"/>
                <w:szCs w:val="24"/>
                <w:lang w:eastAsia="fr-FR"/>
                <w14:ligatures w14:val="standardContextual"/>
              </w:rPr>
              <w:tab/>
            </w:r>
            <w:r w:rsidRPr="00FC5AD5">
              <w:rPr>
                <w:rStyle w:val="Lienhypertexte"/>
              </w:rPr>
              <w:t>Thread-Safe et Concurrence</w:t>
            </w:r>
            <w:r>
              <w:rPr>
                <w:webHidden/>
              </w:rPr>
              <w:tab/>
            </w:r>
            <w:r>
              <w:rPr>
                <w:webHidden/>
              </w:rPr>
              <w:fldChar w:fldCharType="begin"/>
            </w:r>
            <w:r>
              <w:rPr>
                <w:webHidden/>
              </w:rPr>
              <w:instrText xml:space="preserve"> PAGEREF _Toc219076131 \h </w:instrText>
            </w:r>
            <w:r>
              <w:rPr>
                <w:webHidden/>
              </w:rPr>
            </w:r>
            <w:r>
              <w:rPr>
                <w:webHidden/>
              </w:rPr>
              <w:fldChar w:fldCharType="separate"/>
            </w:r>
            <w:r>
              <w:rPr>
                <w:webHidden/>
              </w:rPr>
              <w:t>2</w:t>
            </w:r>
            <w:r>
              <w:rPr>
                <w:webHidden/>
              </w:rPr>
              <w:fldChar w:fldCharType="end"/>
            </w:r>
          </w:hyperlink>
        </w:p>
        <w:p w14:paraId="7AE93C42" w14:textId="35D80E19" w:rsidR="00914121" w:rsidRDefault="00914121">
          <w:pPr>
            <w:pStyle w:val="TM1"/>
            <w:rPr>
              <w:rFonts w:eastAsiaTheme="minorEastAsia" w:cstheme="minorBidi"/>
              <w:b w:val="0"/>
              <w:bCs w:val="0"/>
              <w:iCs w:val="0"/>
              <w:kern w:val="2"/>
              <w:sz w:val="24"/>
              <w:lang w:eastAsia="fr-FR"/>
              <w14:ligatures w14:val="standardContextual"/>
            </w:rPr>
          </w:pPr>
          <w:hyperlink w:anchor="_Toc219076132" w:history="1">
            <w:r w:rsidRPr="00FC5AD5">
              <w:rPr>
                <w:rStyle w:val="Lienhypertexte"/>
              </w:rPr>
              <w:t>3</w:t>
            </w:r>
            <w:r>
              <w:rPr>
                <w:rFonts w:eastAsiaTheme="minorEastAsia" w:cstheme="minorBidi"/>
                <w:b w:val="0"/>
                <w:bCs w:val="0"/>
                <w:iCs w:val="0"/>
                <w:kern w:val="2"/>
                <w:sz w:val="24"/>
                <w:lang w:eastAsia="fr-FR"/>
                <w14:ligatures w14:val="standardContextual"/>
              </w:rPr>
              <w:tab/>
            </w:r>
            <w:r w:rsidRPr="00FC5AD5">
              <w:rPr>
                <w:rStyle w:val="Lienhypertexte"/>
              </w:rPr>
              <w:t>Architecture des données Graphe de Nodes</w:t>
            </w:r>
            <w:r>
              <w:rPr>
                <w:webHidden/>
              </w:rPr>
              <w:tab/>
            </w:r>
            <w:r>
              <w:rPr>
                <w:webHidden/>
              </w:rPr>
              <w:fldChar w:fldCharType="begin"/>
            </w:r>
            <w:r>
              <w:rPr>
                <w:webHidden/>
              </w:rPr>
              <w:instrText xml:space="preserve"> PAGEREF _Toc219076132 \h </w:instrText>
            </w:r>
            <w:r>
              <w:rPr>
                <w:webHidden/>
              </w:rPr>
            </w:r>
            <w:r>
              <w:rPr>
                <w:webHidden/>
              </w:rPr>
              <w:fldChar w:fldCharType="separate"/>
            </w:r>
            <w:r>
              <w:rPr>
                <w:webHidden/>
              </w:rPr>
              <w:t>3</w:t>
            </w:r>
            <w:r>
              <w:rPr>
                <w:webHidden/>
              </w:rPr>
              <w:fldChar w:fldCharType="end"/>
            </w:r>
          </w:hyperlink>
        </w:p>
        <w:p w14:paraId="60B9BC77" w14:textId="1FB82848" w:rsidR="00914121" w:rsidRDefault="00914121">
          <w:pPr>
            <w:pStyle w:val="TM2"/>
            <w:rPr>
              <w:rFonts w:eastAsiaTheme="minorEastAsia" w:cstheme="minorBidi"/>
              <w:b w:val="0"/>
              <w:bCs w:val="0"/>
              <w:kern w:val="2"/>
              <w:szCs w:val="24"/>
              <w:lang w:eastAsia="fr-FR"/>
              <w14:ligatures w14:val="standardContextual"/>
            </w:rPr>
          </w:pPr>
          <w:hyperlink w:anchor="_Toc219076133" w:history="1">
            <w:r w:rsidRPr="00FC5AD5">
              <w:rPr>
                <w:rStyle w:val="Lienhypertexte"/>
              </w:rPr>
              <w:t>3.1</w:t>
            </w:r>
            <w:r>
              <w:rPr>
                <w:rFonts w:eastAsiaTheme="minorEastAsia" w:cstheme="minorBidi"/>
                <w:b w:val="0"/>
                <w:bCs w:val="0"/>
                <w:kern w:val="2"/>
                <w:szCs w:val="24"/>
                <w:lang w:eastAsia="fr-FR"/>
                <w14:ligatures w14:val="standardContextual"/>
              </w:rPr>
              <w:tab/>
            </w:r>
            <w:r w:rsidRPr="00FC5AD5">
              <w:rPr>
                <w:rStyle w:val="Lienhypertexte"/>
              </w:rPr>
              <w:t>Structure de Graphe avec 8 Voisins</w:t>
            </w:r>
            <w:r>
              <w:rPr>
                <w:webHidden/>
              </w:rPr>
              <w:tab/>
            </w:r>
            <w:r>
              <w:rPr>
                <w:webHidden/>
              </w:rPr>
              <w:fldChar w:fldCharType="begin"/>
            </w:r>
            <w:r>
              <w:rPr>
                <w:webHidden/>
              </w:rPr>
              <w:instrText xml:space="preserve"> PAGEREF _Toc219076133 \h </w:instrText>
            </w:r>
            <w:r>
              <w:rPr>
                <w:webHidden/>
              </w:rPr>
            </w:r>
            <w:r>
              <w:rPr>
                <w:webHidden/>
              </w:rPr>
              <w:fldChar w:fldCharType="separate"/>
            </w:r>
            <w:r>
              <w:rPr>
                <w:webHidden/>
              </w:rPr>
              <w:t>3</w:t>
            </w:r>
            <w:r>
              <w:rPr>
                <w:webHidden/>
              </w:rPr>
              <w:fldChar w:fldCharType="end"/>
            </w:r>
          </w:hyperlink>
        </w:p>
        <w:p w14:paraId="5080113F" w14:textId="25A29AC8" w:rsidR="00914121" w:rsidRDefault="00914121">
          <w:pPr>
            <w:pStyle w:val="TM2"/>
            <w:rPr>
              <w:rFonts w:eastAsiaTheme="minorEastAsia" w:cstheme="minorBidi"/>
              <w:b w:val="0"/>
              <w:bCs w:val="0"/>
              <w:kern w:val="2"/>
              <w:szCs w:val="24"/>
              <w:lang w:eastAsia="fr-FR"/>
              <w14:ligatures w14:val="standardContextual"/>
            </w:rPr>
          </w:pPr>
          <w:hyperlink w:anchor="_Toc219076134" w:history="1">
            <w:r w:rsidRPr="00FC5AD5">
              <w:rPr>
                <w:rStyle w:val="Lienhypertexte"/>
              </w:rPr>
              <w:t>3.2</w:t>
            </w:r>
            <w:r>
              <w:rPr>
                <w:rFonts w:eastAsiaTheme="minorEastAsia" w:cstheme="minorBidi"/>
                <w:b w:val="0"/>
                <w:bCs w:val="0"/>
                <w:kern w:val="2"/>
                <w:szCs w:val="24"/>
                <w:lang w:eastAsia="fr-FR"/>
                <w14:ligatures w14:val="standardContextual"/>
              </w:rPr>
              <w:tab/>
            </w:r>
            <w:r w:rsidRPr="00FC5AD5">
              <w:rPr>
                <w:rStyle w:val="Lienhypertexte"/>
              </w:rPr>
              <w:t>Détection de Victoire en O(1)</w:t>
            </w:r>
            <w:r>
              <w:rPr>
                <w:webHidden/>
              </w:rPr>
              <w:tab/>
            </w:r>
            <w:r>
              <w:rPr>
                <w:webHidden/>
              </w:rPr>
              <w:fldChar w:fldCharType="begin"/>
            </w:r>
            <w:r>
              <w:rPr>
                <w:webHidden/>
              </w:rPr>
              <w:instrText xml:space="preserve"> PAGEREF _Toc219076134 \h </w:instrText>
            </w:r>
            <w:r>
              <w:rPr>
                <w:webHidden/>
              </w:rPr>
            </w:r>
            <w:r>
              <w:rPr>
                <w:webHidden/>
              </w:rPr>
              <w:fldChar w:fldCharType="separate"/>
            </w:r>
            <w:r>
              <w:rPr>
                <w:webHidden/>
              </w:rPr>
              <w:t>3</w:t>
            </w:r>
            <w:r>
              <w:rPr>
                <w:webHidden/>
              </w:rPr>
              <w:fldChar w:fldCharType="end"/>
            </w:r>
          </w:hyperlink>
        </w:p>
        <w:p w14:paraId="5C228CEE" w14:textId="51BB9EE1" w:rsidR="00914121" w:rsidRDefault="00914121">
          <w:pPr>
            <w:pStyle w:val="TM1"/>
            <w:rPr>
              <w:rFonts w:eastAsiaTheme="minorEastAsia" w:cstheme="minorBidi"/>
              <w:b w:val="0"/>
              <w:bCs w:val="0"/>
              <w:iCs w:val="0"/>
              <w:kern w:val="2"/>
              <w:sz w:val="24"/>
              <w:lang w:eastAsia="fr-FR"/>
              <w14:ligatures w14:val="standardContextual"/>
            </w:rPr>
          </w:pPr>
          <w:hyperlink w:anchor="_Toc219076135" w:history="1">
            <w:r w:rsidRPr="00FC5AD5">
              <w:rPr>
                <w:rStyle w:val="Lienhypertexte"/>
              </w:rPr>
              <w:t>4</w:t>
            </w:r>
            <w:r>
              <w:rPr>
                <w:rFonts w:eastAsiaTheme="minorEastAsia" w:cstheme="minorBidi"/>
                <w:b w:val="0"/>
                <w:bCs w:val="0"/>
                <w:iCs w:val="0"/>
                <w:kern w:val="2"/>
                <w:sz w:val="24"/>
                <w:lang w:eastAsia="fr-FR"/>
                <w14:ligatures w14:val="standardContextual"/>
              </w:rPr>
              <w:tab/>
            </w:r>
            <w:r w:rsidRPr="00FC5AD5">
              <w:rPr>
                <w:rStyle w:val="Lienhypertexte"/>
              </w:rPr>
              <w:t>Gestion des parties et leurs cycles de vies</w:t>
            </w:r>
            <w:r>
              <w:rPr>
                <w:webHidden/>
              </w:rPr>
              <w:tab/>
            </w:r>
            <w:r>
              <w:rPr>
                <w:webHidden/>
              </w:rPr>
              <w:fldChar w:fldCharType="begin"/>
            </w:r>
            <w:r>
              <w:rPr>
                <w:webHidden/>
              </w:rPr>
              <w:instrText xml:space="preserve"> PAGEREF _Toc219076135 \h </w:instrText>
            </w:r>
            <w:r>
              <w:rPr>
                <w:webHidden/>
              </w:rPr>
            </w:r>
            <w:r>
              <w:rPr>
                <w:webHidden/>
              </w:rPr>
              <w:fldChar w:fldCharType="separate"/>
            </w:r>
            <w:r>
              <w:rPr>
                <w:webHidden/>
              </w:rPr>
              <w:t>4</w:t>
            </w:r>
            <w:r>
              <w:rPr>
                <w:webHidden/>
              </w:rPr>
              <w:fldChar w:fldCharType="end"/>
            </w:r>
          </w:hyperlink>
        </w:p>
        <w:p w14:paraId="348567A5" w14:textId="777FEF50" w:rsidR="00914121" w:rsidRDefault="00914121">
          <w:pPr>
            <w:pStyle w:val="TM2"/>
            <w:rPr>
              <w:rFonts w:eastAsiaTheme="minorEastAsia" w:cstheme="minorBidi"/>
              <w:b w:val="0"/>
              <w:bCs w:val="0"/>
              <w:kern w:val="2"/>
              <w:szCs w:val="24"/>
              <w:lang w:eastAsia="fr-FR"/>
              <w14:ligatures w14:val="standardContextual"/>
            </w:rPr>
          </w:pPr>
          <w:hyperlink w:anchor="_Toc219076136" w:history="1">
            <w:r w:rsidRPr="00FC5AD5">
              <w:rPr>
                <w:rStyle w:val="Lienhypertexte"/>
              </w:rPr>
              <w:t>4.1</w:t>
            </w:r>
            <w:r>
              <w:rPr>
                <w:rFonts w:eastAsiaTheme="minorEastAsia" w:cstheme="minorBidi"/>
                <w:b w:val="0"/>
                <w:bCs w:val="0"/>
                <w:kern w:val="2"/>
                <w:szCs w:val="24"/>
                <w:lang w:eastAsia="fr-FR"/>
                <w14:ligatures w14:val="standardContextual"/>
              </w:rPr>
              <w:tab/>
            </w:r>
            <w:r w:rsidRPr="00FC5AD5">
              <w:rPr>
                <w:rStyle w:val="Lienhypertexte"/>
              </w:rPr>
              <w:t>États d'une partie</w:t>
            </w:r>
            <w:r>
              <w:rPr>
                <w:webHidden/>
              </w:rPr>
              <w:tab/>
            </w:r>
            <w:r>
              <w:rPr>
                <w:webHidden/>
              </w:rPr>
              <w:fldChar w:fldCharType="begin"/>
            </w:r>
            <w:r>
              <w:rPr>
                <w:webHidden/>
              </w:rPr>
              <w:instrText xml:space="preserve"> PAGEREF _Toc219076136 \h </w:instrText>
            </w:r>
            <w:r>
              <w:rPr>
                <w:webHidden/>
              </w:rPr>
            </w:r>
            <w:r>
              <w:rPr>
                <w:webHidden/>
              </w:rPr>
              <w:fldChar w:fldCharType="separate"/>
            </w:r>
            <w:r>
              <w:rPr>
                <w:webHidden/>
              </w:rPr>
              <w:t>4</w:t>
            </w:r>
            <w:r>
              <w:rPr>
                <w:webHidden/>
              </w:rPr>
              <w:fldChar w:fldCharType="end"/>
            </w:r>
          </w:hyperlink>
        </w:p>
        <w:p w14:paraId="7CE5EEF8" w14:textId="3F2EA301" w:rsidR="00914121" w:rsidRDefault="00914121">
          <w:pPr>
            <w:pStyle w:val="TM2"/>
            <w:rPr>
              <w:rFonts w:eastAsiaTheme="minorEastAsia" w:cstheme="minorBidi"/>
              <w:b w:val="0"/>
              <w:bCs w:val="0"/>
              <w:kern w:val="2"/>
              <w:szCs w:val="24"/>
              <w:lang w:eastAsia="fr-FR"/>
              <w14:ligatures w14:val="standardContextual"/>
            </w:rPr>
          </w:pPr>
          <w:hyperlink w:anchor="_Toc219076137" w:history="1">
            <w:r w:rsidRPr="00FC5AD5">
              <w:rPr>
                <w:rStyle w:val="Lienhypertexte"/>
              </w:rPr>
              <w:t>4.2</w:t>
            </w:r>
            <w:r>
              <w:rPr>
                <w:rFonts w:eastAsiaTheme="minorEastAsia" w:cstheme="minorBidi"/>
                <w:b w:val="0"/>
                <w:bCs w:val="0"/>
                <w:kern w:val="2"/>
                <w:szCs w:val="24"/>
                <w:lang w:eastAsia="fr-FR"/>
                <w14:ligatures w14:val="standardContextual"/>
              </w:rPr>
              <w:tab/>
            </w:r>
            <w:r w:rsidRPr="00FC5AD5">
              <w:rPr>
                <w:rStyle w:val="Lienhypertexte"/>
              </w:rPr>
              <w:t>Matchmaking et Parties Privées</w:t>
            </w:r>
            <w:r>
              <w:rPr>
                <w:webHidden/>
              </w:rPr>
              <w:tab/>
            </w:r>
            <w:r>
              <w:rPr>
                <w:webHidden/>
              </w:rPr>
              <w:fldChar w:fldCharType="begin"/>
            </w:r>
            <w:r>
              <w:rPr>
                <w:webHidden/>
              </w:rPr>
              <w:instrText xml:space="preserve"> PAGEREF _Toc219076137 \h </w:instrText>
            </w:r>
            <w:r>
              <w:rPr>
                <w:webHidden/>
              </w:rPr>
            </w:r>
            <w:r>
              <w:rPr>
                <w:webHidden/>
              </w:rPr>
              <w:fldChar w:fldCharType="separate"/>
            </w:r>
            <w:r>
              <w:rPr>
                <w:webHidden/>
              </w:rPr>
              <w:t>4</w:t>
            </w:r>
            <w:r>
              <w:rPr>
                <w:webHidden/>
              </w:rPr>
              <w:fldChar w:fldCharType="end"/>
            </w:r>
          </w:hyperlink>
        </w:p>
        <w:p w14:paraId="1C0D8B9E" w14:textId="034CD3DF" w:rsidR="00914121" w:rsidRDefault="00914121">
          <w:pPr>
            <w:pStyle w:val="TM1"/>
            <w:rPr>
              <w:rFonts w:eastAsiaTheme="minorEastAsia" w:cstheme="minorBidi"/>
              <w:b w:val="0"/>
              <w:bCs w:val="0"/>
              <w:iCs w:val="0"/>
              <w:kern w:val="2"/>
              <w:sz w:val="24"/>
              <w:lang w:eastAsia="fr-FR"/>
              <w14:ligatures w14:val="standardContextual"/>
            </w:rPr>
          </w:pPr>
          <w:hyperlink w:anchor="_Toc219076138" w:history="1">
            <w:r w:rsidRPr="00FC5AD5">
              <w:rPr>
                <w:rStyle w:val="Lienhypertexte"/>
              </w:rPr>
              <w:t>5</w:t>
            </w:r>
            <w:r>
              <w:rPr>
                <w:rFonts w:eastAsiaTheme="minorEastAsia" w:cstheme="minorBidi"/>
                <w:b w:val="0"/>
                <w:bCs w:val="0"/>
                <w:iCs w:val="0"/>
                <w:kern w:val="2"/>
                <w:sz w:val="24"/>
                <w:lang w:eastAsia="fr-FR"/>
                <w14:ligatures w14:val="standardContextual"/>
              </w:rPr>
              <w:tab/>
            </w:r>
            <w:r w:rsidRPr="00FC5AD5">
              <w:rPr>
                <w:rStyle w:val="Lienhypertexte"/>
              </w:rPr>
              <w:t>Client WebAssembly</w:t>
            </w:r>
            <w:r>
              <w:rPr>
                <w:webHidden/>
              </w:rPr>
              <w:tab/>
            </w:r>
            <w:r>
              <w:rPr>
                <w:webHidden/>
              </w:rPr>
              <w:fldChar w:fldCharType="begin"/>
            </w:r>
            <w:r>
              <w:rPr>
                <w:webHidden/>
              </w:rPr>
              <w:instrText xml:space="preserve"> PAGEREF _Toc219076138 \h </w:instrText>
            </w:r>
            <w:r>
              <w:rPr>
                <w:webHidden/>
              </w:rPr>
            </w:r>
            <w:r>
              <w:rPr>
                <w:webHidden/>
              </w:rPr>
              <w:fldChar w:fldCharType="separate"/>
            </w:r>
            <w:r>
              <w:rPr>
                <w:webHidden/>
              </w:rPr>
              <w:t>5</w:t>
            </w:r>
            <w:r>
              <w:rPr>
                <w:webHidden/>
              </w:rPr>
              <w:fldChar w:fldCharType="end"/>
            </w:r>
          </w:hyperlink>
        </w:p>
        <w:p w14:paraId="4EB1F90D" w14:textId="105313BE" w:rsidR="00914121" w:rsidRDefault="00914121">
          <w:pPr>
            <w:pStyle w:val="TM2"/>
            <w:rPr>
              <w:rFonts w:eastAsiaTheme="minorEastAsia" w:cstheme="minorBidi"/>
              <w:b w:val="0"/>
              <w:bCs w:val="0"/>
              <w:kern w:val="2"/>
              <w:szCs w:val="24"/>
              <w:lang w:eastAsia="fr-FR"/>
              <w14:ligatures w14:val="standardContextual"/>
            </w:rPr>
          </w:pPr>
          <w:hyperlink w:anchor="_Toc219076139" w:history="1">
            <w:r w:rsidRPr="00FC5AD5">
              <w:rPr>
                <w:rStyle w:val="Lienhypertexte"/>
              </w:rPr>
              <w:t>5.1</w:t>
            </w:r>
            <w:r>
              <w:rPr>
                <w:rFonts w:eastAsiaTheme="minorEastAsia" w:cstheme="minorBidi"/>
                <w:b w:val="0"/>
                <w:bCs w:val="0"/>
                <w:kern w:val="2"/>
                <w:szCs w:val="24"/>
                <w:lang w:eastAsia="fr-FR"/>
                <w14:ligatures w14:val="standardContextual"/>
              </w:rPr>
              <w:tab/>
            </w:r>
            <w:r w:rsidRPr="00FC5AD5">
              <w:rPr>
                <w:rStyle w:val="Lienhypertexte"/>
              </w:rPr>
              <w:t>State Management Centralisé</w:t>
            </w:r>
            <w:r>
              <w:rPr>
                <w:webHidden/>
              </w:rPr>
              <w:tab/>
            </w:r>
            <w:r>
              <w:rPr>
                <w:webHidden/>
              </w:rPr>
              <w:fldChar w:fldCharType="begin"/>
            </w:r>
            <w:r>
              <w:rPr>
                <w:webHidden/>
              </w:rPr>
              <w:instrText xml:space="preserve"> PAGEREF _Toc219076139 \h </w:instrText>
            </w:r>
            <w:r>
              <w:rPr>
                <w:webHidden/>
              </w:rPr>
            </w:r>
            <w:r>
              <w:rPr>
                <w:webHidden/>
              </w:rPr>
              <w:fldChar w:fldCharType="separate"/>
            </w:r>
            <w:r>
              <w:rPr>
                <w:webHidden/>
              </w:rPr>
              <w:t>5</w:t>
            </w:r>
            <w:r>
              <w:rPr>
                <w:webHidden/>
              </w:rPr>
              <w:fldChar w:fldCharType="end"/>
            </w:r>
          </w:hyperlink>
        </w:p>
        <w:p w14:paraId="1CAC3A99" w14:textId="68D5478F" w:rsidR="00914121" w:rsidRDefault="00914121">
          <w:pPr>
            <w:pStyle w:val="TM2"/>
            <w:rPr>
              <w:rFonts w:eastAsiaTheme="minorEastAsia" w:cstheme="minorBidi"/>
              <w:b w:val="0"/>
              <w:bCs w:val="0"/>
              <w:kern w:val="2"/>
              <w:szCs w:val="24"/>
              <w:lang w:eastAsia="fr-FR"/>
              <w14:ligatures w14:val="standardContextual"/>
            </w:rPr>
          </w:pPr>
          <w:hyperlink w:anchor="_Toc219076140" w:history="1">
            <w:r w:rsidRPr="00FC5AD5">
              <w:rPr>
                <w:rStyle w:val="Lienhypertexte"/>
              </w:rPr>
              <w:t>5.2</w:t>
            </w:r>
            <w:r>
              <w:rPr>
                <w:rFonts w:eastAsiaTheme="minorEastAsia" w:cstheme="minorBidi"/>
                <w:b w:val="0"/>
                <w:bCs w:val="0"/>
                <w:kern w:val="2"/>
                <w:szCs w:val="24"/>
                <w:lang w:eastAsia="fr-FR"/>
                <w14:ligatures w14:val="standardContextual"/>
              </w:rPr>
              <w:tab/>
            </w:r>
            <w:r w:rsidRPr="00FC5AD5">
              <w:rPr>
                <w:rStyle w:val="Lienhypertexte"/>
              </w:rPr>
              <w:t>Synchronisation en temps réel</w:t>
            </w:r>
            <w:r>
              <w:rPr>
                <w:webHidden/>
              </w:rPr>
              <w:tab/>
            </w:r>
            <w:r>
              <w:rPr>
                <w:webHidden/>
              </w:rPr>
              <w:fldChar w:fldCharType="begin"/>
            </w:r>
            <w:r>
              <w:rPr>
                <w:webHidden/>
              </w:rPr>
              <w:instrText xml:space="preserve"> PAGEREF _Toc219076140 \h </w:instrText>
            </w:r>
            <w:r>
              <w:rPr>
                <w:webHidden/>
              </w:rPr>
            </w:r>
            <w:r>
              <w:rPr>
                <w:webHidden/>
              </w:rPr>
              <w:fldChar w:fldCharType="separate"/>
            </w:r>
            <w:r>
              <w:rPr>
                <w:webHidden/>
              </w:rPr>
              <w:t>5</w:t>
            </w:r>
            <w:r>
              <w:rPr>
                <w:webHidden/>
              </w:rPr>
              <w:fldChar w:fldCharType="end"/>
            </w:r>
          </w:hyperlink>
        </w:p>
        <w:p w14:paraId="1650AF04" w14:textId="4CD1AC7E" w:rsidR="00914121" w:rsidRDefault="00914121">
          <w:pPr>
            <w:pStyle w:val="TM2"/>
            <w:rPr>
              <w:rFonts w:eastAsiaTheme="minorEastAsia" w:cstheme="minorBidi"/>
              <w:b w:val="0"/>
              <w:bCs w:val="0"/>
              <w:kern w:val="2"/>
              <w:szCs w:val="24"/>
              <w:lang w:eastAsia="fr-FR"/>
              <w14:ligatures w14:val="standardContextual"/>
            </w:rPr>
          </w:pPr>
          <w:hyperlink w:anchor="_Toc219076141" w:history="1">
            <w:r w:rsidRPr="00FC5AD5">
              <w:rPr>
                <w:rStyle w:val="Lienhypertexte"/>
              </w:rPr>
              <w:t>5.3</w:t>
            </w:r>
            <w:r>
              <w:rPr>
                <w:rFonts w:eastAsiaTheme="minorEastAsia" w:cstheme="minorBidi"/>
                <w:b w:val="0"/>
                <w:bCs w:val="0"/>
                <w:kern w:val="2"/>
                <w:szCs w:val="24"/>
                <w:lang w:eastAsia="fr-FR"/>
                <w14:ligatures w14:val="standardContextual"/>
              </w:rPr>
              <w:tab/>
            </w:r>
            <w:r w:rsidRPr="00FC5AD5">
              <w:rPr>
                <w:rStyle w:val="Lienhypertexte"/>
              </w:rPr>
              <w:t>Gestion de la Mémoire WASM</w:t>
            </w:r>
            <w:r>
              <w:rPr>
                <w:webHidden/>
              </w:rPr>
              <w:tab/>
            </w:r>
            <w:r>
              <w:rPr>
                <w:webHidden/>
              </w:rPr>
              <w:fldChar w:fldCharType="begin"/>
            </w:r>
            <w:r>
              <w:rPr>
                <w:webHidden/>
              </w:rPr>
              <w:instrText xml:space="preserve"> PAGEREF _Toc219076141 \h </w:instrText>
            </w:r>
            <w:r>
              <w:rPr>
                <w:webHidden/>
              </w:rPr>
            </w:r>
            <w:r>
              <w:rPr>
                <w:webHidden/>
              </w:rPr>
              <w:fldChar w:fldCharType="separate"/>
            </w:r>
            <w:r>
              <w:rPr>
                <w:webHidden/>
              </w:rPr>
              <w:t>5</w:t>
            </w:r>
            <w:r>
              <w:rPr>
                <w:webHidden/>
              </w:rPr>
              <w:fldChar w:fldCharType="end"/>
            </w:r>
          </w:hyperlink>
        </w:p>
        <w:p w14:paraId="3056DF1B" w14:textId="1B8239CA" w:rsidR="00914121" w:rsidRDefault="00914121">
          <w:pPr>
            <w:pStyle w:val="TM1"/>
            <w:rPr>
              <w:rFonts w:eastAsiaTheme="minorEastAsia" w:cstheme="minorBidi"/>
              <w:b w:val="0"/>
              <w:bCs w:val="0"/>
              <w:iCs w:val="0"/>
              <w:kern w:val="2"/>
              <w:sz w:val="24"/>
              <w:lang w:eastAsia="fr-FR"/>
              <w14:ligatures w14:val="standardContextual"/>
            </w:rPr>
          </w:pPr>
          <w:hyperlink w:anchor="_Toc219076142" w:history="1">
            <w:r w:rsidRPr="00FC5AD5">
              <w:rPr>
                <w:rStyle w:val="Lienhypertexte"/>
              </w:rPr>
              <w:t>6</w:t>
            </w:r>
            <w:r>
              <w:rPr>
                <w:rFonts w:eastAsiaTheme="minorEastAsia" w:cstheme="minorBidi"/>
                <w:b w:val="0"/>
                <w:bCs w:val="0"/>
                <w:iCs w:val="0"/>
                <w:kern w:val="2"/>
                <w:sz w:val="24"/>
                <w:lang w:eastAsia="fr-FR"/>
                <w14:ligatures w14:val="standardContextual"/>
              </w:rPr>
              <w:tab/>
            </w:r>
            <w:r w:rsidRPr="00FC5AD5">
              <w:rPr>
                <w:rStyle w:val="Lienhypertexte"/>
              </w:rPr>
              <w:t>Pipeline CI/CD et déploiement automatisé</w:t>
            </w:r>
            <w:r>
              <w:rPr>
                <w:webHidden/>
              </w:rPr>
              <w:tab/>
            </w:r>
            <w:r>
              <w:rPr>
                <w:webHidden/>
              </w:rPr>
              <w:fldChar w:fldCharType="begin"/>
            </w:r>
            <w:r>
              <w:rPr>
                <w:webHidden/>
              </w:rPr>
              <w:instrText xml:space="preserve"> PAGEREF _Toc219076142 \h </w:instrText>
            </w:r>
            <w:r>
              <w:rPr>
                <w:webHidden/>
              </w:rPr>
            </w:r>
            <w:r>
              <w:rPr>
                <w:webHidden/>
              </w:rPr>
              <w:fldChar w:fldCharType="separate"/>
            </w:r>
            <w:r>
              <w:rPr>
                <w:webHidden/>
              </w:rPr>
              <w:t>6</w:t>
            </w:r>
            <w:r>
              <w:rPr>
                <w:webHidden/>
              </w:rPr>
              <w:fldChar w:fldCharType="end"/>
            </w:r>
          </w:hyperlink>
        </w:p>
        <w:p w14:paraId="0FB9E08F" w14:textId="1F244024" w:rsidR="00914121" w:rsidRDefault="00914121">
          <w:pPr>
            <w:pStyle w:val="TM2"/>
            <w:rPr>
              <w:rFonts w:eastAsiaTheme="minorEastAsia" w:cstheme="minorBidi"/>
              <w:b w:val="0"/>
              <w:bCs w:val="0"/>
              <w:kern w:val="2"/>
              <w:szCs w:val="24"/>
              <w:lang w:eastAsia="fr-FR"/>
              <w14:ligatures w14:val="standardContextual"/>
            </w:rPr>
          </w:pPr>
          <w:hyperlink w:anchor="_Toc219076143" w:history="1">
            <w:r w:rsidRPr="00FC5AD5">
              <w:rPr>
                <w:rStyle w:val="Lienhypertexte"/>
              </w:rPr>
              <w:t>6.1</w:t>
            </w:r>
            <w:r>
              <w:rPr>
                <w:rFonts w:eastAsiaTheme="minorEastAsia" w:cstheme="minorBidi"/>
                <w:b w:val="0"/>
                <w:bCs w:val="0"/>
                <w:kern w:val="2"/>
                <w:szCs w:val="24"/>
                <w:lang w:eastAsia="fr-FR"/>
                <w14:ligatures w14:val="standardContextual"/>
              </w:rPr>
              <w:tab/>
            </w:r>
            <w:r w:rsidRPr="00FC5AD5">
              <w:rPr>
                <w:rStyle w:val="Lienhypertexte"/>
              </w:rPr>
              <w:t>Architecture de production</w:t>
            </w:r>
            <w:r>
              <w:rPr>
                <w:webHidden/>
              </w:rPr>
              <w:tab/>
            </w:r>
            <w:r>
              <w:rPr>
                <w:webHidden/>
              </w:rPr>
              <w:fldChar w:fldCharType="begin"/>
            </w:r>
            <w:r>
              <w:rPr>
                <w:webHidden/>
              </w:rPr>
              <w:instrText xml:space="preserve"> PAGEREF _Toc219076143 \h </w:instrText>
            </w:r>
            <w:r>
              <w:rPr>
                <w:webHidden/>
              </w:rPr>
            </w:r>
            <w:r>
              <w:rPr>
                <w:webHidden/>
              </w:rPr>
              <w:fldChar w:fldCharType="separate"/>
            </w:r>
            <w:r>
              <w:rPr>
                <w:webHidden/>
              </w:rPr>
              <w:t>6</w:t>
            </w:r>
            <w:r>
              <w:rPr>
                <w:webHidden/>
              </w:rPr>
              <w:fldChar w:fldCharType="end"/>
            </w:r>
          </w:hyperlink>
        </w:p>
        <w:p w14:paraId="68E887F1" w14:textId="16B054A0" w:rsidR="00914121" w:rsidRDefault="00914121">
          <w:pPr>
            <w:pStyle w:val="TM2"/>
            <w:rPr>
              <w:rFonts w:eastAsiaTheme="minorEastAsia" w:cstheme="minorBidi"/>
              <w:b w:val="0"/>
              <w:bCs w:val="0"/>
              <w:kern w:val="2"/>
              <w:szCs w:val="24"/>
              <w:lang w:eastAsia="fr-FR"/>
              <w14:ligatures w14:val="standardContextual"/>
            </w:rPr>
          </w:pPr>
          <w:hyperlink w:anchor="_Toc219076144" w:history="1">
            <w:r w:rsidRPr="00FC5AD5">
              <w:rPr>
                <w:rStyle w:val="Lienhypertexte"/>
              </w:rPr>
              <w:t>6.2</w:t>
            </w:r>
            <w:r>
              <w:rPr>
                <w:rFonts w:eastAsiaTheme="minorEastAsia" w:cstheme="minorBidi"/>
                <w:b w:val="0"/>
                <w:bCs w:val="0"/>
                <w:kern w:val="2"/>
                <w:szCs w:val="24"/>
                <w:lang w:eastAsia="fr-FR"/>
                <w14:ligatures w14:val="standardContextual"/>
              </w:rPr>
              <w:tab/>
            </w:r>
            <w:r w:rsidRPr="00FC5AD5">
              <w:rPr>
                <w:rStyle w:val="Lienhypertexte"/>
              </w:rPr>
              <w:t>Workflow CI/CD avec GitHub Actions</w:t>
            </w:r>
            <w:r>
              <w:rPr>
                <w:webHidden/>
              </w:rPr>
              <w:tab/>
            </w:r>
            <w:r>
              <w:rPr>
                <w:webHidden/>
              </w:rPr>
              <w:fldChar w:fldCharType="begin"/>
            </w:r>
            <w:r>
              <w:rPr>
                <w:webHidden/>
              </w:rPr>
              <w:instrText xml:space="preserve"> PAGEREF _Toc219076144 \h </w:instrText>
            </w:r>
            <w:r>
              <w:rPr>
                <w:webHidden/>
              </w:rPr>
            </w:r>
            <w:r>
              <w:rPr>
                <w:webHidden/>
              </w:rPr>
              <w:fldChar w:fldCharType="separate"/>
            </w:r>
            <w:r>
              <w:rPr>
                <w:webHidden/>
              </w:rPr>
              <w:t>6</w:t>
            </w:r>
            <w:r>
              <w:rPr>
                <w:webHidden/>
              </w:rPr>
              <w:fldChar w:fldCharType="end"/>
            </w:r>
          </w:hyperlink>
        </w:p>
        <w:p w14:paraId="3BB41905" w14:textId="1258C11B" w:rsidR="00914121" w:rsidRDefault="00914121">
          <w:pPr>
            <w:pStyle w:val="TM2"/>
            <w:rPr>
              <w:rFonts w:eastAsiaTheme="minorEastAsia" w:cstheme="minorBidi"/>
              <w:b w:val="0"/>
              <w:bCs w:val="0"/>
              <w:kern w:val="2"/>
              <w:szCs w:val="24"/>
              <w:lang w:eastAsia="fr-FR"/>
              <w14:ligatures w14:val="standardContextual"/>
            </w:rPr>
          </w:pPr>
          <w:hyperlink w:anchor="_Toc219076145" w:history="1">
            <w:r w:rsidRPr="00FC5AD5">
              <w:rPr>
                <w:rStyle w:val="Lienhypertexte"/>
              </w:rPr>
              <w:t>6.3</w:t>
            </w:r>
            <w:r>
              <w:rPr>
                <w:rFonts w:eastAsiaTheme="minorEastAsia" w:cstheme="minorBidi"/>
                <w:b w:val="0"/>
                <w:bCs w:val="0"/>
                <w:kern w:val="2"/>
                <w:szCs w:val="24"/>
                <w:lang w:eastAsia="fr-FR"/>
                <w14:ligatures w14:val="standardContextual"/>
              </w:rPr>
              <w:tab/>
            </w:r>
            <w:r w:rsidRPr="00FC5AD5">
              <w:rPr>
                <w:rStyle w:val="Lienhypertexte"/>
              </w:rPr>
              <w:t>Processus de déploiement et configuration</w:t>
            </w:r>
            <w:r>
              <w:rPr>
                <w:webHidden/>
              </w:rPr>
              <w:tab/>
            </w:r>
            <w:r>
              <w:rPr>
                <w:webHidden/>
              </w:rPr>
              <w:fldChar w:fldCharType="begin"/>
            </w:r>
            <w:r>
              <w:rPr>
                <w:webHidden/>
              </w:rPr>
              <w:instrText xml:space="preserve"> PAGEREF _Toc219076145 \h </w:instrText>
            </w:r>
            <w:r>
              <w:rPr>
                <w:webHidden/>
              </w:rPr>
            </w:r>
            <w:r>
              <w:rPr>
                <w:webHidden/>
              </w:rPr>
              <w:fldChar w:fldCharType="separate"/>
            </w:r>
            <w:r>
              <w:rPr>
                <w:webHidden/>
              </w:rPr>
              <w:t>6</w:t>
            </w:r>
            <w:r>
              <w:rPr>
                <w:webHidden/>
              </w:rPr>
              <w:fldChar w:fldCharType="end"/>
            </w:r>
          </w:hyperlink>
        </w:p>
        <w:p w14:paraId="0730A0F3" w14:textId="59D06CE6" w:rsidR="00914121" w:rsidRDefault="00914121">
          <w:pPr>
            <w:pStyle w:val="TM1"/>
            <w:rPr>
              <w:rFonts w:eastAsiaTheme="minorEastAsia" w:cstheme="minorBidi"/>
              <w:b w:val="0"/>
              <w:bCs w:val="0"/>
              <w:iCs w:val="0"/>
              <w:kern w:val="2"/>
              <w:sz w:val="24"/>
              <w:lang w:eastAsia="fr-FR"/>
              <w14:ligatures w14:val="standardContextual"/>
            </w:rPr>
          </w:pPr>
          <w:hyperlink w:anchor="_Toc219076146" w:history="1">
            <w:r w:rsidRPr="00FC5AD5">
              <w:rPr>
                <w:rStyle w:val="Lienhypertexte"/>
              </w:rPr>
              <w:t>7</w:t>
            </w:r>
            <w:r>
              <w:rPr>
                <w:rFonts w:eastAsiaTheme="minorEastAsia" w:cstheme="minorBidi"/>
                <w:b w:val="0"/>
                <w:bCs w:val="0"/>
                <w:iCs w:val="0"/>
                <w:kern w:val="2"/>
                <w:sz w:val="24"/>
                <w:lang w:eastAsia="fr-FR"/>
                <w14:ligatures w14:val="standardContextual"/>
              </w:rPr>
              <w:tab/>
            </w:r>
            <w:r w:rsidRPr="00FC5AD5">
              <w:rPr>
                <w:rStyle w:val="Lienhypertexte"/>
              </w:rPr>
              <w:t>Conclusion</w:t>
            </w:r>
            <w:r>
              <w:rPr>
                <w:webHidden/>
              </w:rPr>
              <w:tab/>
            </w:r>
            <w:r>
              <w:rPr>
                <w:webHidden/>
              </w:rPr>
              <w:fldChar w:fldCharType="begin"/>
            </w:r>
            <w:r>
              <w:rPr>
                <w:webHidden/>
              </w:rPr>
              <w:instrText xml:space="preserve"> PAGEREF _Toc219076146 \h </w:instrText>
            </w:r>
            <w:r>
              <w:rPr>
                <w:webHidden/>
              </w:rPr>
            </w:r>
            <w:r>
              <w:rPr>
                <w:webHidden/>
              </w:rPr>
              <w:fldChar w:fldCharType="separate"/>
            </w:r>
            <w:r>
              <w:rPr>
                <w:webHidden/>
              </w:rPr>
              <w:t>7</w:t>
            </w:r>
            <w:r>
              <w:rPr>
                <w:webHidden/>
              </w:rPr>
              <w:fldChar w:fldCharType="end"/>
            </w:r>
          </w:hyperlink>
        </w:p>
        <w:p w14:paraId="6F9B2C5E" w14:textId="7934B30D" w:rsidR="00914121" w:rsidRDefault="00914121">
          <w:pPr>
            <w:pStyle w:val="TM2"/>
            <w:rPr>
              <w:rFonts w:eastAsiaTheme="minorEastAsia" w:cstheme="minorBidi"/>
              <w:b w:val="0"/>
              <w:bCs w:val="0"/>
              <w:kern w:val="2"/>
              <w:szCs w:val="24"/>
              <w:lang w:eastAsia="fr-FR"/>
              <w14:ligatures w14:val="standardContextual"/>
            </w:rPr>
          </w:pPr>
          <w:hyperlink w:anchor="_Toc219076147" w:history="1">
            <w:r w:rsidRPr="00FC5AD5">
              <w:rPr>
                <w:rStyle w:val="Lienhypertexte"/>
              </w:rPr>
              <w:t>7.1</w:t>
            </w:r>
            <w:r>
              <w:rPr>
                <w:rFonts w:eastAsiaTheme="minorEastAsia" w:cstheme="minorBidi"/>
                <w:b w:val="0"/>
                <w:bCs w:val="0"/>
                <w:kern w:val="2"/>
                <w:szCs w:val="24"/>
                <w:lang w:eastAsia="fr-FR"/>
                <w14:ligatures w14:val="standardContextual"/>
              </w:rPr>
              <w:tab/>
            </w:r>
            <w:r w:rsidRPr="00FC5AD5">
              <w:rPr>
                <w:rStyle w:val="Lienhypertexte"/>
              </w:rPr>
              <w:t>Astrit</w:t>
            </w:r>
            <w:r>
              <w:rPr>
                <w:webHidden/>
              </w:rPr>
              <w:tab/>
            </w:r>
            <w:r>
              <w:rPr>
                <w:webHidden/>
              </w:rPr>
              <w:fldChar w:fldCharType="begin"/>
            </w:r>
            <w:r>
              <w:rPr>
                <w:webHidden/>
              </w:rPr>
              <w:instrText xml:space="preserve"> PAGEREF _Toc219076147 \h </w:instrText>
            </w:r>
            <w:r>
              <w:rPr>
                <w:webHidden/>
              </w:rPr>
            </w:r>
            <w:r>
              <w:rPr>
                <w:webHidden/>
              </w:rPr>
              <w:fldChar w:fldCharType="separate"/>
            </w:r>
            <w:r>
              <w:rPr>
                <w:webHidden/>
              </w:rPr>
              <w:t>7</w:t>
            </w:r>
            <w:r>
              <w:rPr>
                <w:webHidden/>
              </w:rPr>
              <w:fldChar w:fldCharType="end"/>
            </w:r>
          </w:hyperlink>
        </w:p>
        <w:p w14:paraId="2F0204CA" w14:textId="456E1DBA" w:rsidR="00914121" w:rsidRDefault="00914121">
          <w:pPr>
            <w:pStyle w:val="TM2"/>
            <w:rPr>
              <w:rFonts w:eastAsiaTheme="minorEastAsia" w:cstheme="minorBidi"/>
              <w:b w:val="0"/>
              <w:bCs w:val="0"/>
              <w:kern w:val="2"/>
              <w:szCs w:val="24"/>
              <w:lang w:eastAsia="fr-FR"/>
              <w14:ligatures w14:val="standardContextual"/>
            </w:rPr>
          </w:pPr>
          <w:hyperlink w:anchor="_Toc219076148" w:history="1">
            <w:r w:rsidRPr="00FC5AD5">
              <w:rPr>
                <w:rStyle w:val="Lienhypertexte"/>
              </w:rPr>
              <w:t>7.2</w:t>
            </w:r>
            <w:r>
              <w:rPr>
                <w:rFonts w:eastAsiaTheme="minorEastAsia" w:cstheme="minorBidi"/>
                <w:b w:val="0"/>
                <w:bCs w:val="0"/>
                <w:kern w:val="2"/>
                <w:szCs w:val="24"/>
                <w:lang w:eastAsia="fr-FR"/>
                <w14:ligatures w14:val="standardContextual"/>
              </w:rPr>
              <w:tab/>
            </w:r>
            <w:r w:rsidRPr="00FC5AD5">
              <w:rPr>
                <w:rStyle w:val="Lienhypertexte"/>
              </w:rPr>
              <w:t>Marvin</w:t>
            </w:r>
            <w:r>
              <w:rPr>
                <w:webHidden/>
              </w:rPr>
              <w:tab/>
            </w:r>
            <w:r>
              <w:rPr>
                <w:webHidden/>
              </w:rPr>
              <w:fldChar w:fldCharType="begin"/>
            </w:r>
            <w:r>
              <w:rPr>
                <w:webHidden/>
              </w:rPr>
              <w:instrText xml:space="preserve"> PAGEREF _Toc219076148 \h </w:instrText>
            </w:r>
            <w:r>
              <w:rPr>
                <w:webHidden/>
              </w:rPr>
            </w:r>
            <w:r>
              <w:rPr>
                <w:webHidden/>
              </w:rPr>
              <w:fldChar w:fldCharType="separate"/>
            </w:r>
            <w:r>
              <w:rPr>
                <w:webHidden/>
              </w:rPr>
              <w:t>7</w:t>
            </w:r>
            <w:r>
              <w:rPr>
                <w:webHidden/>
              </w:rPr>
              <w:fldChar w:fldCharType="end"/>
            </w:r>
          </w:hyperlink>
        </w:p>
        <w:p w14:paraId="7B7E8FC6" w14:textId="7566D162" w:rsidR="00914121" w:rsidRDefault="00914121">
          <w:pPr>
            <w:pStyle w:val="TM1"/>
            <w:rPr>
              <w:rFonts w:eastAsiaTheme="minorEastAsia" w:cstheme="minorBidi"/>
              <w:b w:val="0"/>
              <w:bCs w:val="0"/>
              <w:iCs w:val="0"/>
              <w:kern w:val="2"/>
              <w:sz w:val="24"/>
              <w:lang w:eastAsia="fr-FR"/>
              <w14:ligatures w14:val="standardContextual"/>
            </w:rPr>
          </w:pPr>
          <w:hyperlink w:anchor="_Toc219076149" w:history="1">
            <w:r w:rsidRPr="00FC5AD5">
              <w:rPr>
                <w:rStyle w:val="Lienhypertexte"/>
              </w:rPr>
              <w:t>8</w:t>
            </w:r>
            <w:r>
              <w:rPr>
                <w:rFonts w:eastAsiaTheme="minorEastAsia" w:cstheme="minorBidi"/>
                <w:b w:val="0"/>
                <w:bCs w:val="0"/>
                <w:iCs w:val="0"/>
                <w:kern w:val="2"/>
                <w:sz w:val="24"/>
                <w:lang w:eastAsia="fr-FR"/>
                <w14:ligatures w14:val="standardContextual"/>
              </w:rPr>
              <w:tab/>
            </w:r>
            <w:r w:rsidRPr="00FC5AD5">
              <w:rPr>
                <w:rStyle w:val="Lienhypertexte"/>
              </w:rPr>
              <w:t>Table des figures</w:t>
            </w:r>
            <w:r>
              <w:rPr>
                <w:webHidden/>
              </w:rPr>
              <w:tab/>
            </w:r>
            <w:r>
              <w:rPr>
                <w:webHidden/>
              </w:rPr>
              <w:fldChar w:fldCharType="begin"/>
            </w:r>
            <w:r>
              <w:rPr>
                <w:webHidden/>
              </w:rPr>
              <w:instrText xml:space="preserve"> PAGEREF _Toc219076149 \h </w:instrText>
            </w:r>
            <w:r>
              <w:rPr>
                <w:webHidden/>
              </w:rPr>
            </w:r>
            <w:r>
              <w:rPr>
                <w:webHidden/>
              </w:rPr>
              <w:fldChar w:fldCharType="separate"/>
            </w:r>
            <w:r>
              <w:rPr>
                <w:webHidden/>
              </w:rPr>
              <w:t>7</w:t>
            </w:r>
            <w:r>
              <w:rPr>
                <w:webHidden/>
              </w:rPr>
              <w:fldChar w:fldCharType="end"/>
            </w:r>
          </w:hyperlink>
        </w:p>
        <w:p w14:paraId="3288EDBE" w14:textId="415E8954" w:rsidR="008E7160" w:rsidRDefault="005F1EB9" w:rsidP="00BD3390">
          <w:pPr>
            <w:pStyle w:val="TM1"/>
          </w:pPr>
          <w:r>
            <w:rPr>
              <w:sz w:val="24"/>
            </w:rPr>
            <w:fldChar w:fldCharType="end"/>
          </w:r>
        </w:p>
      </w:sdtContent>
    </w:sdt>
    <w:p w14:paraId="500EE4C8" w14:textId="5E96C3A3" w:rsidR="00CE0C6C" w:rsidRDefault="00CE0C6C">
      <w:pPr>
        <w:sectPr w:rsidR="00CE0C6C" w:rsidSect="00C02273">
          <w:pgSz w:w="11906" w:h="16838"/>
          <w:pgMar w:top="1191" w:right="1077" w:bottom="1191" w:left="1077" w:header="709" w:footer="709" w:gutter="0"/>
          <w:pgNumType w:start="1"/>
          <w:cols w:space="708"/>
          <w:docGrid w:linePitch="360"/>
        </w:sectPr>
      </w:pPr>
    </w:p>
    <w:p w14:paraId="40CFF40B" w14:textId="4BBCE39D" w:rsidR="00DB6D39" w:rsidRDefault="000F13E1" w:rsidP="00DB6D39">
      <w:pPr>
        <w:pStyle w:val="Titre1"/>
      </w:pPr>
      <w:bookmarkStart w:id="0" w:name="_Toc219076127"/>
      <w:r w:rsidRPr="008E7160">
        <w:lastRenderedPageBreak/>
        <w:t>Introduction</w:t>
      </w:r>
      <w:bookmarkEnd w:id="0"/>
    </w:p>
    <w:p w14:paraId="4BE3DAD5" w14:textId="6C942F2A" w:rsidR="00504796" w:rsidRDefault="00504796" w:rsidP="00504796">
      <w:r>
        <w:t>Ce rapport présente le développement de GOnnect4, une implémentation complète du jeu « </w:t>
      </w:r>
      <w:proofErr w:type="spellStart"/>
      <w:r>
        <w:t>Connect</w:t>
      </w:r>
      <w:proofErr w:type="spellEnd"/>
      <w:r>
        <w:t xml:space="preserve"> 4 » permettant à des joueurs de s'affronter en temps réel via une architecture client-serveur. Le projet met en œuvre une communication WebSocket bidirectionnelle, un système de sessions persistantes avec reconnexion automatique, ainsi qu'un algorithme de détection de victoire optimisé grâce à une structure de graphe.</w:t>
      </w:r>
    </w:p>
    <w:p w14:paraId="16B15F5A" w14:textId="1AE35AC1" w:rsidR="00504796" w:rsidRDefault="00504796" w:rsidP="00504796">
      <w:pPr>
        <w:pStyle w:val="Titre1"/>
      </w:pPr>
      <w:bookmarkStart w:id="1" w:name="_Toc219076128"/>
      <w:r>
        <w:t>Architecture r</w:t>
      </w:r>
      <w:r w:rsidRPr="00504796">
        <w:t xml:space="preserve">éseau </w:t>
      </w:r>
      <w:r>
        <w:t>c</w:t>
      </w:r>
      <w:r w:rsidRPr="00504796">
        <w:t>lient-</w:t>
      </w:r>
      <w:r>
        <w:t>s</w:t>
      </w:r>
      <w:r w:rsidRPr="00504796">
        <w:t>erveur</w:t>
      </w:r>
      <w:bookmarkEnd w:id="1"/>
    </w:p>
    <w:p w14:paraId="5577AAD0" w14:textId="00F726A7" w:rsidR="00504796" w:rsidRDefault="00504796" w:rsidP="00504796">
      <w:r w:rsidRPr="00504796">
        <w:t xml:space="preserve">L'architecture repose sur un modèle client-serveur classique où le serveur Go maintient l'état autoritaire de toutes les parties en cours et les clients WebAssembly envoient leurs actions via WebSocket. Cette approche garantit que toute la logique métier reste </w:t>
      </w:r>
      <w:r w:rsidR="00F16119" w:rsidRPr="00504796">
        <w:t>centralisé</w:t>
      </w:r>
      <w:r w:rsidRPr="00504796">
        <w:t xml:space="preserve"> côté serveur, empêchant ainsi toute tentative de triche et assurant la cohérence entre tous les joueurs.</w:t>
      </w:r>
    </w:p>
    <w:p w14:paraId="318D4FC3" w14:textId="61249DAB" w:rsidR="00F16119" w:rsidRDefault="00F16119" w:rsidP="00F16119">
      <w:pPr>
        <w:pStyle w:val="Titre2"/>
      </w:pPr>
      <w:bookmarkStart w:id="2" w:name="_Toc219076129"/>
      <w:r w:rsidRPr="00F16119">
        <w:t>Communication WebSocket</w:t>
      </w:r>
      <w:bookmarkEnd w:id="2"/>
    </w:p>
    <w:p w14:paraId="5F1F68D8" w14:textId="77777777" w:rsidR="00F16119" w:rsidRDefault="00F16119" w:rsidP="00F16119">
      <w:r w:rsidRPr="00F16119">
        <w:t>Le protocole WebSocket a été retenu pour établir une connexion bidirectionnelle persistante entre chaque client et le serveur. Contrairement à une approche HTTP classique basée sur des requêtes-réponses, WebSocket permet au serveur de pousser des événements vers les clients dès qu'un changement d'état se produit, garantissant ainsi une synchronisation en temps réel.</w:t>
      </w:r>
    </w:p>
    <w:p w14:paraId="54FE06CB" w14:textId="0210F1F8" w:rsidR="00F16119" w:rsidRDefault="00F16119" w:rsidP="00F16119">
      <w:r w:rsidRPr="00F16119">
        <w:t>L'ensemble de la communication repose sur un format de messages JSON structurés. Chaque message possède un champ type identifiant l'action ou l'événement, ainsi qu'un champ data contenant les informations spécifiques au contexte. Cette structure standardisée facilite l'extension future du protocole et permet d'ajouter de nouveaux types de messages sans modifier l'architecture existante.</w:t>
      </w:r>
    </w:p>
    <w:p w14:paraId="780091FF" w14:textId="215456F6" w:rsidR="00F16119" w:rsidRDefault="00F16119" w:rsidP="00F16119">
      <w:pPr>
        <w:spacing w:after="0"/>
        <w:jc w:val="center"/>
      </w:pPr>
      <w:r>
        <w:rPr>
          <w:noProof/>
        </w:rPr>
        <w:drawing>
          <wp:inline distT="0" distB="0" distL="0" distR="0" wp14:anchorId="3B98E7A5" wp14:editId="08592B90">
            <wp:extent cx="5511852" cy="4705564"/>
            <wp:effectExtent l="0" t="0" r="0" b="6350"/>
            <wp:docPr id="70914192" name="Image 2" descr="Une image contenant texte, capture d’écran,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4192" name="Image 2" descr="Une image contenant texte, capture d’écran, ligne, Parallèle&#10;&#10;Le contenu généré par l’IA peut être incorrect."/>
                    <pic:cNvPicPr/>
                  </pic:nvPicPr>
                  <pic:blipFill rotWithShape="1">
                    <a:blip r:embed="rId12" cstate="print">
                      <a:extLst>
                        <a:ext uri="{28A0092B-C50C-407E-A947-70E740481C1C}">
                          <a14:useLocalDpi xmlns:a14="http://schemas.microsoft.com/office/drawing/2010/main" val="0"/>
                        </a:ext>
                      </a:extLst>
                    </a:blip>
                    <a:srcRect l="-27151" r="3325"/>
                    <a:stretch>
                      <a:fillRect/>
                    </a:stretch>
                  </pic:blipFill>
                  <pic:spPr bwMode="auto">
                    <a:xfrm>
                      <a:off x="0" y="0"/>
                      <a:ext cx="5640658" cy="4815528"/>
                    </a:xfrm>
                    <a:prstGeom prst="rect">
                      <a:avLst/>
                    </a:prstGeom>
                    <a:ln>
                      <a:noFill/>
                    </a:ln>
                    <a:extLst>
                      <a:ext uri="{53640926-AAD7-44D8-BBD7-CCE9431645EC}">
                        <a14:shadowObscured xmlns:a14="http://schemas.microsoft.com/office/drawing/2010/main"/>
                      </a:ext>
                    </a:extLst>
                  </pic:spPr>
                </pic:pic>
              </a:graphicData>
            </a:graphic>
          </wp:inline>
        </w:drawing>
      </w:r>
    </w:p>
    <w:p w14:paraId="6FA1C354" w14:textId="0A605404" w:rsidR="00F16119" w:rsidRPr="00F16119" w:rsidRDefault="00F16119" w:rsidP="000A24D7">
      <w:pPr>
        <w:pStyle w:val="Lgende"/>
      </w:pPr>
      <w:bookmarkStart w:id="3" w:name="_Toc219077169"/>
      <w:r w:rsidRPr="00F16119">
        <w:t xml:space="preserve">Figure </w:t>
      </w:r>
      <w:fldSimple w:instr=" SEQ Figure \* ARABIC ">
        <w:r w:rsidR="00A96F07">
          <w:rPr>
            <w:noProof/>
          </w:rPr>
          <w:t>1</w:t>
        </w:r>
      </w:fldSimple>
      <w:r w:rsidRPr="00F16119">
        <w:t xml:space="preserve"> : Flow de communication WebSocket entre client et serveur</w:t>
      </w:r>
      <w:bookmarkEnd w:id="3"/>
    </w:p>
    <w:p w14:paraId="1DB928E3" w14:textId="3017748C" w:rsidR="00F16119" w:rsidRDefault="00F16119" w:rsidP="00F16119">
      <w:pPr>
        <w:pStyle w:val="Titre2"/>
      </w:pPr>
      <w:bookmarkStart w:id="4" w:name="_Toc219076130"/>
      <w:r w:rsidRPr="00F16119">
        <w:lastRenderedPageBreak/>
        <w:t>Gestion des Sessions et Reconnexion</w:t>
      </w:r>
      <w:bookmarkEnd w:id="4"/>
    </w:p>
    <w:p w14:paraId="3685EFEB" w14:textId="418BF41D" w:rsidR="00F16119" w:rsidRDefault="00F16119" w:rsidP="00F16119">
      <w:r>
        <w:t>Chaque joueur reçoit un identifiant unique (</w:t>
      </w:r>
      <w:r>
        <w:rPr>
          <w:rStyle w:val="Textcode"/>
        </w:rPr>
        <w:t>PlayerID</w:t>
      </w:r>
      <w:r>
        <w:t xml:space="preserve">) lors de sa première connexion. Cet identifiant est stocké en </w:t>
      </w:r>
      <w:r w:rsidRPr="00F16119">
        <w:rPr>
          <w:rStyle w:val="Textcode"/>
        </w:rPr>
        <w:t>localStorage</w:t>
      </w:r>
      <w:r>
        <w:t xml:space="preserve"> côté client et transmis lors des reconnexions ultérieures. Cette approche permet au système de distinguer une nouvelle connexion d'une tentative de reconnexion, et d'adapter le comportement.</w:t>
      </w:r>
    </w:p>
    <w:p w14:paraId="4E755641" w14:textId="77777777" w:rsidR="000A24D7" w:rsidRDefault="000A24D7" w:rsidP="000A24D7">
      <w:r>
        <w:t xml:space="preserve">Lorsqu'un joueur se reconnecte, le serveur vérifie l'existence de son </w:t>
      </w:r>
      <w:r>
        <w:rPr>
          <w:rStyle w:val="Textcode"/>
        </w:rPr>
        <w:t>PlayerID</w:t>
      </w:r>
      <w:r>
        <w:t xml:space="preserve"> dans le lobby. Si le joueur est retrouvé, le serveur effectue un nettoyage des parties terminées dans lesquelles le joueur pourrait encore être enregistré, puis recherche une partie active en cours. Dans le cas où une partie en attente ou en cours est trouvée, le serveur renvoie l'état complet de cette partie au client, permettant une reprise transparente.</w:t>
      </w:r>
    </w:p>
    <w:p w14:paraId="070E56E3" w14:textId="5E8BCD88" w:rsidR="00F16119" w:rsidRDefault="00F16119" w:rsidP="00F16119">
      <w:r>
        <w:t>Cette logique de reconnexion résout un problème critique identifié lors de</w:t>
      </w:r>
      <w:r w:rsidR="000A24D7">
        <w:t xml:space="preserve"> nos</w:t>
      </w:r>
      <w:r>
        <w:t xml:space="preserve"> tests</w:t>
      </w:r>
      <w:r w:rsidR="000A24D7">
        <w:t>,</w:t>
      </w:r>
      <w:r>
        <w:t xml:space="preserve"> les joueurs </w:t>
      </w:r>
      <w:r w:rsidR="000A24D7">
        <w:t>peuvent rester</w:t>
      </w:r>
      <w:r>
        <w:t xml:space="preserve"> bloqués dans d'anciennes parties terminées, les empêchant de rejoindre de nouvelles parties</w:t>
      </w:r>
      <w:r w:rsidR="000A24D7">
        <w:t xml:space="preserve"> ou de jouer</w:t>
      </w:r>
      <w:r>
        <w:t>. Le nettoyage systématique des parties finies avant toute action (création de partie, matchmaking, reconnexion) garantit que les joueurs ne sont jamais associés à plusieurs parties simultanément.</w:t>
      </w:r>
    </w:p>
    <w:p w14:paraId="42B40340" w14:textId="390FE75B" w:rsidR="000A24D7" w:rsidRDefault="000A24D7" w:rsidP="000A24D7">
      <w:pPr>
        <w:jc w:val="center"/>
      </w:pPr>
      <w:r>
        <w:rPr>
          <w:noProof/>
        </w:rPr>
        <w:drawing>
          <wp:inline distT="0" distB="0" distL="0" distR="0" wp14:anchorId="322B6D72" wp14:editId="58D467F3">
            <wp:extent cx="4581427" cy="3073859"/>
            <wp:effectExtent l="0" t="0" r="3810" b="0"/>
            <wp:docPr id="2048126580" name="Image 3"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26580" name="Image 3" descr="Une image contenant texte, capture d’écran, diagramme, lign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1901" cy="3087596"/>
                    </a:xfrm>
                    <a:prstGeom prst="rect">
                      <a:avLst/>
                    </a:prstGeom>
                  </pic:spPr>
                </pic:pic>
              </a:graphicData>
            </a:graphic>
          </wp:inline>
        </w:drawing>
      </w:r>
    </w:p>
    <w:p w14:paraId="0A5BA4A8" w14:textId="0E3020A4" w:rsidR="000A24D7" w:rsidRPr="000A24D7" w:rsidRDefault="000A24D7" w:rsidP="000A24D7">
      <w:pPr>
        <w:pStyle w:val="Lgende"/>
      </w:pPr>
      <w:bookmarkStart w:id="5" w:name="_Toc219077170"/>
      <w:r>
        <w:t xml:space="preserve">Figure </w:t>
      </w:r>
      <w:fldSimple w:instr=" SEQ Figure \* ARABIC ">
        <w:r w:rsidR="00A96F07">
          <w:rPr>
            <w:noProof/>
          </w:rPr>
          <w:t>2</w:t>
        </w:r>
      </w:fldSimple>
      <w:r>
        <w:t xml:space="preserve"> : </w:t>
      </w:r>
      <w:r w:rsidRPr="000A24D7">
        <w:t>Flowchart de la gestion de reconnections</w:t>
      </w:r>
      <w:bookmarkEnd w:id="5"/>
    </w:p>
    <w:p w14:paraId="06C4AAB7" w14:textId="758F35EA" w:rsidR="000A24D7" w:rsidRPr="00F16119" w:rsidRDefault="000A24D7" w:rsidP="00F16119">
      <w:r w:rsidRPr="000A24D7">
        <w:rPr>
          <w:rStyle w:val="Textcode"/>
        </w:rPr>
        <w:t>cleanupPlayerFinishedGames</w:t>
      </w:r>
      <w:r w:rsidR="000A11A0">
        <w:rPr>
          <w:rStyle w:val="Textcode"/>
        </w:rPr>
        <w:t>()</w:t>
      </w:r>
      <w:r w:rsidRPr="000A24D7">
        <w:t xml:space="preserve"> parcourt toutes les parties terminées et retire le joueur en appelant </w:t>
      </w:r>
      <w:r w:rsidRPr="000A24D7">
        <w:rPr>
          <w:rStyle w:val="Textcode"/>
        </w:rPr>
        <w:t>game.RemovePlayer()</w:t>
      </w:r>
      <w:r w:rsidRPr="000A24D7">
        <w:t xml:space="preserve">, une méthode thread-safe qui modifie directement le tableau </w:t>
      </w:r>
      <w:r w:rsidRPr="000A24D7">
        <w:rPr>
          <w:rStyle w:val="Textcode"/>
        </w:rPr>
        <w:t>Players</w:t>
      </w:r>
      <w:r w:rsidRPr="000A24D7">
        <w:t xml:space="preserve"> de la partie.</w:t>
      </w:r>
    </w:p>
    <w:p w14:paraId="0C92AC9A" w14:textId="286715A7" w:rsidR="00F16119" w:rsidRDefault="00F16119" w:rsidP="00F16119">
      <w:pPr>
        <w:pStyle w:val="Titre2"/>
      </w:pPr>
      <w:bookmarkStart w:id="6" w:name="_Toc219076131"/>
      <w:r w:rsidRPr="00F16119">
        <w:t>Thread-Safe et Concurrence</w:t>
      </w:r>
      <w:bookmarkEnd w:id="6"/>
    </w:p>
    <w:p w14:paraId="6518DAC8" w14:textId="646F5B19" w:rsidR="00516372" w:rsidRDefault="00516372" w:rsidP="00516372">
      <w:r w:rsidRPr="00516372">
        <w:t>Le serveur gère simultanément plusieurs parties et connexions WebSocket. Toutes les structures critiques (</w:t>
      </w:r>
      <w:r w:rsidRPr="000A11A0">
        <w:rPr>
          <w:rStyle w:val="Textcode"/>
        </w:rPr>
        <w:t>Game</w:t>
      </w:r>
      <w:r w:rsidRPr="00516372">
        <w:t xml:space="preserve">, </w:t>
      </w:r>
      <w:r w:rsidRPr="000A11A0">
        <w:rPr>
          <w:rStyle w:val="Textcode"/>
        </w:rPr>
        <w:t>Player</w:t>
      </w:r>
      <w:r w:rsidRPr="00516372">
        <w:t xml:space="preserve">, </w:t>
      </w:r>
      <w:r w:rsidRPr="000A11A0">
        <w:rPr>
          <w:rStyle w:val="Textcode"/>
        </w:rPr>
        <w:t>Server</w:t>
      </w:r>
      <w:r w:rsidRPr="00516372">
        <w:t xml:space="preserve">) utilisent </w:t>
      </w:r>
      <w:r w:rsidRPr="000A11A0">
        <w:rPr>
          <w:rStyle w:val="Textcode"/>
        </w:rPr>
        <w:t>sync.RWMutex</w:t>
      </w:r>
      <w:r w:rsidRPr="00516372">
        <w:t xml:space="preserve"> pour protéger les accès concurrents. Les opérations de lecture utilisent </w:t>
      </w:r>
      <w:r w:rsidRPr="000A11A0">
        <w:rPr>
          <w:rStyle w:val="Textcode"/>
        </w:rPr>
        <w:t>R</w:t>
      </w:r>
      <w:r w:rsidR="000A11A0" w:rsidRPr="000A11A0">
        <w:rPr>
          <w:rStyle w:val="Textcode"/>
        </w:rPr>
        <w:t>l</w:t>
      </w:r>
      <w:r w:rsidRPr="000A11A0">
        <w:rPr>
          <w:rStyle w:val="Textcode"/>
        </w:rPr>
        <w:t>ock</w:t>
      </w:r>
      <w:r w:rsidR="000A11A0">
        <w:t xml:space="preserve"> / </w:t>
      </w:r>
      <w:r w:rsidRPr="000A11A0">
        <w:rPr>
          <w:rStyle w:val="Textcode"/>
        </w:rPr>
        <w:t>RUnlock</w:t>
      </w:r>
      <w:r w:rsidRPr="00516372">
        <w:t xml:space="preserve"> permettant plusieurs lectures simultanées, tandis que les modifications utilisent </w:t>
      </w:r>
      <w:r w:rsidRPr="000A11A0">
        <w:rPr>
          <w:rStyle w:val="Textcode"/>
        </w:rPr>
        <w:t>Lock</w:t>
      </w:r>
      <w:r w:rsidR="000A11A0">
        <w:t xml:space="preserve"> </w:t>
      </w:r>
      <w:r w:rsidRPr="00516372">
        <w:t>/</w:t>
      </w:r>
      <w:r w:rsidR="000A11A0">
        <w:t xml:space="preserve"> </w:t>
      </w:r>
      <w:r w:rsidRPr="000A11A0">
        <w:rPr>
          <w:rStyle w:val="Textcode"/>
        </w:rPr>
        <w:t>Unlock</w:t>
      </w:r>
      <w:r w:rsidRPr="00516372">
        <w:t xml:space="preserve"> pour garantir l'exclusivité.</w:t>
      </w:r>
      <w:r w:rsidR="000A11A0">
        <w:t xml:space="preserve"> Exemple avec des e</w:t>
      </w:r>
      <w:r w:rsidR="000A11A0" w:rsidRPr="000A11A0">
        <w:t>xtrait</w:t>
      </w:r>
      <w:r w:rsidR="000A11A0">
        <w:t>s</w:t>
      </w:r>
      <w:r w:rsidR="000A11A0" w:rsidRPr="000A11A0">
        <w:t xml:space="preserve"> d</w:t>
      </w:r>
      <w:r w:rsidR="000A11A0">
        <w:t>u</w:t>
      </w:r>
      <w:r w:rsidR="000A11A0" w:rsidRPr="000A11A0">
        <w:t xml:space="preserve"> </w:t>
      </w:r>
      <w:r w:rsidR="000A11A0" w:rsidRPr="000A11A0">
        <w:rPr>
          <w:rStyle w:val="Textcode"/>
        </w:rPr>
        <w:t>server/lib/game.go</w:t>
      </w:r>
      <w:r w:rsidR="000A11A0">
        <w: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1"/>
        <w:gridCol w:w="4871"/>
      </w:tblGrid>
      <w:tr w:rsidR="00516372" w14:paraId="659A9859" w14:textId="77777777" w:rsidTr="000A11A0">
        <w:tc>
          <w:tcPr>
            <w:tcW w:w="4871" w:type="dxa"/>
          </w:tcPr>
          <w:p w14:paraId="747A77D4" w14:textId="2B0CADD2" w:rsidR="000A11A0" w:rsidRPr="000A11A0" w:rsidRDefault="000A11A0" w:rsidP="000A11A0">
            <w:pPr>
              <w:tabs>
                <w:tab w:val="left" w:pos="3221"/>
              </w:tabs>
              <w:spacing w:after="0"/>
              <w:rPr>
                <w:b/>
                <w:bCs/>
              </w:rPr>
            </w:pPr>
            <w:r w:rsidRPr="000A11A0">
              <w:rPr>
                <w:b/>
                <w:bCs/>
              </w:rPr>
              <w:t>Lecture :</w:t>
            </w:r>
          </w:p>
          <w:p w14:paraId="68CCE51C" w14:textId="706F2F67" w:rsidR="000A11A0" w:rsidRPr="000A11A0" w:rsidRDefault="000A11A0" w:rsidP="000A11A0">
            <w:pPr>
              <w:pStyle w:val="CodeProgrammation"/>
              <w:rPr>
                <w:color w:val="BCBEC4"/>
              </w:rPr>
            </w:pPr>
            <w:r>
              <w:rPr>
                <w:color w:val="7A7E85"/>
              </w:rPr>
              <w:t xml:space="preserve">// </w:t>
            </w:r>
            <w:r>
              <w:rPr>
                <w:color w:val="A1A1A1"/>
              </w:rPr>
              <w:t>GetPlayerIndex</w:t>
            </w:r>
            <w:r>
              <w:rPr>
                <w:color w:val="7A7E85"/>
              </w:rPr>
              <w:t xml:space="preserve"> returns the index of player</w:t>
            </w:r>
            <w:r>
              <w:rPr>
                <w:color w:val="7A7E85"/>
              </w:rPr>
              <w:br/>
            </w:r>
            <w:r>
              <w:rPr>
                <w:color w:val="CF8E6D"/>
              </w:rPr>
              <w:t xml:space="preserve">func </w:t>
            </w:r>
            <w:r>
              <w:rPr>
                <w:color w:val="BCBEC4"/>
              </w:rPr>
              <w:t>(</w:t>
            </w:r>
            <w:r>
              <w:rPr>
                <w:color w:val="4EADE5"/>
              </w:rPr>
              <w:t xml:space="preserve">g </w:t>
            </w:r>
            <w:r>
              <w:rPr>
                <w:color w:val="BCBEC4"/>
              </w:rPr>
              <w:t>*</w:t>
            </w:r>
            <w:r>
              <w:rPr>
                <w:color w:val="6FAFBD"/>
              </w:rPr>
              <w:t>Game</w:t>
            </w:r>
            <w:r>
              <w:rPr>
                <w:color w:val="BCBEC4"/>
              </w:rPr>
              <w:t xml:space="preserve">) </w:t>
            </w:r>
            <w:r>
              <w:rPr>
                <w:color w:val="56A8F5"/>
              </w:rPr>
              <w:t>GetPlayerIndex</w:t>
            </w:r>
            <w:r>
              <w:rPr>
                <w:color w:val="BCBEC4"/>
              </w:rPr>
              <w:t xml:space="preserve">(id </w:t>
            </w:r>
            <w:r>
              <w:rPr>
                <w:color w:val="6FAFBD"/>
              </w:rPr>
              <w:t>PlayerID</w:t>
            </w:r>
            <w:r>
              <w:rPr>
                <w:color w:val="BCBEC4"/>
              </w:rPr>
              <w:t xml:space="preserve">) </w:t>
            </w:r>
            <w:r>
              <w:rPr>
                <w:color w:val="CC7832"/>
              </w:rPr>
              <w:t xml:space="preserve">int </w:t>
            </w:r>
            <w:r>
              <w:rPr>
                <w:color w:val="BCBEC4"/>
              </w:rPr>
              <w:t>{</w:t>
            </w:r>
            <w:r>
              <w:rPr>
                <w:color w:val="BCBEC4"/>
              </w:rPr>
              <w:br/>
              <w:t xml:space="preserve">    </w:t>
            </w:r>
            <w:r>
              <w:rPr>
                <w:color w:val="4EADE5"/>
              </w:rPr>
              <w:t>g</w:t>
            </w:r>
            <w:r>
              <w:rPr>
                <w:color w:val="BCBEC4"/>
              </w:rPr>
              <w:t>.mu.</w:t>
            </w:r>
            <w:r>
              <w:rPr>
                <w:color w:val="B09D79"/>
              </w:rPr>
              <w:t>RLock</w:t>
            </w:r>
            <w:r>
              <w:rPr>
                <w:color w:val="BCBEC4"/>
              </w:rPr>
              <w:t>()</w:t>
            </w:r>
            <w:r>
              <w:rPr>
                <w:color w:val="BCBEC4"/>
              </w:rPr>
              <w:br/>
              <w:t xml:space="preserve">    </w:t>
            </w:r>
            <w:r>
              <w:rPr>
                <w:color w:val="CF8E6D"/>
              </w:rPr>
              <w:t xml:space="preserve">defer </w:t>
            </w:r>
            <w:r>
              <w:rPr>
                <w:color w:val="4EADE5"/>
              </w:rPr>
              <w:t>g</w:t>
            </w:r>
            <w:r>
              <w:rPr>
                <w:color w:val="BCBEC4"/>
              </w:rPr>
              <w:t>.mu.</w:t>
            </w:r>
            <w:r>
              <w:rPr>
                <w:color w:val="B09D79"/>
              </w:rPr>
              <w:t>RUnlock</w:t>
            </w:r>
            <w:r>
              <w:rPr>
                <w:color w:val="BCBEC4"/>
              </w:rPr>
              <w:t>()</w:t>
            </w:r>
            <w:r>
              <w:rPr>
                <w:color w:val="BCBEC4"/>
              </w:rPr>
              <w:br/>
              <w:t xml:space="preserve">    </w:t>
            </w:r>
            <w:r>
              <w:rPr>
                <w:color w:val="CF8E6D"/>
              </w:rPr>
              <w:t xml:space="preserve">return </w:t>
            </w:r>
            <w:r>
              <w:rPr>
                <w:color w:val="4EADE5"/>
              </w:rPr>
              <w:t>g</w:t>
            </w:r>
            <w:r>
              <w:rPr>
                <w:color w:val="BCBEC4"/>
              </w:rPr>
              <w:t>.</w:t>
            </w:r>
            <w:r>
              <w:rPr>
                <w:color w:val="B09D79"/>
              </w:rPr>
              <w:t>getPlayerIndexLocked</w:t>
            </w:r>
            <w:r>
              <w:rPr>
                <w:color w:val="BCBEC4"/>
              </w:rPr>
              <w:t>(id)</w:t>
            </w:r>
            <w:r>
              <w:rPr>
                <w:color w:val="BCBEC4"/>
              </w:rPr>
              <w:br/>
              <w:t>}</w:t>
            </w:r>
          </w:p>
        </w:tc>
        <w:tc>
          <w:tcPr>
            <w:tcW w:w="4871" w:type="dxa"/>
          </w:tcPr>
          <w:p w14:paraId="30688601" w14:textId="1D774D5B" w:rsidR="000A11A0" w:rsidRPr="000A11A0" w:rsidRDefault="000A11A0" w:rsidP="000A11A0">
            <w:pPr>
              <w:spacing w:after="0"/>
              <w:rPr>
                <w:b/>
                <w:bCs/>
              </w:rPr>
            </w:pPr>
            <w:r w:rsidRPr="000A11A0">
              <w:rPr>
                <w:b/>
                <w:bCs/>
              </w:rPr>
              <w:t>Écriture :</w:t>
            </w:r>
          </w:p>
          <w:p w14:paraId="177E5BF6" w14:textId="7D329358" w:rsidR="000A11A0" w:rsidRPr="000A11A0" w:rsidRDefault="000A11A0" w:rsidP="000A11A0">
            <w:pPr>
              <w:pStyle w:val="CodeProgrammation"/>
              <w:rPr>
                <w:color w:val="CC7832"/>
              </w:rPr>
            </w:pPr>
            <w:r>
              <w:rPr>
                <w:color w:val="7A7E85"/>
              </w:rPr>
              <w:t xml:space="preserve">// </w:t>
            </w:r>
            <w:r>
              <w:rPr>
                <w:color w:val="A1A1A1"/>
              </w:rPr>
              <w:t>Play</w:t>
            </w:r>
            <w:r>
              <w:rPr>
                <w:color w:val="7A7E85"/>
              </w:rPr>
              <w:t xml:space="preserve"> attempts to play a move in the a column</w:t>
            </w:r>
            <w:r>
              <w:rPr>
                <w:color w:val="7A7E85"/>
              </w:rPr>
              <w:br/>
            </w:r>
            <w:r>
              <w:rPr>
                <w:color w:val="CF8E6D"/>
              </w:rPr>
              <w:t xml:space="preserve">func </w:t>
            </w:r>
            <w:r>
              <w:rPr>
                <w:color w:val="BCBEC4"/>
              </w:rPr>
              <w:t>(</w:t>
            </w:r>
            <w:r>
              <w:rPr>
                <w:color w:val="4EADE5"/>
              </w:rPr>
              <w:t xml:space="preserve">g </w:t>
            </w:r>
            <w:r>
              <w:rPr>
                <w:color w:val="BCBEC4"/>
              </w:rPr>
              <w:t>*</w:t>
            </w:r>
            <w:r>
              <w:rPr>
                <w:color w:val="6FAFBD"/>
              </w:rPr>
              <w:t>Game</w:t>
            </w:r>
            <w:r>
              <w:rPr>
                <w:color w:val="BCBEC4"/>
              </w:rPr>
              <w:t xml:space="preserve">) </w:t>
            </w:r>
            <w:r>
              <w:rPr>
                <w:color w:val="56A8F5"/>
              </w:rPr>
              <w:t>Play</w:t>
            </w:r>
            <w:r>
              <w:rPr>
                <w:color w:val="BCBEC4"/>
              </w:rPr>
              <w:t xml:space="preserve">(playerIdx, col </w:t>
            </w:r>
            <w:r>
              <w:rPr>
                <w:color w:val="CC7832"/>
              </w:rPr>
              <w:t>int</w:t>
            </w:r>
            <w:r>
              <w:rPr>
                <w:color w:val="BCBEC4"/>
              </w:rPr>
              <w:t xml:space="preserve">) </w:t>
            </w:r>
            <w:r>
              <w:rPr>
                <w:color w:val="CC7832"/>
              </w:rPr>
              <w:t xml:space="preserve">error </w:t>
            </w:r>
            <w:r>
              <w:rPr>
                <w:color w:val="BCBEC4"/>
              </w:rPr>
              <w:t>{</w:t>
            </w:r>
            <w:r>
              <w:rPr>
                <w:color w:val="BCBEC4"/>
              </w:rPr>
              <w:br/>
              <w:t xml:space="preserve">    </w:t>
            </w:r>
            <w:r>
              <w:rPr>
                <w:color w:val="4EADE5"/>
              </w:rPr>
              <w:t>g</w:t>
            </w:r>
            <w:r>
              <w:rPr>
                <w:color w:val="BCBEC4"/>
              </w:rPr>
              <w:t>.mu.</w:t>
            </w:r>
            <w:r>
              <w:rPr>
                <w:color w:val="B09D79"/>
              </w:rPr>
              <w:t>Lock</w:t>
            </w:r>
            <w:r>
              <w:rPr>
                <w:color w:val="BCBEC4"/>
              </w:rPr>
              <w:t>()</w:t>
            </w:r>
            <w:r>
              <w:rPr>
                <w:color w:val="BCBEC4"/>
              </w:rPr>
              <w:br/>
              <w:t xml:space="preserve">    </w:t>
            </w:r>
            <w:r>
              <w:rPr>
                <w:color w:val="CF8E6D"/>
              </w:rPr>
              <w:t xml:space="preserve">defer </w:t>
            </w:r>
            <w:r>
              <w:rPr>
                <w:color w:val="4EADE5"/>
              </w:rPr>
              <w:t>g</w:t>
            </w:r>
            <w:r>
              <w:rPr>
                <w:color w:val="BCBEC4"/>
              </w:rPr>
              <w:t>.mu.</w:t>
            </w:r>
            <w:r>
              <w:rPr>
                <w:color w:val="B09D79"/>
              </w:rPr>
              <w:t>Unlock</w:t>
            </w:r>
            <w:r>
              <w:rPr>
                <w:color w:val="BCBEC4"/>
              </w:rPr>
              <w:t>()</w:t>
            </w:r>
            <w:r>
              <w:rPr>
                <w:color w:val="BCBEC4"/>
              </w:rPr>
              <w:br/>
              <w:t xml:space="preserve">    </w:t>
            </w:r>
            <w:r>
              <w:rPr>
                <w:color w:val="7A7E85"/>
              </w:rPr>
              <w:t>// ...</w:t>
            </w:r>
            <w:r>
              <w:rPr>
                <w:color w:val="7A7E85"/>
              </w:rPr>
              <w:br/>
            </w:r>
            <w:r>
              <w:rPr>
                <w:color w:val="BCBEC4"/>
              </w:rPr>
              <w:t>}</w:t>
            </w:r>
          </w:p>
        </w:tc>
      </w:tr>
    </w:tbl>
    <w:p w14:paraId="503835A7" w14:textId="77777777" w:rsidR="000A11A0" w:rsidRDefault="000A11A0" w:rsidP="000A11A0">
      <w:pPr>
        <w:pStyle w:val="Interparagraphe"/>
      </w:pPr>
    </w:p>
    <w:p w14:paraId="5801C8E7" w14:textId="0FF1F45C" w:rsidR="00516372" w:rsidRPr="00516372" w:rsidRDefault="000A11A0" w:rsidP="00516372">
      <w:r w:rsidRPr="000A11A0">
        <w:t xml:space="preserve">Cette approche évite les race conditions, notamment sur le champ </w:t>
      </w:r>
      <w:r w:rsidRPr="000A11A0">
        <w:rPr>
          <w:rStyle w:val="Textcode"/>
        </w:rPr>
        <w:t>GameCode</w:t>
      </w:r>
      <w:r>
        <w:t>.</w:t>
      </w:r>
    </w:p>
    <w:p w14:paraId="3FCAC3D7" w14:textId="7A7B0090" w:rsidR="00504796" w:rsidRDefault="00504796" w:rsidP="00504796">
      <w:pPr>
        <w:pStyle w:val="Titre1"/>
      </w:pPr>
      <w:bookmarkStart w:id="7" w:name="_Toc219076132"/>
      <w:r>
        <w:lastRenderedPageBreak/>
        <w:t xml:space="preserve">Architecture des données </w:t>
      </w:r>
      <w:r w:rsidRPr="00504796">
        <w:t>Graphe de Nodes</w:t>
      </w:r>
      <w:bookmarkEnd w:id="7"/>
    </w:p>
    <w:p w14:paraId="740CD77E" w14:textId="77777777" w:rsidR="000A24D7" w:rsidRDefault="000A24D7" w:rsidP="000A24D7">
      <w:r w:rsidRPr="000A24D7">
        <w:t xml:space="preserve">L'une des particularités techniques du projet réside dans la représentation du plateau de jeu sous forme de graphe plutôt que de simple matrice bidimensionnelle. Cette approche permet d'optimiser drastiquement la détection de victoire en réduisant la complexité </w:t>
      </w:r>
      <w:r>
        <w:t>en</w:t>
      </w:r>
      <w:r w:rsidRPr="000A24D7">
        <w:t xml:space="preserve"> </w:t>
      </w:r>
      <w:proofErr w:type="gramStart"/>
      <w:r w:rsidRPr="000A24D7">
        <w:t>O(</w:t>
      </w:r>
      <w:proofErr w:type="gramEnd"/>
      <w:r w:rsidRPr="000A24D7">
        <w:t>1) par coup joué</w:t>
      </w:r>
      <w:r>
        <w:t>.</w:t>
      </w:r>
    </w:p>
    <w:p w14:paraId="24FB09C4" w14:textId="13886EBC" w:rsidR="000A24D7" w:rsidRDefault="000A24D7" w:rsidP="000A24D7">
      <w:pPr>
        <w:pStyle w:val="Titre2"/>
      </w:pPr>
      <w:bookmarkStart w:id="8" w:name="_Toc219076133"/>
      <w:r w:rsidRPr="000A24D7">
        <w:t>Structure de Graphe avec 8 Voisins</w:t>
      </w:r>
      <w:bookmarkEnd w:id="8"/>
    </w:p>
    <w:p w14:paraId="528E7362" w14:textId="4DEB455E" w:rsidR="00516372" w:rsidRDefault="000A24D7" w:rsidP="00516372">
      <w:r w:rsidRPr="000A24D7">
        <w:t>Au lieu de représenter le plateau comme un tableau 2D classique, chaque cellule est modélisée comme un Node contenant des pointeurs vers ses huit voisins directs : haut, bas, gauche, droite, et les quatre diagonales. Lors de l'initialisation du plateau, tous ces liens sont établis une seule fois, créant ainsi un graphe complet et navigable</w:t>
      </w:r>
      <w: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4223"/>
      </w:tblGrid>
      <w:tr w:rsidR="00516372" w14:paraId="453736ED" w14:textId="77777777" w:rsidTr="00516372">
        <w:tc>
          <w:tcPr>
            <w:tcW w:w="5529" w:type="dxa"/>
          </w:tcPr>
          <w:p w14:paraId="161FCC1B" w14:textId="4EC5F8E9" w:rsidR="00516372" w:rsidRPr="00516372" w:rsidRDefault="00516372" w:rsidP="00516372">
            <w:pPr>
              <w:pStyle w:val="CodeProgrammation"/>
              <w:rPr>
                <w:color w:val="BCBEC4"/>
              </w:rPr>
            </w:pPr>
            <w:r>
              <w:rPr>
                <w:color w:val="7A7E85"/>
              </w:rPr>
              <w:t xml:space="preserve">// </w:t>
            </w:r>
            <w:r>
              <w:rPr>
                <w:color w:val="A1A1A1"/>
              </w:rPr>
              <w:t>Node</w:t>
            </w:r>
            <w:r>
              <w:rPr>
                <w:color w:val="7A7E85"/>
              </w:rPr>
              <w:t xml:space="preserve"> represents a cell in the graph node board</w:t>
            </w:r>
            <w:r>
              <w:rPr>
                <w:color w:val="7A7E85"/>
              </w:rPr>
              <w:br/>
            </w:r>
            <w:r>
              <w:rPr>
                <w:color w:val="CF8E6D"/>
              </w:rPr>
              <w:t xml:space="preserve">type </w:t>
            </w:r>
            <w:r>
              <w:rPr>
                <w:color w:val="BCBEC4"/>
              </w:rPr>
              <w:t xml:space="preserve">Node </w:t>
            </w:r>
            <w:r>
              <w:rPr>
                <w:color w:val="CF8E6D"/>
              </w:rPr>
              <w:t xml:space="preserve">struct </w:t>
            </w:r>
            <w:r>
              <w:rPr>
                <w:color w:val="BCBEC4"/>
              </w:rPr>
              <w:t>{</w:t>
            </w:r>
            <w:r>
              <w:rPr>
                <w:color w:val="BCBEC4"/>
              </w:rPr>
              <w:br/>
              <w:t xml:space="preserve">    Row       </w:t>
            </w:r>
            <w:r>
              <w:rPr>
                <w:color w:val="CC7832"/>
              </w:rPr>
              <w:t>int</w:t>
            </w:r>
            <w:r>
              <w:rPr>
                <w:color w:val="CC7832"/>
              </w:rPr>
              <w:br/>
              <w:t xml:space="preserve">    </w:t>
            </w:r>
            <w:r>
              <w:rPr>
                <w:color w:val="BCBEC4"/>
              </w:rPr>
              <w:t xml:space="preserve">Col       </w:t>
            </w:r>
            <w:r>
              <w:rPr>
                <w:color w:val="CC7832"/>
              </w:rPr>
              <w:t>int</w:t>
            </w:r>
            <w:r>
              <w:rPr>
                <w:color w:val="CC7832"/>
              </w:rPr>
              <w:br/>
              <w:t xml:space="preserve">    </w:t>
            </w:r>
            <w:r>
              <w:rPr>
                <w:color w:val="7A7E85"/>
              </w:rPr>
              <w:t xml:space="preserve">// </w:t>
            </w:r>
            <w:r w:rsidRPr="00516372">
              <w:rPr>
                <w:color w:val="7A7E85"/>
              </w:rPr>
              <w:t>CellEmpty, CellPlayer0, CellPlayer1</w:t>
            </w:r>
            <w:r>
              <w:rPr>
                <w:color w:val="CC7832"/>
              </w:rPr>
              <w:br/>
              <w:t xml:space="preserve">    </w:t>
            </w:r>
            <w:r>
              <w:rPr>
                <w:color w:val="BCBEC4"/>
              </w:rPr>
              <w:t xml:space="preserve">Owner     </w:t>
            </w:r>
            <w:r>
              <w:rPr>
                <w:color w:val="6FAFBD"/>
              </w:rPr>
              <w:t>Cell</w:t>
            </w:r>
            <w:r>
              <w:rPr>
                <w:color w:val="6FAFBD"/>
              </w:rPr>
              <w:br/>
              <w:t xml:space="preserve">    </w:t>
            </w:r>
            <w:r>
              <w:rPr>
                <w:color w:val="7A7E85"/>
              </w:rPr>
              <w:t xml:space="preserve">// </w:t>
            </w:r>
            <w:r w:rsidRPr="00516372">
              <w:rPr>
                <w:color w:val="7A7E85"/>
              </w:rPr>
              <w:t>8 voisins (nil aux bords)</w:t>
            </w:r>
            <w:r>
              <w:rPr>
                <w:color w:val="6FAFBD"/>
              </w:rPr>
              <w:br/>
              <w:t xml:space="preserve">    </w:t>
            </w:r>
            <w:r>
              <w:rPr>
                <w:color w:val="BCBEC4"/>
              </w:rPr>
              <w:t>Neighbors [</w:t>
            </w:r>
            <w:r>
              <w:rPr>
                <w:i/>
                <w:iCs/>
                <w:color w:val="C77DBB"/>
              </w:rPr>
              <w:t>dirCount</w:t>
            </w:r>
            <w:r>
              <w:rPr>
                <w:color w:val="BCBEC4"/>
              </w:rPr>
              <w:t>]*</w:t>
            </w:r>
            <w:r>
              <w:rPr>
                <w:color w:val="6FAFBD"/>
              </w:rPr>
              <w:t>Node</w:t>
            </w:r>
            <w:r>
              <w:rPr>
                <w:color w:val="6FAFBD"/>
              </w:rPr>
              <w:br/>
            </w:r>
            <w:r>
              <w:rPr>
                <w:color w:val="BCBEC4"/>
              </w:rPr>
              <w:t>}</w:t>
            </w:r>
          </w:p>
          <w:p w14:paraId="4CF021CE" w14:textId="4E7FA62A" w:rsidR="00516372" w:rsidRDefault="00516372" w:rsidP="00516372">
            <w:r w:rsidRPr="000A24D7">
              <w:t>Cette structure permet de naviguer dans le graphe en temps constant. Pour obtenir le voisin dans une direction donnée (représentée par un index 0-7), il suffit de suivre le pointeur correspondant sans avoir à calculer de coordonnées ni à vérifier les limites du plateau.</w:t>
            </w:r>
          </w:p>
        </w:tc>
        <w:tc>
          <w:tcPr>
            <w:tcW w:w="4223" w:type="dxa"/>
          </w:tcPr>
          <w:p w14:paraId="26DC833F" w14:textId="77777777" w:rsidR="00516372" w:rsidRDefault="00516372" w:rsidP="00516372">
            <w:pPr>
              <w:jc w:val="right"/>
            </w:pPr>
            <w:r>
              <w:rPr>
                <w:noProof/>
              </w:rPr>
              <w:drawing>
                <wp:inline distT="0" distB="0" distL="0" distR="0" wp14:anchorId="28045459" wp14:editId="4C6750B1">
                  <wp:extent cx="2401481" cy="2067560"/>
                  <wp:effectExtent l="0" t="0" r="0" b="2540"/>
                  <wp:docPr id="302597073" name="Image 4" descr="Une image contenant motif, carré, Symétri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97073" name="Image 4" descr="Une image contenant motif, carré, Symétrie, noir et blanc&#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05494" cy="2157110"/>
                          </a:xfrm>
                          <a:prstGeom prst="rect">
                            <a:avLst/>
                          </a:prstGeom>
                        </pic:spPr>
                      </pic:pic>
                    </a:graphicData>
                  </a:graphic>
                </wp:inline>
              </w:drawing>
            </w:r>
          </w:p>
          <w:p w14:paraId="334DA81D" w14:textId="32CF100E" w:rsidR="00516372" w:rsidRDefault="00516372" w:rsidP="00516372">
            <w:pPr>
              <w:pStyle w:val="Lgende"/>
              <w:jc w:val="right"/>
            </w:pPr>
            <w:bookmarkStart w:id="9" w:name="_Toc219077171"/>
            <w:r>
              <w:t xml:space="preserve">Figure </w:t>
            </w:r>
            <w:fldSimple w:instr=" SEQ Figure \* ARABIC ">
              <w:r w:rsidR="00A96F07">
                <w:rPr>
                  <w:noProof/>
                </w:rPr>
                <w:t>3</w:t>
              </w:r>
            </w:fldSimple>
            <w:r>
              <w:t xml:space="preserve"> : </w:t>
            </w:r>
            <w:r w:rsidRPr="00516372">
              <w:t xml:space="preserve">Représentation </w:t>
            </w:r>
            <w:r>
              <w:t>de la structure</w:t>
            </w:r>
            <w:r w:rsidRPr="00516372">
              <w:t xml:space="preserve"> </w:t>
            </w:r>
            <w:r>
              <w:t xml:space="preserve">à </w:t>
            </w:r>
            <w:r w:rsidRPr="00516372">
              <w:t>8 voisins</w:t>
            </w:r>
            <w:bookmarkEnd w:id="9"/>
          </w:p>
        </w:tc>
      </w:tr>
    </w:tbl>
    <w:p w14:paraId="33CBDD15" w14:textId="7641BD46" w:rsidR="000A24D7" w:rsidRDefault="000A24D7" w:rsidP="000A24D7">
      <w:pPr>
        <w:pStyle w:val="Titre2"/>
      </w:pPr>
      <w:bookmarkStart w:id="10" w:name="_Toc219076134"/>
      <w:r w:rsidRPr="000A24D7">
        <w:t xml:space="preserve">Détection de Victoire en </w:t>
      </w:r>
      <w:proofErr w:type="gramStart"/>
      <w:r w:rsidRPr="000A24D7">
        <w:t>O(</w:t>
      </w:r>
      <w:proofErr w:type="gramEnd"/>
      <w:r w:rsidRPr="000A24D7">
        <w:t>1)</w:t>
      </w:r>
      <w:bookmarkEnd w:id="10"/>
    </w:p>
    <w:p w14:paraId="7A06CECF" w14:textId="6E2D1955" w:rsidR="00516372" w:rsidRDefault="00516372" w:rsidP="00516372">
      <w:r w:rsidRPr="00516372">
        <w:t>L'algorithme de détection exploite cette structure pour ne vérifier que les alignements incluant le coup qui vient d'être joué. Au lieu de parcourir tout le plateau à chaque coup, l'algorithme explore dans quatre directions principales (verticale</w:t>
      </w:r>
      <w:r>
        <w:t>s</w:t>
      </w:r>
      <w:r w:rsidRPr="00516372">
        <w:t>, horizontale</w:t>
      </w:r>
      <w:r>
        <w:t>s et</w:t>
      </w:r>
      <w:r w:rsidRPr="00516372">
        <w:t xml:space="preserve"> diagonale</w:t>
      </w:r>
      <w:r>
        <w:t>s</w:t>
      </w:r>
      <w:r w:rsidRPr="00516372">
        <w:t xml:space="preserve">) en comptant les </w:t>
      </w:r>
      <w:r>
        <w:t>nœuds</w:t>
      </w:r>
      <w:r w:rsidRPr="00516372">
        <w:t xml:space="preserve"> alignés dans </w:t>
      </w:r>
      <w:r>
        <w:t xml:space="preserve">la </w:t>
      </w:r>
      <w:r w:rsidRPr="00516372">
        <w:t>direction</w:t>
      </w:r>
      <w:r>
        <w:t>.</w:t>
      </w:r>
    </w:p>
    <w:p w14:paraId="7B55B50B" w14:textId="0F91CAA4" w:rsidR="000A11A0" w:rsidRDefault="000A11A0" w:rsidP="00516372">
      <w:r w:rsidRPr="000A11A0">
        <w:t xml:space="preserve">Le code utilise une méthode </w:t>
      </w:r>
      <w:r w:rsidRPr="000A11A0">
        <w:rPr>
          <w:rStyle w:val="Textcode"/>
        </w:rPr>
        <w:t>countSequence</w:t>
      </w:r>
      <w:r w:rsidRPr="000A11A0">
        <w:t xml:space="preserve"> qui parcourt les voisins dans une direction donnée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218"/>
      </w:tblGrid>
      <w:tr w:rsidR="000A11A0" w14:paraId="35E685F0" w14:textId="77777777" w:rsidTr="003C4869">
        <w:tc>
          <w:tcPr>
            <w:tcW w:w="5524" w:type="dxa"/>
          </w:tcPr>
          <w:p w14:paraId="402BE6F4" w14:textId="2D7D885F" w:rsidR="000A11A0" w:rsidRPr="000A11A0" w:rsidRDefault="00DA67FC" w:rsidP="000A11A0">
            <w:pPr>
              <w:pStyle w:val="CodeProgrammation"/>
              <w:rPr>
                <w:color w:val="BCBEC4"/>
              </w:rPr>
            </w:pPr>
            <w:r>
              <w:rPr>
                <w:color w:val="7A7E85"/>
              </w:rPr>
              <w:t xml:space="preserve">// </w:t>
            </w:r>
            <w:r w:rsidRPr="00DA67FC">
              <w:rPr>
                <w:color w:val="A1A1A1"/>
              </w:rPr>
              <w:t>countSequence</w:t>
            </w:r>
            <w:r>
              <w:rPr>
                <w:color w:val="A1A1A1"/>
              </w:rPr>
              <w:t xml:space="preserve"> </w:t>
            </w:r>
            <w:r w:rsidRPr="00DA67FC">
              <w:rPr>
                <w:color w:val="7A7E85"/>
              </w:rPr>
              <w:t>counts nodes in given direction</w:t>
            </w:r>
            <w:r>
              <w:rPr>
                <w:color w:val="CF8E6D"/>
              </w:rPr>
              <w:br/>
            </w:r>
            <w:r w:rsidR="000A11A0">
              <w:rPr>
                <w:color w:val="CF8E6D"/>
              </w:rPr>
              <w:t xml:space="preserve">func </w:t>
            </w:r>
            <w:r w:rsidR="000A11A0">
              <w:rPr>
                <w:color w:val="BCBEC4"/>
              </w:rPr>
              <w:t>(</w:t>
            </w:r>
            <w:r w:rsidR="000A11A0">
              <w:rPr>
                <w:color w:val="4EADE5"/>
              </w:rPr>
              <w:t xml:space="preserve">n </w:t>
            </w:r>
            <w:r w:rsidR="000A11A0">
              <w:rPr>
                <w:color w:val="BCBEC4"/>
              </w:rPr>
              <w:t>*</w:t>
            </w:r>
            <w:r w:rsidR="000A11A0">
              <w:rPr>
                <w:color w:val="6FAFBD"/>
              </w:rPr>
              <w:t>Node</w:t>
            </w:r>
            <w:r w:rsidR="000A11A0">
              <w:rPr>
                <w:color w:val="BCBEC4"/>
              </w:rPr>
              <w:t xml:space="preserve">) </w:t>
            </w:r>
            <w:r w:rsidR="000A11A0">
              <w:rPr>
                <w:color w:val="56A8F5"/>
              </w:rPr>
              <w:t>countSequence</w:t>
            </w:r>
            <w:r w:rsidR="000A11A0">
              <w:rPr>
                <w:color w:val="BCBEC4"/>
              </w:rPr>
              <w:t xml:space="preserve">(dir </w:t>
            </w:r>
            <w:r w:rsidR="000A11A0">
              <w:rPr>
                <w:color w:val="6FAFBD"/>
              </w:rPr>
              <w:t>Direction</w:t>
            </w:r>
            <w:r w:rsidR="000A11A0">
              <w:rPr>
                <w:color w:val="BCBEC4"/>
              </w:rPr>
              <w:t xml:space="preserve">) </w:t>
            </w:r>
            <w:r w:rsidR="000A11A0">
              <w:rPr>
                <w:color w:val="CC7832"/>
              </w:rPr>
              <w:t xml:space="preserve">int </w:t>
            </w:r>
            <w:r w:rsidR="000A11A0">
              <w:rPr>
                <w:color w:val="BCBEC4"/>
              </w:rPr>
              <w:t>{</w:t>
            </w:r>
            <w:r w:rsidR="000A11A0">
              <w:rPr>
                <w:color w:val="BCBEC4"/>
              </w:rPr>
              <w:br/>
              <w:t xml:space="preserve">    </w:t>
            </w:r>
            <w:r w:rsidR="000A11A0">
              <w:rPr>
                <w:color w:val="CF8E6D"/>
              </w:rPr>
              <w:t xml:space="preserve">if </w:t>
            </w:r>
            <w:r w:rsidR="000A11A0">
              <w:rPr>
                <w:color w:val="4EADE5"/>
              </w:rPr>
              <w:t>n</w:t>
            </w:r>
            <w:r w:rsidR="000A11A0">
              <w:rPr>
                <w:color w:val="BCBEC4"/>
              </w:rPr>
              <w:t>.</w:t>
            </w:r>
            <w:r w:rsidR="000A11A0">
              <w:rPr>
                <w:color w:val="B09D79"/>
              </w:rPr>
              <w:t>IsEmpty</w:t>
            </w:r>
            <w:r w:rsidR="000A11A0">
              <w:rPr>
                <w:color w:val="BCBEC4"/>
              </w:rPr>
              <w:t>() {</w:t>
            </w:r>
            <w:r w:rsidR="000A11A0">
              <w:rPr>
                <w:color w:val="BCBEC4"/>
              </w:rPr>
              <w:br/>
              <w:t xml:space="preserve">       </w:t>
            </w:r>
            <w:r w:rsidR="000A11A0">
              <w:rPr>
                <w:color w:val="CF8E6D"/>
              </w:rPr>
              <w:t xml:space="preserve">return </w:t>
            </w:r>
            <w:r w:rsidR="000A11A0">
              <w:rPr>
                <w:color w:val="2AACB8"/>
              </w:rPr>
              <w:t>0</w:t>
            </w:r>
            <w:r w:rsidR="000A11A0">
              <w:rPr>
                <w:color w:val="2AACB8"/>
              </w:rPr>
              <w:br/>
              <w:t xml:space="preserve">    </w:t>
            </w:r>
            <w:r w:rsidR="000A11A0">
              <w:rPr>
                <w:color w:val="BCBEC4"/>
              </w:rPr>
              <w:t>}</w:t>
            </w:r>
            <w:r w:rsidR="000A11A0">
              <w:rPr>
                <w:color w:val="BCBEC4"/>
              </w:rPr>
              <w:br/>
            </w:r>
            <w:r w:rsidR="000A11A0">
              <w:rPr>
                <w:color w:val="BCBEC4"/>
              </w:rPr>
              <w:br/>
              <w:t xml:space="preserve">    count := </w:t>
            </w:r>
            <w:r w:rsidR="000A11A0">
              <w:rPr>
                <w:color w:val="2AACB8"/>
              </w:rPr>
              <w:t>0</w:t>
            </w:r>
            <w:r w:rsidR="000A11A0">
              <w:rPr>
                <w:color w:val="2AACB8"/>
              </w:rPr>
              <w:br/>
              <w:t xml:space="preserve">    </w:t>
            </w:r>
            <w:r w:rsidR="000A11A0">
              <w:rPr>
                <w:color w:val="BCBEC4"/>
              </w:rPr>
              <w:t xml:space="preserve">current := </w:t>
            </w:r>
            <w:r w:rsidR="000A11A0">
              <w:rPr>
                <w:color w:val="4EADE5"/>
              </w:rPr>
              <w:t>n</w:t>
            </w:r>
            <w:r w:rsidR="000A11A0">
              <w:rPr>
                <w:color w:val="BCBEC4"/>
              </w:rPr>
              <w:t>.</w:t>
            </w:r>
            <w:r w:rsidR="000A11A0">
              <w:rPr>
                <w:color w:val="B09D79"/>
              </w:rPr>
              <w:t>GetNeighbor</w:t>
            </w:r>
            <w:r w:rsidR="000A11A0">
              <w:rPr>
                <w:color w:val="BCBEC4"/>
              </w:rPr>
              <w:t>(dir)</w:t>
            </w:r>
            <w:r w:rsidR="000A11A0">
              <w:rPr>
                <w:color w:val="BCBEC4"/>
              </w:rPr>
              <w:br/>
            </w:r>
            <w:r w:rsidR="000A11A0">
              <w:rPr>
                <w:color w:val="BCBEC4"/>
              </w:rPr>
              <w:br/>
              <w:t xml:space="preserve">    </w:t>
            </w:r>
            <w:r w:rsidR="000A11A0">
              <w:rPr>
                <w:color w:val="CF8E6D"/>
              </w:rPr>
              <w:t xml:space="preserve">for </w:t>
            </w:r>
            <w:r w:rsidR="000A11A0">
              <w:rPr>
                <w:color w:val="BCBEC4"/>
              </w:rPr>
              <w:t xml:space="preserve">current != </w:t>
            </w:r>
            <w:r w:rsidR="000A11A0">
              <w:rPr>
                <w:color w:val="CC7832"/>
              </w:rPr>
              <w:t xml:space="preserve">nil </w:t>
            </w:r>
            <w:r w:rsidR="000A11A0">
              <w:rPr>
                <w:color w:val="BCBEC4"/>
              </w:rPr>
              <w:t xml:space="preserve">&amp;&amp; current.Owner == </w:t>
            </w:r>
            <w:r w:rsidR="000A11A0">
              <w:rPr>
                <w:color w:val="4EADE5"/>
              </w:rPr>
              <w:t>n</w:t>
            </w:r>
            <w:r w:rsidR="000A11A0">
              <w:rPr>
                <w:color w:val="BCBEC4"/>
              </w:rPr>
              <w:t>.Owner {</w:t>
            </w:r>
            <w:r w:rsidR="000A11A0">
              <w:rPr>
                <w:color w:val="BCBEC4"/>
              </w:rPr>
              <w:br/>
              <w:t xml:space="preserve">       count++</w:t>
            </w:r>
            <w:r w:rsidR="000A11A0">
              <w:rPr>
                <w:color w:val="BCBEC4"/>
              </w:rPr>
              <w:br/>
              <w:t xml:space="preserve">       current = current.</w:t>
            </w:r>
            <w:r w:rsidR="000A11A0">
              <w:rPr>
                <w:color w:val="B09D79"/>
              </w:rPr>
              <w:t>GetNeighbor</w:t>
            </w:r>
            <w:r w:rsidR="000A11A0">
              <w:rPr>
                <w:color w:val="BCBEC4"/>
              </w:rPr>
              <w:t>(dir)</w:t>
            </w:r>
            <w:r w:rsidR="000A11A0">
              <w:rPr>
                <w:color w:val="BCBEC4"/>
              </w:rPr>
              <w:br/>
              <w:t xml:space="preserve">    }</w:t>
            </w:r>
            <w:r w:rsidR="000A11A0">
              <w:rPr>
                <w:color w:val="BCBEC4"/>
              </w:rPr>
              <w:br/>
            </w:r>
            <w:r w:rsidR="000A11A0">
              <w:rPr>
                <w:color w:val="BCBEC4"/>
              </w:rPr>
              <w:br/>
              <w:t xml:space="preserve">    </w:t>
            </w:r>
            <w:r w:rsidR="000A11A0">
              <w:rPr>
                <w:color w:val="CF8E6D"/>
              </w:rPr>
              <w:t xml:space="preserve">return </w:t>
            </w:r>
            <w:r w:rsidR="000A11A0">
              <w:rPr>
                <w:color w:val="BCBEC4"/>
              </w:rPr>
              <w:t>count</w:t>
            </w:r>
            <w:r w:rsidR="000A11A0">
              <w:rPr>
                <w:color w:val="BCBEC4"/>
              </w:rPr>
              <w:br/>
              <w:t>}</w:t>
            </w:r>
          </w:p>
        </w:tc>
        <w:tc>
          <w:tcPr>
            <w:tcW w:w="4218" w:type="dxa"/>
          </w:tcPr>
          <w:p w14:paraId="098B1E7F" w14:textId="77777777" w:rsidR="000A11A0" w:rsidRDefault="000A11A0" w:rsidP="000A11A0">
            <w:pPr>
              <w:jc w:val="center"/>
            </w:pPr>
            <w:r>
              <w:rPr>
                <w:noProof/>
              </w:rPr>
              <w:drawing>
                <wp:inline distT="0" distB="0" distL="0" distR="0" wp14:anchorId="40831912" wp14:editId="25252339">
                  <wp:extent cx="2418460" cy="2092750"/>
                  <wp:effectExtent l="0" t="0" r="0" b="3175"/>
                  <wp:docPr id="2011073291" name="Image 5" descr="Une image contenant capture d’écran, carr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73291" name="Image 5" descr="Une image contenant capture d’écran, carré, ligne&#10;&#10;Le contenu généré par l’IA peut être incorrect."/>
                          <pic:cNvPicPr/>
                        </pic:nvPicPr>
                        <pic:blipFill rotWithShape="1">
                          <a:blip r:embed="rId15" cstate="print">
                            <a:extLst>
                              <a:ext uri="{28A0092B-C50C-407E-A947-70E740481C1C}">
                                <a14:useLocalDpi xmlns:a14="http://schemas.microsoft.com/office/drawing/2010/main" val="0"/>
                              </a:ext>
                            </a:extLst>
                          </a:blip>
                          <a:srcRect b="2892"/>
                          <a:stretch>
                            <a:fillRect/>
                          </a:stretch>
                        </pic:blipFill>
                        <pic:spPr bwMode="auto">
                          <a:xfrm>
                            <a:off x="0" y="0"/>
                            <a:ext cx="2452791" cy="2122457"/>
                          </a:xfrm>
                          <a:prstGeom prst="rect">
                            <a:avLst/>
                          </a:prstGeom>
                          <a:ln>
                            <a:noFill/>
                          </a:ln>
                          <a:extLst>
                            <a:ext uri="{53640926-AAD7-44D8-BBD7-CCE9431645EC}">
                              <a14:shadowObscured xmlns:a14="http://schemas.microsoft.com/office/drawing/2010/main"/>
                            </a:ext>
                          </a:extLst>
                        </pic:spPr>
                      </pic:pic>
                    </a:graphicData>
                  </a:graphic>
                </wp:inline>
              </w:drawing>
            </w:r>
          </w:p>
          <w:p w14:paraId="6F47F09C" w14:textId="6FE1C73D" w:rsidR="000A11A0" w:rsidRDefault="000A11A0" w:rsidP="000A11A0">
            <w:pPr>
              <w:pStyle w:val="Lgende"/>
            </w:pPr>
            <w:bookmarkStart w:id="11" w:name="_Toc219077172"/>
            <w:r>
              <w:t xml:space="preserve">Figure </w:t>
            </w:r>
            <w:fldSimple w:instr=" SEQ Figure \* ARABIC ">
              <w:r w:rsidR="00A96F07">
                <w:rPr>
                  <w:noProof/>
                </w:rPr>
                <w:t>4</w:t>
              </w:r>
            </w:fldSimple>
            <w:r>
              <w:t xml:space="preserve"> : </w:t>
            </w:r>
            <w:r w:rsidR="00DA67FC">
              <w:t>D</w:t>
            </w:r>
            <w:r w:rsidRPr="000A11A0">
              <w:rPr>
                <w:noProof/>
              </w:rPr>
              <w:t xml:space="preserve">irections vérifiées </w:t>
            </w:r>
            <w:r w:rsidR="00DA67FC">
              <w:rPr>
                <w:noProof/>
              </w:rPr>
              <w:t xml:space="preserve">pour </w:t>
            </w:r>
            <w:r w:rsidRPr="000A11A0">
              <w:rPr>
                <w:noProof/>
              </w:rPr>
              <w:t>une victoire</w:t>
            </w:r>
            <w:bookmarkEnd w:id="11"/>
          </w:p>
        </w:tc>
      </w:tr>
    </w:tbl>
    <w:p w14:paraId="0D85A989" w14:textId="77777777" w:rsidR="00DA67FC" w:rsidRPr="00F411C3" w:rsidRDefault="00DA67FC" w:rsidP="00DA67FC">
      <w:pPr>
        <w:pStyle w:val="Interparagraphe"/>
        <w:rPr>
          <w:sz w:val="6"/>
          <w:szCs w:val="6"/>
        </w:rPr>
      </w:pPr>
    </w:p>
    <w:p w14:paraId="3C1AEE79" w14:textId="75298F99" w:rsidR="00DA67FC" w:rsidRDefault="00DA67FC" w:rsidP="00516372">
      <w:r w:rsidRPr="00DA67FC">
        <w:t xml:space="preserve">Grâce à la structure de graphe, cette exploration ne nécessite aucun calcul d'indice ni vérification de limites. La complexité reste constante car dans le pire cas, </w:t>
      </w:r>
      <w:r>
        <w:t>il suffit</w:t>
      </w:r>
      <w:r w:rsidRPr="00DA67FC">
        <w:t xml:space="preserve"> de vérifier au maximum </w:t>
      </w:r>
      <w:r w:rsidR="003C4869">
        <w:t xml:space="preserve">les </w:t>
      </w:r>
      <w:r>
        <w:t>8</w:t>
      </w:r>
      <w:r w:rsidRPr="00DA67FC">
        <w:t xml:space="preserve"> × </w:t>
      </w:r>
      <w:r w:rsidR="003C4869">
        <w:t>4</w:t>
      </w:r>
      <w:r w:rsidRPr="00DA67FC">
        <w:t xml:space="preserve"> cellules = </w:t>
      </w:r>
      <w:r>
        <w:t>32</w:t>
      </w:r>
      <w:r w:rsidRPr="00DA67FC">
        <w:t xml:space="preserve"> comparaisons, indépendamment de la taille du plateau.</w:t>
      </w:r>
    </w:p>
    <w:p w14:paraId="547FC44A" w14:textId="7B44CBF1" w:rsidR="000A11A0" w:rsidRDefault="00DA67FC" w:rsidP="00516372">
      <w:r w:rsidRPr="00DA67FC">
        <w:t>Cette approche est significativement plus efficace qu'un scan complet du plateau après chaque coup, qui nécessiterait de parcourir l'ensemble des 42 cellules pour détecter tous les alignements possibles.</w:t>
      </w:r>
    </w:p>
    <w:p w14:paraId="74FECE59" w14:textId="3C6CD346" w:rsidR="00373C0B" w:rsidRDefault="00DA67FC" w:rsidP="00D54275">
      <w:pPr>
        <w:pStyle w:val="Titre1"/>
      </w:pPr>
      <w:bookmarkStart w:id="12" w:name="_Toc219076135"/>
      <w:r w:rsidRPr="00DA67FC">
        <w:lastRenderedPageBreak/>
        <w:t xml:space="preserve">Gestion des </w:t>
      </w:r>
      <w:r>
        <w:t>parties</w:t>
      </w:r>
      <w:r w:rsidRPr="00DA67FC">
        <w:t xml:space="preserve"> et </w:t>
      </w:r>
      <w:r>
        <w:t>leurs cycles de vies</w:t>
      </w:r>
      <w:bookmarkEnd w:id="12"/>
    </w:p>
    <w:p w14:paraId="07428C16" w14:textId="107FA824" w:rsidR="00DA67FC" w:rsidRDefault="00DA67FC" w:rsidP="00DA67FC">
      <w:r>
        <w:t>L</w:t>
      </w:r>
      <w:r w:rsidRPr="00DA67FC">
        <w:t>e serveur maintient deux structures principales</w:t>
      </w:r>
      <w:r>
        <w:t xml:space="preserve"> pour gérer les joueurs et les parties.</w:t>
      </w:r>
      <w:r w:rsidRPr="00DA67FC">
        <w:t xml:space="preserve"> </w:t>
      </w:r>
      <w:r>
        <w:t>U</w:t>
      </w:r>
      <w:r w:rsidRPr="00DA67FC">
        <w:t xml:space="preserve">n </w:t>
      </w:r>
      <w:r w:rsidRPr="00DA67FC">
        <w:rPr>
          <w:rStyle w:val="Textcode"/>
        </w:rPr>
        <w:t>lobby</w:t>
      </w:r>
      <w:r w:rsidRPr="00DA67FC">
        <w:t xml:space="preserve"> contenant tous les joueurs connectés, et </w:t>
      </w:r>
      <w:r w:rsidRPr="00DA67FC">
        <w:rPr>
          <w:rStyle w:val="Textcode"/>
        </w:rPr>
        <w:t>gamesByCode</w:t>
      </w:r>
      <w:r w:rsidRPr="00DA67FC">
        <w:t xml:space="preserve"> regroupant toutes les parties actives indexées par leur code unique. Cette séparation permet de gérer indépendamment le cycle de vie des joueurs et celui des parties.</w:t>
      </w:r>
    </w:p>
    <w:p w14:paraId="552A5FF8" w14:textId="257540DA" w:rsidR="00DA67FC" w:rsidRDefault="002A200B" w:rsidP="00DA67FC">
      <w:pPr>
        <w:pStyle w:val="Titre2"/>
      </w:pPr>
      <w:bookmarkStart w:id="13" w:name="_Toc219076136"/>
      <w:r w:rsidRPr="00DA67FC">
        <w:t>États d'une partie</w:t>
      </w:r>
      <w:bookmarkEnd w:id="13"/>
    </w:p>
    <w:p w14:paraId="359123EE" w14:textId="53957430" w:rsidR="002A200B" w:rsidRPr="002A200B" w:rsidRDefault="002A200B" w:rsidP="002A200B">
      <w:r w:rsidRPr="002A200B">
        <w:t xml:space="preserve">Une partie traverse plusieurs états au cours de son existence, matérialisés par l'énumération </w:t>
      </w:r>
      <w:r w:rsidRPr="002A200B">
        <w:rPr>
          <w:rStyle w:val="Textcode"/>
        </w:rPr>
        <w:t>GameStatus</w:t>
      </w:r>
      <w:r w:rsidRPr="002A200B">
        <w:t xml:space="preserve">. L'état </w:t>
      </w:r>
      <w:r w:rsidRPr="002A200B">
        <w:rPr>
          <w:rStyle w:val="Textcode"/>
        </w:rPr>
        <w:t>StatusWaiting</w:t>
      </w:r>
      <w:r w:rsidRPr="002A200B">
        <w:t xml:space="preserve"> correspond à une partie créée mais en attente du second joueur. Dès que deux joueurs sont présents, la partie passe à </w:t>
      </w:r>
      <w:r w:rsidRPr="002A200B">
        <w:rPr>
          <w:rStyle w:val="Textcode"/>
        </w:rPr>
        <w:t>StatusPlaying</w:t>
      </w:r>
      <w:r w:rsidRPr="002A200B">
        <w:t xml:space="preserve"> et les </w:t>
      </w:r>
      <w:r>
        <w:t>chronomètres</w:t>
      </w:r>
      <w:r w:rsidRPr="002A200B">
        <w:t xml:space="preserve"> démarrent. Lorsqu'un joueur gagne, abandonne ou dépasse son temps, la partie passe à </w:t>
      </w:r>
      <w:r w:rsidRPr="002A200B">
        <w:rPr>
          <w:rStyle w:val="Textcode"/>
        </w:rPr>
        <w:t>StatusFinished</w:t>
      </w:r>
      <w:r w:rsidRPr="002A200B">
        <w:t xml:space="preserve">. Enfin, l'état </w:t>
      </w:r>
      <w:r w:rsidRPr="002A200B">
        <w:rPr>
          <w:rStyle w:val="Textcode"/>
        </w:rPr>
        <w:t>StatusCleaned</w:t>
      </w:r>
      <w:r w:rsidRPr="002A200B">
        <w:t xml:space="preserve"> indique qu'une partie a été nettoyée et ne doit plus être manipulée.</w:t>
      </w:r>
    </w:p>
    <w:p w14:paraId="554F5F10" w14:textId="10AB7DD6" w:rsidR="002A200B" w:rsidRDefault="002C7E02" w:rsidP="002C7E02">
      <w:pPr>
        <w:jc w:val="center"/>
      </w:pPr>
      <w:r>
        <w:rPr>
          <w:noProof/>
        </w:rPr>
        <w:drawing>
          <wp:inline distT="0" distB="0" distL="0" distR="0" wp14:anchorId="1E073B56" wp14:editId="2869B499">
            <wp:extent cx="4806780" cy="1440752"/>
            <wp:effectExtent l="0" t="0" r="0" b="0"/>
            <wp:docPr id="638966054" name="Image 6" descr="Une image contenant lign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66054" name="Image 6" descr="Une image contenant ligne, capture d’écran, diagramme&#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96776" cy="1467727"/>
                    </a:xfrm>
                    <a:prstGeom prst="rect">
                      <a:avLst/>
                    </a:prstGeom>
                  </pic:spPr>
                </pic:pic>
              </a:graphicData>
            </a:graphic>
          </wp:inline>
        </w:drawing>
      </w:r>
    </w:p>
    <w:p w14:paraId="5233AD06" w14:textId="19A5840B" w:rsidR="002A200B" w:rsidRPr="002A200B" w:rsidRDefault="002C7E02" w:rsidP="002C7E02">
      <w:pPr>
        <w:pStyle w:val="Lgende"/>
      </w:pPr>
      <w:bookmarkStart w:id="14" w:name="_Toc219077173"/>
      <w:r>
        <w:t xml:space="preserve">Figure </w:t>
      </w:r>
      <w:fldSimple w:instr=" SEQ Figure \* ARABIC ">
        <w:r w:rsidR="00A96F07">
          <w:rPr>
            <w:noProof/>
          </w:rPr>
          <w:t>5</w:t>
        </w:r>
      </w:fldSimple>
      <w:r>
        <w:t xml:space="preserve"> : </w:t>
      </w:r>
      <w:r w:rsidRPr="00547994">
        <w:t>Diagramme d'états d'une partie</w:t>
      </w:r>
      <w:bookmarkEnd w:id="14"/>
    </w:p>
    <w:p w14:paraId="630319A2" w14:textId="61F5D38F" w:rsidR="00DA67FC" w:rsidRPr="00DA67FC" w:rsidRDefault="002A200B" w:rsidP="00DA67FC">
      <w:r w:rsidRPr="002A200B">
        <w:t xml:space="preserve">La transition entre ces états est gérée de manière thread-safe grâce aux mutex de la structure </w:t>
      </w:r>
      <w:r w:rsidRPr="002A200B">
        <w:rPr>
          <w:rStyle w:val="Textcode"/>
        </w:rPr>
        <w:t>Game</w:t>
      </w:r>
      <w:r w:rsidRPr="002A200B">
        <w:t>. Chaque modification d'état s'accompagne d'actions spécifiques</w:t>
      </w:r>
      <w:r>
        <w:t>, comme le</w:t>
      </w:r>
      <w:r w:rsidRPr="002A200B">
        <w:t xml:space="preserve"> démarrage des </w:t>
      </w:r>
      <w:r>
        <w:t>chronomètres</w:t>
      </w:r>
      <w:r w:rsidRPr="002A200B">
        <w:t xml:space="preserve"> lors du passage à </w:t>
      </w:r>
      <w:r w:rsidRPr="002A200B">
        <w:rPr>
          <w:rStyle w:val="Textcode"/>
        </w:rPr>
        <w:t>StatusPlaying</w:t>
      </w:r>
      <w:r w:rsidRPr="002A200B">
        <w:t xml:space="preserve">, arrêt des </w:t>
      </w:r>
      <w:r>
        <w:t>chronos</w:t>
      </w:r>
      <w:r w:rsidRPr="002A200B">
        <w:t xml:space="preserve"> lors du passage à </w:t>
      </w:r>
      <w:r w:rsidRPr="002A200B">
        <w:rPr>
          <w:rStyle w:val="Textcode"/>
        </w:rPr>
        <w:t>StatusFinished</w:t>
      </w:r>
      <w:r w:rsidRPr="002A200B">
        <w:t xml:space="preserve"> </w:t>
      </w:r>
      <w:r w:rsidR="002C7E02">
        <w:t xml:space="preserve">et </w:t>
      </w:r>
      <w:r w:rsidRPr="002A200B">
        <w:t xml:space="preserve">libération des ressources lors du passage à </w:t>
      </w:r>
      <w:r w:rsidRPr="002A200B">
        <w:rPr>
          <w:rStyle w:val="Textcode"/>
        </w:rPr>
        <w:t>StatusCleaned</w:t>
      </w:r>
      <w:r w:rsidRPr="002A200B">
        <w:t>.</w:t>
      </w:r>
    </w:p>
    <w:p w14:paraId="40B0639C" w14:textId="49121025" w:rsidR="00DA67FC" w:rsidRDefault="002C7E02" w:rsidP="00DA67FC">
      <w:pPr>
        <w:pStyle w:val="Titre2"/>
      </w:pPr>
      <w:bookmarkStart w:id="15" w:name="_Toc219076137"/>
      <w:r w:rsidRPr="002C7E02">
        <w:t>Matchmaking et Parties Privées</w:t>
      </w:r>
      <w:bookmarkEnd w:id="15"/>
    </w:p>
    <w:p w14:paraId="6173BE90" w14:textId="488979D3" w:rsidR="002C7E02" w:rsidRDefault="002C7E02" w:rsidP="002C7E02">
      <w:r w:rsidRPr="002C7E02">
        <w:t xml:space="preserve">Le système propose deux modes de jeu distincts. Le mode partie privée permet à un joueur de créer une partie avec un code unique qu'il peut partager avec un ami. Le second joueur rejoint simplement en entrant </w:t>
      </w:r>
      <w:r>
        <w:t>le</w:t>
      </w:r>
      <w:r w:rsidRPr="002C7E02">
        <w:t xml:space="preserve"> code. Le mode </w:t>
      </w:r>
      <w:r>
        <w:t xml:space="preserve">lui </w:t>
      </w:r>
      <w:r w:rsidRPr="002C7E02">
        <w:t>matchmaking automatique met en relation deux joueurs en attente via une file d'attente.</w:t>
      </w:r>
    </w:p>
    <w:p w14:paraId="747B6C45" w14:textId="712FF0E3" w:rsidR="002C7E02" w:rsidRDefault="002C7E02" w:rsidP="002C7E02">
      <w:r w:rsidRPr="002C7E02">
        <w:t>Lorsqu'un joueur rejoint la file, le serveur vérifie s'il y a au moins deux joueurs en attente. Si c'est le cas, les deux premiers joueurs sont associés et retirés de la queue</w:t>
      </w:r>
      <w:r>
        <w:t xml:space="preserve"> (e</w:t>
      </w:r>
      <w:r w:rsidRPr="002C7E02">
        <w:t xml:space="preserve">xtrait de </w:t>
      </w:r>
      <w:r w:rsidRPr="002C7E02">
        <w:rPr>
          <w:rStyle w:val="Textcode"/>
        </w:rPr>
        <w:t>server/matchmaking.go</w:t>
      </w:r>
      <w:r>
        <w:t>)</w:t>
      </w:r>
      <w:r w:rsidRPr="002C7E02">
        <w:t xml:space="preserve"> :</w:t>
      </w:r>
    </w:p>
    <w:p w14:paraId="3DF8E95A" w14:textId="68D9548A" w:rsidR="002C7E02" w:rsidRPr="002C7E02" w:rsidRDefault="002C7E02" w:rsidP="002C7E02">
      <w:pPr>
        <w:pStyle w:val="CodeProgrammation"/>
        <w:rPr>
          <w:color w:val="BCBEC4"/>
        </w:rPr>
      </w:pPr>
      <w:r>
        <w:rPr>
          <w:color w:val="CF8E6D"/>
        </w:rPr>
        <w:t xml:space="preserve">func </w:t>
      </w:r>
      <w:r>
        <w:rPr>
          <w:color w:val="BCBEC4"/>
        </w:rPr>
        <w:t>(</w:t>
      </w:r>
      <w:r>
        <w:rPr>
          <w:color w:val="4EADE5"/>
        </w:rPr>
        <w:t xml:space="preserve">srv </w:t>
      </w:r>
      <w:r>
        <w:rPr>
          <w:color w:val="BCBEC4"/>
        </w:rPr>
        <w:t>*</w:t>
      </w:r>
      <w:r>
        <w:rPr>
          <w:color w:val="6FAFBD"/>
        </w:rPr>
        <w:t>Server</w:t>
      </w:r>
      <w:r>
        <w:rPr>
          <w:color w:val="BCBEC4"/>
        </w:rPr>
        <w:t xml:space="preserve">) </w:t>
      </w:r>
      <w:r>
        <w:rPr>
          <w:color w:val="56A8F5"/>
        </w:rPr>
        <w:t>tryMatchPlayers</w:t>
      </w:r>
      <w:r>
        <w:rPr>
          <w:color w:val="BCBEC4"/>
        </w:rPr>
        <w:t>() {</w:t>
      </w:r>
      <w:r>
        <w:rPr>
          <w:color w:val="BCBEC4"/>
        </w:rPr>
        <w:br/>
        <w:t xml:space="preserve">    </w:t>
      </w:r>
      <w:r>
        <w:rPr>
          <w:color w:val="7A7E85"/>
        </w:rPr>
        <w:t>// Take first two players</w:t>
      </w:r>
      <w:r>
        <w:rPr>
          <w:color w:val="7A7E85"/>
        </w:rPr>
        <w:br/>
        <w:t xml:space="preserve">    </w:t>
      </w:r>
      <w:r>
        <w:rPr>
          <w:color w:val="BCBEC4"/>
        </w:rPr>
        <w:t xml:space="preserve">player1ID := </w:t>
      </w:r>
      <w:r>
        <w:rPr>
          <w:color w:val="4EADE5"/>
        </w:rPr>
        <w:t>srv</w:t>
      </w:r>
      <w:r>
        <w:rPr>
          <w:color w:val="BCBEC4"/>
        </w:rPr>
        <w:t>.matchmakingQueue[</w:t>
      </w:r>
      <w:r>
        <w:rPr>
          <w:color w:val="2AACB8"/>
        </w:rPr>
        <w:t>0</w:t>
      </w:r>
      <w:r>
        <w:rPr>
          <w:color w:val="BCBEC4"/>
        </w:rPr>
        <w:t>]</w:t>
      </w:r>
      <w:r>
        <w:rPr>
          <w:color w:val="BCBEC4"/>
        </w:rPr>
        <w:br/>
        <w:t xml:space="preserve">    player2ID := </w:t>
      </w:r>
      <w:r>
        <w:rPr>
          <w:color w:val="4EADE5"/>
        </w:rPr>
        <w:t>srv</w:t>
      </w:r>
      <w:r>
        <w:rPr>
          <w:color w:val="BCBEC4"/>
        </w:rPr>
        <w:t>.matchmakingQueue[</w:t>
      </w:r>
      <w:r>
        <w:rPr>
          <w:color w:val="2AACB8"/>
        </w:rPr>
        <w:t>1</w:t>
      </w:r>
      <w:r>
        <w:rPr>
          <w:color w:val="BCBEC4"/>
        </w:rPr>
        <w:t>]</w:t>
      </w:r>
      <w:r>
        <w:rPr>
          <w:color w:val="7A7E85"/>
        </w:rPr>
        <w:br/>
        <w:t xml:space="preserve">    </w:t>
      </w:r>
      <w:r>
        <w:rPr>
          <w:color w:val="4EADE5"/>
        </w:rPr>
        <w:t>srv</w:t>
      </w:r>
      <w:r>
        <w:rPr>
          <w:color w:val="BCBEC4"/>
        </w:rPr>
        <w:t xml:space="preserve">.matchmakingQueue = </w:t>
      </w:r>
      <w:r>
        <w:rPr>
          <w:color w:val="4EADE5"/>
        </w:rPr>
        <w:t>srv</w:t>
      </w:r>
      <w:r>
        <w:rPr>
          <w:color w:val="BCBEC4"/>
        </w:rPr>
        <w:t>.matchmakingQueue[</w:t>
      </w:r>
      <w:r>
        <w:rPr>
          <w:color w:val="2AACB8"/>
        </w:rPr>
        <w:t>2</w:t>
      </w:r>
      <w:r>
        <w:rPr>
          <w:color w:val="BCBEC4"/>
        </w:rPr>
        <w:t xml:space="preserve">:] </w:t>
      </w:r>
      <w:r>
        <w:rPr>
          <w:color w:val="7A7E85"/>
        </w:rPr>
        <w:t>// Remove from queue</w:t>
      </w:r>
      <w:r>
        <w:rPr>
          <w:color w:val="BCBEC4"/>
        </w:rPr>
        <w:br/>
      </w:r>
      <w:r>
        <w:rPr>
          <w:color w:val="BCBEC4"/>
        </w:rPr>
        <w:br/>
        <w:t xml:space="preserve">    </w:t>
      </w:r>
      <w:r>
        <w:rPr>
          <w:color w:val="7A7E85"/>
        </w:rPr>
        <w:t>...</w:t>
      </w:r>
      <w:r>
        <w:rPr>
          <w:color w:val="BCBEC4"/>
        </w:rPr>
        <w:br/>
      </w:r>
      <w:r>
        <w:rPr>
          <w:color w:val="BCBEC4"/>
        </w:rPr>
        <w:br/>
        <w:t xml:space="preserve">    </w:t>
      </w:r>
      <w:r>
        <w:rPr>
          <w:color w:val="7A7E85"/>
        </w:rPr>
        <w:t>// Create game</w:t>
      </w:r>
      <w:r>
        <w:rPr>
          <w:color w:val="7A7E85"/>
        </w:rPr>
        <w:br/>
        <w:t xml:space="preserve">    </w:t>
      </w:r>
      <w:r>
        <w:rPr>
          <w:color w:val="BCBEC4"/>
        </w:rPr>
        <w:t xml:space="preserve">game := </w:t>
      </w:r>
      <w:r>
        <w:rPr>
          <w:color w:val="AFBF7E"/>
        </w:rPr>
        <w:t>lib</w:t>
      </w:r>
      <w:r>
        <w:rPr>
          <w:color w:val="BCBEC4"/>
        </w:rPr>
        <w:t>.</w:t>
      </w:r>
      <w:r>
        <w:rPr>
          <w:color w:val="B09D79"/>
        </w:rPr>
        <w:t>NewGame</w:t>
      </w:r>
      <w:r>
        <w:rPr>
          <w:color w:val="BCBEC4"/>
        </w:rPr>
        <w:t>(</w:t>
      </w:r>
      <w:r>
        <w:rPr>
          <w:i/>
          <w:iCs/>
          <w:color w:val="C77DBB"/>
        </w:rPr>
        <w:t>initialClockDuration</w:t>
      </w:r>
      <w:r>
        <w:rPr>
          <w:color w:val="BCBEC4"/>
        </w:rPr>
        <w:t>)</w:t>
      </w:r>
      <w:r>
        <w:rPr>
          <w:color w:val="BCBEC4"/>
        </w:rPr>
        <w:br/>
        <w:t xml:space="preserve">    game.TimerCallback = </w:t>
      </w:r>
      <w:r>
        <w:rPr>
          <w:color w:val="4EADE5"/>
        </w:rPr>
        <w:t>srv</w:t>
      </w:r>
      <w:r>
        <w:rPr>
          <w:color w:val="BCBEC4"/>
        </w:rPr>
        <w:t>.</w:t>
      </w:r>
      <w:r>
        <w:rPr>
          <w:color w:val="56A8F5"/>
        </w:rPr>
        <w:t>handleTimeout</w:t>
      </w:r>
      <w:r>
        <w:rPr>
          <w:color w:val="56A8F5"/>
        </w:rPr>
        <w:br/>
        <w:t xml:space="preserve">    </w:t>
      </w:r>
      <w:r>
        <w:rPr>
          <w:color w:val="BCBEC4"/>
        </w:rPr>
        <w:t>game.</w:t>
      </w:r>
      <w:r>
        <w:rPr>
          <w:color w:val="B09D79"/>
        </w:rPr>
        <w:t>AddPlayer</w:t>
      </w:r>
      <w:r>
        <w:rPr>
          <w:color w:val="BCBEC4"/>
        </w:rPr>
        <w:t>(player1)</w:t>
      </w:r>
      <w:r>
        <w:rPr>
          <w:color w:val="BCBEC4"/>
        </w:rPr>
        <w:br/>
        <w:t xml:space="preserve">    game.</w:t>
      </w:r>
      <w:r>
        <w:rPr>
          <w:color w:val="B09D79"/>
        </w:rPr>
        <w:t>AddPlayer</w:t>
      </w:r>
      <w:r>
        <w:rPr>
          <w:color w:val="BCBEC4"/>
        </w:rPr>
        <w:t>(player2)</w:t>
      </w:r>
      <w:r>
        <w:rPr>
          <w:color w:val="BCBEC4"/>
        </w:rPr>
        <w:br/>
        <w:t xml:space="preserve">    </w:t>
      </w:r>
      <w:r>
        <w:rPr>
          <w:color w:val="4EADE5"/>
        </w:rPr>
        <w:t>srv</w:t>
      </w:r>
      <w:r>
        <w:rPr>
          <w:color w:val="BCBEC4"/>
        </w:rPr>
        <w:t>.gamesByCode[game.Code] = game</w:t>
      </w:r>
      <w:r>
        <w:rPr>
          <w:color w:val="BCBEC4"/>
        </w:rPr>
        <w:br/>
      </w:r>
      <w:r>
        <w:rPr>
          <w:color w:val="BCBEC4"/>
        </w:rPr>
        <w:br/>
        <w:t xml:space="preserve">    </w:t>
      </w:r>
      <w:r>
        <w:rPr>
          <w:color w:val="7A7E85"/>
        </w:rPr>
        <w:t>// Notify both players</w:t>
      </w:r>
      <w:r>
        <w:rPr>
          <w:color w:val="7A7E85"/>
        </w:rPr>
        <w:br/>
        <w:t xml:space="preserve">    </w:t>
      </w:r>
      <w:r>
        <w:rPr>
          <w:color w:val="4EADE5"/>
        </w:rPr>
        <w:t>srv</w:t>
      </w:r>
      <w:r>
        <w:rPr>
          <w:color w:val="BCBEC4"/>
        </w:rPr>
        <w:t>.</w:t>
      </w:r>
      <w:r>
        <w:rPr>
          <w:color w:val="B09D79"/>
        </w:rPr>
        <w:t>broadcastToGame</w:t>
      </w:r>
      <w:r>
        <w:rPr>
          <w:color w:val="BCBEC4"/>
        </w:rPr>
        <w:t xml:space="preserve">(game, </w:t>
      </w:r>
      <w:r>
        <w:rPr>
          <w:color w:val="AFBF7E"/>
        </w:rPr>
        <w:t>lib</w:t>
      </w:r>
      <w:r>
        <w:rPr>
          <w:color w:val="BCBEC4"/>
        </w:rPr>
        <w:t>.</w:t>
      </w:r>
      <w:r>
        <w:rPr>
          <w:color w:val="6FAFBD"/>
        </w:rPr>
        <w:t>Message</w:t>
      </w:r>
      <w:r>
        <w:rPr>
          <w:color w:val="BCBEC4"/>
        </w:rPr>
        <w:t>{ ... })</w:t>
      </w:r>
      <w:r>
        <w:rPr>
          <w:color w:val="BCBEC4"/>
        </w:rPr>
        <w:br/>
        <w:t>}</w:t>
      </w:r>
    </w:p>
    <w:p w14:paraId="3DE07570" w14:textId="126F2AE8" w:rsidR="002C7E02" w:rsidRDefault="002C7E02" w:rsidP="002C7E02">
      <w:r w:rsidRPr="002C7E02">
        <w:t xml:space="preserve">Cette approche </w:t>
      </w:r>
      <w:r w:rsidR="009F0747">
        <w:t xml:space="preserve">connecte deux joueurs simplement </w:t>
      </w:r>
      <w:r w:rsidRPr="002C7E02">
        <w:t>(premier arrivé, premier servi).</w:t>
      </w:r>
      <w:r w:rsidR="009F0747">
        <w:t xml:space="preserve"> </w:t>
      </w:r>
      <w:r w:rsidR="009F0747" w:rsidRPr="009F0747">
        <w:t xml:space="preserve">Le serveur diffuse </w:t>
      </w:r>
      <w:r w:rsidR="009F0747">
        <w:t>aussi</w:t>
      </w:r>
      <w:r w:rsidR="009F0747" w:rsidRPr="009F0747">
        <w:t xml:space="preserve"> le nombre de joueurs en attente à </w:t>
      </w:r>
      <w:r w:rsidR="009F0747">
        <w:t>pour l’affichage</w:t>
      </w:r>
      <w:r w:rsidR="009F0747" w:rsidRPr="009F0747">
        <w:t xml:space="preserve"> en temps réel dans l'interface.</w:t>
      </w:r>
      <w:r>
        <w:br w:type="page"/>
      </w:r>
    </w:p>
    <w:p w14:paraId="155FB84E" w14:textId="1AC09DC8" w:rsidR="002C7E02" w:rsidRDefault="002C7E02" w:rsidP="002C7E02">
      <w:pPr>
        <w:pStyle w:val="Titre1"/>
      </w:pPr>
      <w:bookmarkStart w:id="16" w:name="_Toc219076138"/>
      <w:r w:rsidRPr="002C7E02">
        <w:lastRenderedPageBreak/>
        <w:t>Client WebAssembly</w:t>
      </w:r>
      <w:bookmarkEnd w:id="16"/>
    </w:p>
    <w:p w14:paraId="034F8C43" w14:textId="77777777" w:rsidR="009F0747" w:rsidRPr="009F0747" w:rsidRDefault="009F0747" w:rsidP="009F0747">
      <w:r w:rsidRPr="009F0747">
        <w:t>Le client est compilé depuis Go vers WebAssembly et s'exécute nativement dans le navigateur. Cette approche permet de partager le code métier (structures de données, messages, validation) entre le serveur et le client, tout en bénéficiant des performances natives de WASM.</w:t>
      </w:r>
    </w:p>
    <w:p w14:paraId="3E661FDB" w14:textId="0394BFAA" w:rsidR="009F0747" w:rsidRDefault="009F0747" w:rsidP="009F0747">
      <w:pPr>
        <w:pStyle w:val="Titre2"/>
      </w:pPr>
      <w:bookmarkStart w:id="17" w:name="_Toc219076139"/>
      <w:r w:rsidRPr="009F0747">
        <w:t>State Management Centralisé</w:t>
      </w:r>
      <w:bookmarkEnd w:id="17"/>
    </w:p>
    <w:p w14:paraId="5DCCF995" w14:textId="723010CD" w:rsidR="009F0747" w:rsidRPr="009F0747" w:rsidRDefault="009F0747" w:rsidP="009F0747">
      <w:r w:rsidRPr="009F0747">
        <w:t xml:space="preserve">L'architecture client repose sur un state management centralisé utilisant </w:t>
      </w:r>
      <w:r>
        <w:t>un</w:t>
      </w:r>
      <w:r w:rsidRPr="009F0747">
        <w:t xml:space="preserve"> pattern </w:t>
      </w:r>
      <w:r>
        <w:t xml:space="preserve">de </w:t>
      </w:r>
      <w:r w:rsidRPr="009F0747">
        <w:t xml:space="preserve">Singleton. Une unique structure State contient l'ensemble de l'état de l'application (plateau de jeu, joueurs, temps restant, tour actuel) et protège tous les accès avec </w:t>
      </w:r>
      <w:r w:rsidRPr="009F0747">
        <w:rPr>
          <w:rStyle w:val="Textcode"/>
        </w:rPr>
        <w:t>sync.RWMutex</w:t>
      </w:r>
      <w:r w:rsidRPr="009F0747">
        <w:t>. Tous les composants accèdent à cet état via des getters et setters thread-safe (</w:t>
      </w:r>
      <w:r w:rsidRPr="009F0747">
        <w:rPr>
          <w:rStyle w:val="Textcode"/>
        </w:rPr>
        <w:t>GetBoard()</w:t>
      </w:r>
      <w:r>
        <w:t xml:space="preserve">, </w:t>
      </w:r>
      <w:r w:rsidRPr="009F0747">
        <w:rPr>
          <w:rStyle w:val="Textcode"/>
        </w:rPr>
        <w:t>SetCurrentTurn()</w:t>
      </w:r>
      <w:r>
        <w:t xml:space="preserve">, </w:t>
      </w:r>
      <w:r w:rsidRPr="009F0747">
        <w:t>etc.), garantissant la cohérence avec les goroutines WASM et les callbacks.</w:t>
      </w:r>
    </w:p>
    <w:p w14:paraId="694BA782" w14:textId="10ACF088" w:rsidR="009F0747" w:rsidRDefault="009F0747" w:rsidP="009F0747">
      <w:pPr>
        <w:pStyle w:val="Titre2"/>
      </w:pPr>
      <w:bookmarkStart w:id="18" w:name="_Toc219076140"/>
      <w:r w:rsidRPr="009F0747">
        <w:t xml:space="preserve">Synchronisation </w:t>
      </w:r>
      <w:r>
        <w:t>en t</w:t>
      </w:r>
      <w:r w:rsidRPr="009F0747">
        <w:t>emps</w:t>
      </w:r>
      <w:r>
        <w:t xml:space="preserve"> r</w:t>
      </w:r>
      <w:r w:rsidRPr="009F0747">
        <w:t>ée</w:t>
      </w:r>
      <w:r>
        <w:t>l</w:t>
      </w:r>
      <w:bookmarkEnd w:id="18"/>
    </w:p>
    <w:p w14:paraId="679EB03D" w14:textId="522F971B" w:rsidR="009F0747" w:rsidRPr="009F0747" w:rsidRDefault="009F0747" w:rsidP="009F0747">
      <w:r w:rsidRPr="009F0747">
        <w:t xml:space="preserve">Le client maintient une représentation locale de l'état du jeu et se synchronise avec le serveur via WebSocket. À chaque coup joué, le serveur renvoie l'état complet (plateau, tour suivant, temps restant) que le client applique localement. Un </w:t>
      </w:r>
      <w:r>
        <w:t>chrono</w:t>
      </w:r>
      <w:r w:rsidRPr="009F0747">
        <w:t xml:space="preserve"> local décrémente le chronomètre du joueur actif toutes les 100ms et applique des classes CSS (warning à 30s, danger à 10s) pour un feedback visuel immédiat.</w:t>
      </w:r>
    </w:p>
    <w:p w14:paraId="636E2BD8" w14:textId="02D0143A" w:rsidR="009F0747" w:rsidRDefault="009F0747" w:rsidP="009F0747">
      <w:pPr>
        <w:pStyle w:val="Titre2"/>
      </w:pPr>
      <w:bookmarkStart w:id="19" w:name="_Toc219076141"/>
      <w:r w:rsidRPr="009F0747">
        <w:t>Gestion de la Mémoire WASM</w:t>
      </w:r>
      <w:bookmarkEnd w:id="19"/>
    </w:p>
    <w:p w14:paraId="437002DF" w14:textId="77777777" w:rsidR="009F0747" w:rsidRDefault="009F0747" w:rsidP="009F0747">
      <w:r w:rsidRPr="009F0747">
        <w:t>WebAssembly impose une gestion explicite de la mémoire pour les callbacks JavaScript. Les fonctions Go exposées au JavaScript (</w:t>
      </w:r>
      <w:r w:rsidRPr="009F0747">
        <w:rPr>
          <w:rStyle w:val="Textcode"/>
        </w:rPr>
        <w:t>js.FuncOf</w:t>
      </w:r>
      <w:r w:rsidRPr="009F0747">
        <w:t xml:space="preserve">) créent des références qui doivent être explicitement libérées avec </w:t>
      </w:r>
      <w:r w:rsidRPr="009F0747">
        <w:rPr>
          <w:rStyle w:val="Textcode"/>
        </w:rPr>
        <w:t>Release()</w:t>
      </w:r>
      <w:r w:rsidRPr="009F0747">
        <w:t xml:space="preserve"> pour éviter les fuites mémoire. Le client implémente une structure </w:t>
      </w:r>
      <w:r w:rsidRPr="009F0747">
        <w:rPr>
          <w:rStyle w:val="Textcode"/>
        </w:rPr>
        <w:t>wsCallbackFuncs</w:t>
      </w:r>
      <w:r w:rsidRPr="009F0747">
        <w:t xml:space="preserve"> qui regroupe tous les callbacks WebSocket (</w:t>
      </w:r>
      <w:r w:rsidRPr="009F0747">
        <w:rPr>
          <w:rStyle w:val="Textcode"/>
        </w:rPr>
        <w:t>onOpen</w:t>
      </w:r>
      <w:r w:rsidRPr="009F0747">
        <w:t xml:space="preserve">, </w:t>
      </w:r>
      <w:r w:rsidRPr="009F0747">
        <w:rPr>
          <w:rStyle w:val="Textcode"/>
        </w:rPr>
        <w:t>onMessage</w:t>
      </w:r>
      <w:r w:rsidRPr="009F0747">
        <w:t xml:space="preserve">, </w:t>
      </w:r>
      <w:r w:rsidRPr="009F0747">
        <w:rPr>
          <w:rStyle w:val="Textcode"/>
        </w:rPr>
        <w:t>onError</w:t>
      </w:r>
      <w:r w:rsidRPr="009F0747">
        <w:t xml:space="preserve">, </w:t>
      </w:r>
      <w:r w:rsidRPr="009F0747">
        <w:rPr>
          <w:rStyle w:val="Textcode"/>
        </w:rPr>
        <w:t>onClose</w:t>
      </w:r>
      <w:r w:rsidRPr="009F0747">
        <w:t>) et les libère systématiquement avant chaque reconnexion.</w:t>
      </w:r>
    </w:p>
    <w:p w14:paraId="0D756762" w14:textId="360EBFBE" w:rsidR="009F0747" w:rsidRPr="009F0747" w:rsidRDefault="009F0747" w:rsidP="009F0747">
      <w:pPr>
        <w:pStyle w:val="CodeProgrammation"/>
        <w:rPr>
          <w:color w:val="7A7E85"/>
        </w:rPr>
      </w:pPr>
      <w:r>
        <w:rPr>
          <w:color w:val="7A7E85"/>
        </w:rPr>
        <w:t xml:space="preserve">// </w:t>
      </w:r>
      <w:r>
        <w:rPr>
          <w:color w:val="A1A1A1"/>
        </w:rPr>
        <w:t>Connect</w:t>
      </w:r>
      <w:r>
        <w:rPr>
          <w:color w:val="7A7E85"/>
        </w:rPr>
        <w:t xml:space="preserve"> establishes WebSocket connection</w:t>
      </w:r>
      <w:r>
        <w:rPr>
          <w:color w:val="7A7E85"/>
        </w:rPr>
        <w:br/>
      </w:r>
      <w:r>
        <w:rPr>
          <w:color w:val="CF8E6D"/>
        </w:rPr>
        <w:t xml:space="preserve">func </w:t>
      </w:r>
      <w:r>
        <w:rPr>
          <w:color w:val="56A8F5"/>
        </w:rPr>
        <w:t>Connect</w:t>
      </w:r>
      <w:r>
        <w:rPr>
          <w:color w:val="BCBEC4"/>
        </w:rPr>
        <w:t xml:space="preserve">(username, playerID </w:t>
      </w:r>
      <w:r>
        <w:rPr>
          <w:color w:val="CC7832"/>
        </w:rPr>
        <w:t>string</w:t>
      </w:r>
      <w:r>
        <w:rPr>
          <w:color w:val="BCBEC4"/>
        </w:rPr>
        <w:t xml:space="preserve">, onMessage </w:t>
      </w:r>
      <w:r>
        <w:rPr>
          <w:color w:val="CF8E6D"/>
        </w:rPr>
        <w:t>func</w:t>
      </w:r>
      <w:r>
        <w:rPr>
          <w:color w:val="BCBEC4"/>
        </w:rPr>
        <w:t>(</w:t>
      </w:r>
      <w:r>
        <w:rPr>
          <w:color w:val="6FAFBD"/>
        </w:rPr>
        <w:t>Message</w:t>
      </w:r>
      <w:r>
        <w:rPr>
          <w:color w:val="BCBEC4"/>
        </w:rPr>
        <w:t>)) {</w:t>
      </w:r>
      <w:r>
        <w:rPr>
          <w:color w:val="BCBEC4"/>
        </w:rPr>
        <w:br/>
        <w:t xml:space="preserve">    messageHandler = onMessage</w:t>
      </w:r>
      <w:r>
        <w:rPr>
          <w:color w:val="BCBEC4"/>
        </w:rPr>
        <w:br/>
      </w:r>
      <w:r>
        <w:rPr>
          <w:color w:val="BCBEC4"/>
        </w:rPr>
        <w:br/>
        <w:t xml:space="preserve">    </w:t>
      </w:r>
      <w:r>
        <w:rPr>
          <w:color w:val="7A7E85"/>
        </w:rPr>
        <w:t>// Release previous callbacks if any</w:t>
      </w:r>
      <w:r>
        <w:rPr>
          <w:color w:val="7A7E85"/>
        </w:rPr>
        <w:br/>
        <w:t xml:space="preserve">    </w:t>
      </w:r>
      <w:r>
        <w:rPr>
          <w:color w:val="CF8E6D"/>
        </w:rPr>
        <w:t xml:space="preserve">if </w:t>
      </w:r>
      <w:r>
        <w:rPr>
          <w:color w:val="BCBEC4"/>
        </w:rPr>
        <w:t xml:space="preserve">wsCallbacks != </w:t>
      </w:r>
      <w:r>
        <w:rPr>
          <w:color w:val="CC7832"/>
        </w:rPr>
        <w:t xml:space="preserve">nil </w:t>
      </w:r>
      <w:r>
        <w:rPr>
          <w:color w:val="BCBEC4"/>
        </w:rPr>
        <w:t>{</w:t>
      </w:r>
      <w:r>
        <w:rPr>
          <w:color w:val="BCBEC4"/>
        </w:rPr>
        <w:br/>
        <w:t xml:space="preserve">       wsCallbacks.onOpen.</w:t>
      </w:r>
      <w:r>
        <w:rPr>
          <w:color w:val="B09D79"/>
        </w:rPr>
        <w:t>Release</w:t>
      </w:r>
      <w:r>
        <w:rPr>
          <w:color w:val="BCBEC4"/>
        </w:rPr>
        <w:t>()</w:t>
      </w:r>
      <w:r>
        <w:rPr>
          <w:color w:val="BCBEC4"/>
        </w:rPr>
        <w:br/>
        <w:t xml:space="preserve">       wsCallbacks.onMessage.</w:t>
      </w:r>
      <w:r>
        <w:rPr>
          <w:color w:val="B09D79"/>
        </w:rPr>
        <w:t>Release</w:t>
      </w:r>
      <w:r>
        <w:rPr>
          <w:color w:val="BCBEC4"/>
        </w:rPr>
        <w:t>()</w:t>
      </w:r>
      <w:r>
        <w:rPr>
          <w:color w:val="BCBEC4"/>
        </w:rPr>
        <w:br/>
        <w:t xml:space="preserve">       wsCallbacks.onError.</w:t>
      </w:r>
      <w:r>
        <w:rPr>
          <w:color w:val="B09D79"/>
        </w:rPr>
        <w:t>Release</w:t>
      </w:r>
      <w:r>
        <w:rPr>
          <w:color w:val="BCBEC4"/>
        </w:rPr>
        <w:t>()</w:t>
      </w:r>
      <w:r>
        <w:rPr>
          <w:color w:val="BCBEC4"/>
        </w:rPr>
        <w:br/>
        <w:t xml:space="preserve">       wsCallbacks.onClose.</w:t>
      </w:r>
      <w:r>
        <w:rPr>
          <w:color w:val="B09D79"/>
        </w:rPr>
        <w:t>Release</w:t>
      </w:r>
      <w:r>
        <w:rPr>
          <w:color w:val="BCBEC4"/>
        </w:rPr>
        <w:t>()</w:t>
      </w:r>
      <w:r>
        <w:rPr>
          <w:color w:val="BCBEC4"/>
        </w:rPr>
        <w:br/>
        <w:t xml:space="preserve">    }</w:t>
      </w:r>
      <w:r>
        <w:rPr>
          <w:color w:val="BCBEC4"/>
        </w:rPr>
        <w:br/>
      </w:r>
      <w:r>
        <w:rPr>
          <w:color w:val="BCBEC4"/>
        </w:rPr>
        <w:br/>
        <w:t xml:space="preserve">    </w:t>
      </w:r>
      <w:r>
        <w:rPr>
          <w:color w:val="7A7E85"/>
        </w:rPr>
        <w:t>// Create new callbacks</w:t>
      </w:r>
      <w:r>
        <w:rPr>
          <w:color w:val="7A7E85"/>
        </w:rPr>
        <w:br/>
        <w:t xml:space="preserve">    ...</w:t>
      </w:r>
      <w:r>
        <w:rPr>
          <w:color w:val="7A7E85"/>
        </w:rPr>
        <w:br/>
        <w:t xml:space="preserve">    </w:t>
      </w:r>
      <w:r>
        <w:rPr>
          <w:color w:val="BCBEC4"/>
        </w:rPr>
        <w:br/>
      </w:r>
      <w:r>
        <w:rPr>
          <w:color w:val="BCBEC4"/>
        </w:rPr>
        <w:br/>
        <w:t xml:space="preserve">    </w:t>
      </w:r>
      <w:r>
        <w:rPr>
          <w:color w:val="7A7E85"/>
        </w:rPr>
        <w:t>// Register handlers BEFORE connection opens</w:t>
      </w:r>
      <w:r>
        <w:rPr>
          <w:color w:val="7A7E85"/>
        </w:rPr>
        <w:br/>
        <w:t xml:space="preserve">    </w:t>
      </w:r>
      <w:r>
        <w:rPr>
          <w:color w:val="BCBEC4"/>
        </w:rPr>
        <w:t>ws.</w:t>
      </w:r>
      <w:r>
        <w:rPr>
          <w:color w:val="B09D79"/>
        </w:rPr>
        <w:t>Call</w:t>
      </w:r>
      <w:r>
        <w:rPr>
          <w:color w:val="BCBEC4"/>
        </w:rPr>
        <w:t>(</w:t>
      </w:r>
      <w:r>
        <w:rPr>
          <w:color w:val="6AAB73"/>
        </w:rPr>
        <w:t>"addEventListener"</w:t>
      </w:r>
      <w:r>
        <w:rPr>
          <w:color w:val="BCBEC4"/>
        </w:rPr>
        <w:t xml:space="preserve">, </w:t>
      </w:r>
      <w:r>
        <w:rPr>
          <w:color w:val="6AAB73"/>
        </w:rPr>
        <w:t>"error"</w:t>
      </w:r>
      <w:r>
        <w:rPr>
          <w:color w:val="BCBEC4"/>
        </w:rPr>
        <w:t>, wsCallbacks.onError)</w:t>
      </w:r>
      <w:r>
        <w:rPr>
          <w:color w:val="BCBEC4"/>
        </w:rPr>
        <w:br/>
        <w:t xml:space="preserve">    ws.</w:t>
      </w:r>
      <w:r>
        <w:rPr>
          <w:color w:val="B09D79"/>
        </w:rPr>
        <w:t>Call</w:t>
      </w:r>
      <w:r>
        <w:rPr>
          <w:color w:val="BCBEC4"/>
        </w:rPr>
        <w:t>(</w:t>
      </w:r>
      <w:r>
        <w:rPr>
          <w:color w:val="6AAB73"/>
        </w:rPr>
        <w:t>"addEventListener"</w:t>
      </w:r>
      <w:r>
        <w:rPr>
          <w:color w:val="BCBEC4"/>
        </w:rPr>
        <w:t xml:space="preserve">, </w:t>
      </w:r>
      <w:r>
        <w:rPr>
          <w:color w:val="6AAB73"/>
        </w:rPr>
        <w:t>"close"</w:t>
      </w:r>
      <w:r>
        <w:rPr>
          <w:color w:val="BCBEC4"/>
        </w:rPr>
        <w:t>, wsCallbacks.onClose)</w:t>
      </w:r>
      <w:r>
        <w:rPr>
          <w:color w:val="BCBEC4"/>
        </w:rPr>
        <w:br/>
        <w:t xml:space="preserve">    ws.</w:t>
      </w:r>
      <w:r>
        <w:rPr>
          <w:color w:val="B09D79"/>
        </w:rPr>
        <w:t>Call</w:t>
      </w:r>
      <w:r>
        <w:rPr>
          <w:color w:val="BCBEC4"/>
        </w:rPr>
        <w:t>(</w:t>
      </w:r>
      <w:r>
        <w:rPr>
          <w:color w:val="6AAB73"/>
        </w:rPr>
        <w:t>"addEventListener"</w:t>
      </w:r>
      <w:r>
        <w:rPr>
          <w:color w:val="BCBEC4"/>
        </w:rPr>
        <w:t xml:space="preserve">, </w:t>
      </w:r>
      <w:r>
        <w:rPr>
          <w:color w:val="6AAB73"/>
        </w:rPr>
        <w:t>"open"</w:t>
      </w:r>
      <w:r>
        <w:rPr>
          <w:color w:val="BCBEC4"/>
        </w:rPr>
        <w:t>, wsCallbacks.onOpen)</w:t>
      </w:r>
      <w:r>
        <w:rPr>
          <w:color w:val="BCBEC4"/>
        </w:rPr>
        <w:br/>
        <w:t xml:space="preserve">    ws.</w:t>
      </w:r>
      <w:r>
        <w:rPr>
          <w:color w:val="B09D79"/>
        </w:rPr>
        <w:t>Call</w:t>
      </w:r>
      <w:r>
        <w:rPr>
          <w:color w:val="BCBEC4"/>
        </w:rPr>
        <w:t>(</w:t>
      </w:r>
      <w:r>
        <w:rPr>
          <w:color w:val="6AAB73"/>
        </w:rPr>
        <w:t>"addEventListener"</w:t>
      </w:r>
      <w:r>
        <w:rPr>
          <w:color w:val="BCBEC4"/>
        </w:rPr>
        <w:t xml:space="preserve">, </w:t>
      </w:r>
      <w:r>
        <w:rPr>
          <w:color w:val="6AAB73"/>
        </w:rPr>
        <w:t>"message"</w:t>
      </w:r>
      <w:r>
        <w:rPr>
          <w:color w:val="BCBEC4"/>
        </w:rPr>
        <w:t>, wsCallbacks.onMessage)</w:t>
      </w:r>
      <w:r>
        <w:rPr>
          <w:color w:val="BCBEC4"/>
        </w:rPr>
        <w:br/>
        <w:t>}</w:t>
      </w:r>
    </w:p>
    <w:p w14:paraId="488FFFAF" w14:textId="77777777" w:rsidR="009F0747" w:rsidRDefault="009F0747" w:rsidP="009F0747">
      <w:r w:rsidRPr="009F0747">
        <w:t>Cette gestion résout les fuites mémoire identifiées en production après plusieurs reconnexions successives.</w:t>
      </w:r>
    </w:p>
    <w:p w14:paraId="1C7CD333" w14:textId="7A40452F" w:rsidR="009F0747" w:rsidRDefault="009F0747" w:rsidP="009F0747">
      <w:r w:rsidRPr="009F0747">
        <w:t xml:space="preserve">En résumé, le client WASM fait exactement ce qu'on ferait en JavaScript classique (state management, affichage DOM, </w:t>
      </w:r>
      <w:proofErr w:type="spellStart"/>
      <w:r w:rsidRPr="009F0747">
        <w:t>timers</w:t>
      </w:r>
      <w:proofErr w:type="spellEnd"/>
      <w:r w:rsidRPr="009F0747">
        <w:t>, WebSocket), mais en Go avec des performances natives et un partage de code avec le serveur.</w:t>
      </w:r>
      <w:r>
        <w:br w:type="page"/>
      </w:r>
    </w:p>
    <w:p w14:paraId="01EEA504" w14:textId="209ED036" w:rsidR="00DA67FC" w:rsidRDefault="00DA67FC" w:rsidP="00DA67FC">
      <w:pPr>
        <w:pStyle w:val="Titre1"/>
      </w:pPr>
      <w:bookmarkStart w:id="20" w:name="_Toc219076142"/>
      <w:r w:rsidRPr="00DA67FC">
        <w:lastRenderedPageBreak/>
        <w:t xml:space="preserve">Pipeline CI/CD et </w:t>
      </w:r>
      <w:r>
        <w:t>d</w:t>
      </w:r>
      <w:r w:rsidRPr="00DA67FC">
        <w:t xml:space="preserve">éploiement </w:t>
      </w:r>
      <w:r>
        <w:t>a</w:t>
      </w:r>
      <w:r w:rsidRPr="00DA67FC">
        <w:t>utomatisé</w:t>
      </w:r>
      <w:bookmarkEnd w:id="20"/>
    </w:p>
    <w:p w14:paraId="7A6F2B74" w14:textId="0EB6F397" w:rsidR="009F0747" w:rsidRPr="009F0747" w:rsidRDefault="009F0747" w:rsidP="009F0747">
      <w:r w:rsidRPr="009F0747">
        <w:t>Le projet s'accompagne d'une infrastructure complète de déploiement automatisé permettant de passer du code source à une application en production en quelques minutes, sans intervention manuelle.</w:t>
      </w:r>
    </w:p>
    <w:p w14:paraId="0438739E" w14:textId="5C014DA7" w:rsidR="00FE1E9D" w:rsidRDefault="00DA67FC" w:rsidP="002C7E02">
      <w:pPr>
        <w:pStyle w:val="Titre2"/>
      </w:pPr>
      <w:bookmarkStart w:id="21" w:name="_Toc219076143"/>
      <w:r w:rsidRPr="002C7E02">
        <w:t>Architecture de production</w:t>
      </w:r>
      <w:bookmarkEnd w:id="21"/>
    </w:p>
    <w:p w14:paraId="36AE450B" w14:textId="51942028" w:rsidR="005C17AA" w:rsidRDefault="005C17AA" w:rsidP="005C17AA">
      <w:r w:rsidRPr="005C17AA">
        <w:t>L'architecture de production repose sur une stack combinant Nginx</w:t>
      </w:r>
      <w:r w:rsidR="00A96F07">
        <w:t xml:space="preserve"> et</w:t>
      </w:r>
      <w:r w:rsidRPr="005C17AA">
        <w:t xml:space="preserve"> Docker. Le serveur Go s'exécute dans un container Docker isolé, écoutant uniquement sur </w:t>
      </w:r>
      <w:r w:rsidR="00A96F07" w:rsidRPr="00A96F07">
        <w:rPr>
          <w:rStyle w:val="Textcode"/>
        </w:rPr>
        <w:t>localhost</w:t>
      </w:r>
      <w:r w:rsidRPr="00A96F07">
        <w:rPr>
          <w:rStyle w:val="Textcode"/>
        </w:rPr>
        <w:t>:8080</w:t>
      </w:r>
      <w:r w:rsidRPr="005C17AA">
        <w:t>. Nginx agit comme reverse proxy, gérant le HTTPS et servant les fichiers statiques directement.</w:t>
      </w:r>
    </w:p>
    <w:p w14:paraId="5466CD1E" w14:textId="3CD909F0" w:rsidR="005C17AA" w:rsidRDefault="00A96F07" w:rsidP="00A96F07">
      <w:pPr>
        <w:jc w:val="center"/>
      </w:pPr>
      <w:r>
        <w:rPr>
          <w:noProof/>
        </w:rPr>
        <w:drawing>
          <wp:inline distT="0" distB="0" distL="0" distR="0" wp14:anchorId="6D5F2250" wp14:editId="28C01342">
            <wp:extent cx="4255129" cy="1548985"/>
            <wp:effectExtent l="0" t="0" r="0" b="635"/>
            <wp:docPr id="1065082902" name="Image 10"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82902" name="Image 10" descr="Une image contenant texte, capture d’écran, Police, logo&#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06989" cy="1567863"/>
                    </a:xfrm>
                    <a:prstGeom prst="rect">
                      <a:avLst/>
                    </a:prstGeom>
                  </pic:spPr>
                </pic:pic>
              </a:graphicData>
            </a:graphic>
          </wp:inline>
        </w:drawing>
      </w:r>
    </w:p>
    <w:p w14:paraId="39B500EC" w14:textId="1838C688" w:rsidR="00A96F07" w:rsidRPr="005C17AA" w:rsidRDefault="00A96F07" w:rsidP="00A96F07">
      <w:pPr>
        <w:pStyle w:val="Lgende"/>
      </w:pPr>
      <w:bookmarkStart w:id="22" w:name="_Toc219077174"/>
      <w:r>
        <w:t xml:space="preserve">Figure </w:t>
      </w:r>
      <w:fldSimple w:instr=" SEQ Figure \* ARABIC ">
        <w:r>
          <w:rPr>
            <w:noProof/>
          </w:rPr>
          <w:t>6</w:t>
        </w:r>
      </w:fldSimple>
      <w:r>
        <w:t xml:space="preserve"> : </w:t>
      </w:r>
      <w:r w:rsidRPr="00ED3133">
        <w:t>Architecture de déploiement en production</w:t>
      </w:r>
      <w:r>
        <w:t xml:space="preserve"> (Généré avec ChatGPT)</w:t>
      </w:r>
      <w:bookmarkEnd w:id="22"/>
    </w:p>
    <w:p w14:paraId="30E64C02" w14:textId="37AA5A8C" w:rsidR="00FE1E9D" w:rsidRDefault="00DA67FC" w:rsidP="002C7E02">
      <w:pPr>
        <w:pStyle w:val="Titre2"/>
      </w:pPr>
      <w:bookmarkStart w:id="23" w:name="_Toc219076144"/>
      <w:r w:rsidRPr="002C7E02">
        <w:t>Workflow CI/CD avec GitHub Actions</w:t>
      </w:r>
      <w:bookmarkEnd w:id="23"/>
    </w:p>
    <w:p w14:paraId="32D3E793" w14:textId="2F5C992A" w:rsidR="005C17AA" w:rsidRDefault="005C17AA" w:rsidP="005C17AA">
      <w:r w:rsidRPr="005C17AA">
        <w:t xml:space="preserve">La pipeline CI/CD s'appuie sur </w:t>
      </w:r>
      <w:r>
        <w:t xml:space="preserve">les </w:t>
      </w:r>
      <w:r w:rsidRPr="005C17AA">
        <w:t xml:space="preserve">GitHub Actions et se déclenche selon deux modes distincts. Lors d'un push sur main, seuls les </w:t>
      </w:r>
      <w:r>
        <w:t xml:space="preserve">jobs de </w:t>
      </w:r>
      <w:r w:rsidRPr="005C17AA">
        <w:t xml:space="preserve">tests </w:t>
      </w:r>
      <w:r>
        <w:t xml:space="preserve">et </w:t>
      </w:r>
      <w:r w:rsidRPr="005C17AA">
        <w:t xml:space="preserve">de linting s'exécutent, fournissant un feedback rapide. Lors d'un push de tag de version (par exemple 1.0.3), l'ensemble du workflow s'exécute </w:t>
      </w:r>
      <w:r>
        <w:t>avec le</w:t>
      </w:r>
      <w:r w:rsidRPr="005C17AA">
        <w:t xml:space="preserve"> linting, </w:t>
      </w:r>
      <w:r>
        <w:t xml:space="preserve">tests unitaire </w:t>
      </w:r>
      <w:r w:rsidRPr="005C17AA">
        <w:t>construction de l'image Docker, push sur GitHub Container Registry, et déploiement automatique sur le VPS.</w:t>
      </w:r>
    </w:p>
    <w:p w14:paraId="6CE464D9" w14:textId="0231FBCC" w:rsidR="005C17AA" w:rsidRDefault="005C17AA" w:rsidP="00A96F07">
      <w:pPr>
        <w:jc w:val="center"/>
      </w:pPr>
      <w:r w:rsidRPr="005C17AA">
        <w:rPr>
          <w:noProof/>
        </w:rPr>
        <w:drawing>
          <wp:inline distT="0" distB="0" distL="0" distR="0" wp14:anchorId="0BF05426" wp14:editId="52D5C3F9">
            <wp:extent cx="5939023" cy="644937"/>
            <wp:effectExtent l="0" t="0" r="0" b="3175"/>
            <wp:docPr id="1630946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46689" name=""/>
                    <pic:cNvPicPr/>
                  </pic:nvPicPr>
                  <pic:blipFill>
                    <a:blip r:embed="rId18"/>
                    <a:stretch>
                      <a:fillRect/>
                    </a:stretch>
                  </pic:blipFill>
                  <pic:spPr>
                    <a:xfrm>
                      <a:off x="0" y="0"/>
                      <a:ext cx="6011698" cy="652829"/>
                    </a:xfrm>
                    <a:prstGeom prst="rect">
                      <a:avLst/>
                    </a:prstGeom>
                  </pic:spPr>
                </pic:pic>
              </a:graphicData>
            </a:graphic>
          </wp:inline>
        </w:drawing>
      </w:r>
    </w:p>
    <w:p w14:paraId="111FBFAD" w14:textId="5124DDF5" w:rsidR="005C17AA" w:rsidRPr="005C17AA" w:rsidRDefault="005C17AA" w:rsidP="005C17AA">
      <w:r w:rsidRPr="005C17AA">
        <w:t>Cette approche permet un développement itératif rapide (push sur main → feedback en quelques minutes) tout en gardant le contrôle sur les déploiements en production (création explicite d'un tag → déploiement automatique). Le versioning sémantique devient ainsi le mécanisme de déclenchement des releases.</w:t>
      </w:r>
    </w:p>
    <w:p w14:paraId="042A1CA5" w14:textId="26FA8999" w:rsidR="00FE1E9D" w:rsidRDefault="00DA67FC" w:rsidP="002C7E02">
      <w:pPr>
        <w:pStyle w:val="Titre2"/>
      </w:pPr>
      <w:bookmarkStart w:id="24" w:name="_Toc219076145"/>
      <w:r w:rsidRPr="002C7E02">
        <w:t xml:space="preserve">Processus de </w:t>
      </w:r>
      <w:r w:rsidR="002C7E02" w:rsidRPr="002C7E02">
        <w:t>d</w:t>
      </w:r>
      <w:r w:rsidRPr="002C7E02">
        <w:t>éploiement</w:t>
      </w:r>
      <w:r w:rsidR="002C7E02">
        <w:t xml:space="preserve"> et configuration</w:t>
      </w:r>
      <w:bookmarkEnd w:id="24"/>
    </w:p>
    <w:p w14:paraId="0199039A" w14:textId="7042F972" w:rsidR="002C7E02" w:rsidRDefault="005C17AA" w:rsidP="005C17AA">
      <w:r w:rsidRPr="005C17AA">
        <w:t>Le déploiement s'exécute via SSH sur le VPS et enchaîne plusieurs opérations. L'image Docker est téléchargée depuis GitHub Container Registry, puis le container redémarre via docker compose up -d. Les fichiers client (HTML, CSS, JS, WASM) sont extraits dans un container temporaire et copiés vers /</w:t>
      </w:r>
      <w:proofErr w:type="spellStart"/>
      <w:r w:rsidRPr="005C17AA">
        <w:t>opt</w:t>
      </w:r>
      <w:proofErr w:type="spellEnd"/>
      <w:r w:rsidRPr="005C17AA">
        <w:t>/GOnnect4/client/ pour être servis par Nginx. Enfin, Nginx recharge sa configuration.</w:t>
      </w:r>
    </w:p>
    <w:p w14:paraId="600745CF" w14:textId="67C73028" w:rsidR="005C17AA" w:rsidRDefault="005C17AA" w:rsidP="005C17AA">
      <w:pPr>
        <w:spacing w:after="0"/>
      </w:pPr>
      <w:r>
        <w:t>Étapes du déploiement automatique :</w:t>
      </w:r>
    </w:p>
    <w:p w14:paraId="120E1116" w14:textId="7543553C" w:rsidR="005C17AA" w:rsidRDefault="005C17AA" w:rsidP="005C17AA">
      <w:pPr>
        <w:pStyle w:val="Paragraphedeliste"/>
        <w:numPr>
          <w:ilvl w:val="0"/>
          <w:numId w:val="14"/>
        </w:numPr>
        <w:tabs>
          <w:tab w:val="left" w:pos="3969"/>
        </w:tabs>
      </w:pPr>
      <w:proofErr w:type="gramStart"/>
      <w:r>
        <w:t>docker</w:t>
      </w:r>
      <w:proofErr w:type="gramEnd"/>
      <w:r>
        <w:t xml:space="preserve"> compose pull</w:t>
      </w:r>
      <w:r>
        <w:tab/>
        <w:t>→ Télécharge ghcr.io/.../gonnect</w:t>
      </w:r>
      <w:proofErr w:type="gramStart"/>
      <w:r>
        <w:t>4:latest</w:t>
      </w:r>
      <w:proofErr w:type="gramEnd"/>
    </w:p>
    <w:p w14:paraId="40B22846" w14:textId="4B99B8E2" w:rsidR="005C17AA" w:rsidRDefault="005C17AA" w:rsidP="005C17AA">
      <w:pPr>
        <w:pStyle w:val="Paragraphedeliste"/>
        <w:numPr>
          <w:ilvl w:val="0"/>
          <w:numId w:val="14"/>
        </w:numPr>
        <w:tabs>
          <w:tab w:val="left" w:pos="3969"/>
        </w:tabs>
      </w:pPr>
      <w:proofErr w:type="gramStart"/>
      <w:r>
        <w:t>docker</w:t>
      </w:r>
      <w:proofErr w:type="gramEnd"/>
      <w:r>
        <w:t xml:space="preserve"> compose up -d</w:t>
      </w:r>
      <w:r>
        <w:tab/>
        <w:t>→ Redémarre le container (</w:t>
      </w:r>
      <w:proofErr w:type="spellStart"/>
      <w:r>
        <w:t>rolling</w:t>
      </w:r>
      <w:proofErr w:type="spellEnd"/>
      <w:r>
        <w:t xml:space="preserve"> restart)</w:t>
      </w:r>
    </w:p>
    <w:p w14:paraId="0DBFD083" w14:textId="1AE89BC0" w:rsidR="005C17AA" w:rsidRDefault="005C17AA" w:rsidP="005C17AA">
      <w:pPr>
        <w:pStyle w:val="Paragraphedeliste"/>
        <w:numPr>
          <w:ilvl w:val="0"/>
          <w:numId w:val="14"/>
        </w:numPr>
        <w:tabs>
          <w:tab w:val="left" w:pos="3969"/>
        </w:tabs>
      </w:pPr>
      <w:proofErr w:type="gramStart"/>
      <w:r>
        <w:t>docker</w:t>
      </w:r>
      <w:proofErr w:type="gramEnd"/>
      <w:r>
        <w:t xml:space="preserve"> </w:t>
      </w:r>
      <w:proofErr w:type="spellStart"/>
      <w:r>
        <w:t>create</w:t>
      </w:r>
      <w:proofErr w:type="spellEnd"/>
      <w:r>
        <w:t xml:space="preserve"> temp</w:t>
      </w:r>
      <w:r>
        <w:tab/>
        <w:t>→ Container temporaire pour extraction</w:t>
      </w:r>
    </w:p>
    <w:p w14:paraId="12AEE538" w14:textId="4F426F20" w:rsidR="005C17AA" w:rsidRDefault="005C17AA" w:rsidP="005C17AA">
      <w:pPr>
        <w:pStyle w:val="Paragraphedeliste"/>
        <w:numPr>
          <w:ilvl w:val="0"/>
          <w:numId w:val="14"/>
        </w:numPr>
        <w:tabs>
          <w:tab w:val="left" w:pos="3969"/>
        </w:tabs>
      </w:pPr>
      <w:proofErr w:type="gramStart"/>
      <w:r>
        <w:t>docker</w:t>
      </w:r>
      <w:proofErr w:type="gramEnd"/>
      <w:r>
        <w:t xml:space="preserve"> </w:t>
      </w:r>
      <w:proofErr w:type="spellStart"/>
      <w:r>
        <w:t>cp</w:t>
      </w:r>
      <w:proofErr w:type="spellEnd"/>
      <w:r>
        <w:t xml:space="preserve"> temp:/app/client/</w:t>
      </w:r>
      <w:r>
        <w:tab/>
        <w:t>→ Copie fichiers WASM/HTML/CSS/JS</w:t>
      </w:r>
    </w:p>
    <w:p w14:paraId="5A9C4E96" w14:textId="5B8FC8D8" w:rsidR="005C17AA" w:rsidRDefault="005C17AA" w:rsidP="005C17AA">
      <w:pPr>
        <w:pStyle w:val="Paragraphedeliste"/>
        <w:numPr>
          <w:ilvl w:val="0"/>
          <w:numId w:val="14"/>
        </w:numPr>
        <w:tabs>
          <w:tab w:val="left" w:pos="3969"/>
        </w:tabs>
      </w:pPr>
      <w:proofErr w:type="gramStart"/>
      <w:r>
        <w:t>docker</w:t>
      </w:r>
      <w:proofErr w:type="gramEnd"/>
      <w:r>
        <w:t xml:space="preserve"> </w:t>
      </w:r>
      <w:proofErr w:type="spellStart"/>
      <w:r>
        <w:t>rm</w:t>
      </w:r>
      <w:proofErr w:type="spellEnd"/>
      <w:r>
        <w:t xml:space="preserve"> temp</w:t>
      </w:r>
      <w:r>
        <w:tab/>
        <w:t>→ Supprime container temporaire</w:t>
      </w:r>
    </w:p>
    <w:p w14:paraId="21D30F98" w14:textId="0025CDEE" w:rsidR="005C17AA" w:rsidRDefault="005C17AA" w:rsidP="005C17AA">
      <w:pPr>
        <w:pStyle w:val="Paragraphedeliste"/>
        <w:numPr>
          <w:ilvl w:val="0"/>
          <w:numId w:val="14"/>
        </w:numPr>
        <w:tabs>
          <w:tab w:val="left" w:pos="3969"/>
        </w:tabs>
      </w:pPr>
      <w:proofErr w:type="spellStart"/>
      <w:proofErr w:type="gramStart"/>
      <w:r>
        <w:t>systemctl</w:t>
      </w:r>
      <w:proofErr w:type="spellEnd"/>
      <w:proofErr w:type="gramEnd"/>
      <w:r>
        <w:t xml:space="preserve"> </w:t>
      </w:r>
      <w:proofErr w:type="spellStart"/>
      <w:r>
        <w:t>reload</w:t>
      </w:r>
      <w:proofErr w:type="spellEnd"/>
      <w:r>
        <w:t xml:space="preserve"> </w:t>
      </w:r>
      <w:proofErr w:type="spellStart"/>
      <w:r>
        <w:t>nginx</w:t>
      </w:r>
      <w:proofErr w:type="spellEnd"/>
      <w:r>
        <w:tab/>
        <w:t>→ Recharge config Nginx</w:t>
      </w:r>
    </w:p>
    <w:p w14:paraId="55C6358F" w14:textId="5161C785" w:rsidR="005C17AA" w:rsidRDefault="005C17AA" w:rsidP="005C17AA">
      <w:r>
        <w:t>Cette technique garantit que Nginx sert toujours les fichiers correspondant exactement à la version du serveur déployée, évitant toute désynchronisation entre client et serveur. Le déploiement nécessite trois secrets GitHub : SSH_HOST (IP du VPS), SSH_USER (nom d'utilisateur), et SSH_KEY (clé privée SSH).</w:t>
      </w:r>
    </w:p>
    <w:p w14:paraId="363B0B16" w14:textId="77777777" w:rsidR="00A4359C" w:rsidRDefault="00A4359C" w:rsidP="00A4359C">
      <w:pPr>
        <w:pStyle w:val="Titre1"/>
      </w:pPr>
      <w:bookmarkStart w:id="25" w:name="_Toc219076146"/>
      <w:r w:rsidRPr="00A96F07">
        <w:lastRenderedPageBreak/>
        <w:t>Conclusion</w:t>
      </w:r>
      <w:bookmarkEnd w:id="25"/>
    </w:p>
    <w:p w14:paraId="0CAFC7DD" w14:textId="5E4B2D4A" w:rsidR="00A96F07" w:rsidRDefault="00A96F07" w:rsidP="00A96F07">
      <w:r w:rsidRPr="00A96F07">
        <w:t xml:space="preserve">GOnnect4 illustre la puissance et l'élégance de Go pour développer des applications temps réel complètes. Nous avons fait le choix d'abandonner Ebitengine initialement envisagé pour adopter une architecture client-serveur web, permettant d'utiliser </w:t>
      </w:r>
      <w:r>
        <w:t xml:space="preserve">du simple </w:t>
      </w:r>
      <w:r w:rsidRPr="00A96F07">
        <w:t>HTML</w:t>
      </w:r>
      <w:r>
        <w:t xml:space="preserve"> </w:t>
      </w:r>
      <w:r w:rsidRPr="00A96F07">
        <w:t>/</w:t>
      </w:r>
      <w:r>
        <w:t xml:space="preserve"> </w:t>
      </w:r>
      <w:r w:rsidRPr="00A96F07">
        <w:t>CSS pour l'interface tout en conservant Go côté client via WebAssembly. Cette décision nous a offert beaucoup plus de liberté et de contrôle pour obtenir exactement le résultat que nous imaginions, tout en restant pleinement dans le cadre du cours de programmation élégante en Go.</w:t>
      </w:r>
    </w:p>
    <w:p w14:paraId="5D8BC557" w14:textId="5F996808" w:rsidR="00A96F07" w:rsidRPr="00A96F07" w:rsidRDefault="00A96F07" w:rsidP="00A96F07">
      <w:r w:rsidRPr="00A96F07">
        <w:t>L'architecture client-serveur nous a permis de tirer parti des forces de Go</w:t>
      </w:r>
      <w:r w:rsidR="0025158A">
        <w:t>, avec une</w:t>
      </w:r>
      <w:r w:rsidRPr="00A96F07">
        <w:t xml:space="preserve"> gestion native de la concurrence avec les goroutines et les mutex, la compilation vers WebAssembly pour partager du code entre client et serveur, et la simplicité du langage qui rend le code lisible et maintenable. Le résultat est une application stable déployée en production</w:t>
      </w:r>
      <w:r w:rsidR="0025158A">
        <w:t xml:space="preserve"> disponible</w:t>
      </w:r>
      <w:r w:rsidRPr="00A96F07">
        <w:t xml:space="preserve"> sur </w:t>
      </w:r>
      <w:hyperlink r:id="rId19" w:history="1">
        <w:r w:rsidRPr="0025158A">
          <w:rPr>
            <w:rStyle w:val="Lienhypertexte"/>
          </w:rPr>
          <w:t>gonnect4.ch</w:t>
        </w:r>
      </w:hyperlink>
      <w:r w:rsidRPr="00A96F07">
        <w:t>, démontrant qu'on peut créer une expérience web moderne entièrement en Go.</w:t>
      </w:r>
    </w:p>
    <w:p w14:paraId="122508BC" w14:textId="2CFC4E53" w:rsidR="00A4359C" w:rsidRDefault="00FE1E9D" w:rsidP="00A4359C">
      <w:pPr>
        <w:pStyle w:val="Titre2"/>
      </w:pPr>
      <w:bookmarkStart w:id="26" w:name="_Toc219076147"/>
      <w:r w:rsidRPr="00A96F07">
        <w:t>Astrit</w:t>
      </w:r>
      <w:bookmarkEnd w:id="26"/>
    </w:p>
    <w:p w14:paraId="7BBEF218" w14:textId="5C086BFC" w:rsidR="00A96F07" w:rsidRDefault="00A96F07" w:rsidP="00A96F07">
      <w:r w:rsidRPr="00A96F07">
        <w:t xml:space="preserve">Le fait d'avoir bien défini l'architecture au départ nous a permis de travailler en parallèle efficacement, et </w:t>
      </w:r>
      <w:r>
        <w:t>c’est toujours</w:t>
      </w:r>
      <w:r w:rsidRPr="00A96F07">
        <w:t xml:space="preserve"> </w:t>
      </w:r>
      <w:r>
        <w:t xml:space="preserve">un plaisir </w:t>
      </w:r>
      <w:r w:rsidRPr="00A96F07">
        <w:t>de collaborer avec Marvin, on a une bonne entente et une vision similaire du code.</w:t>
      </w:r>
    </w:p>
    <w:p w14:paraId="7DB8AE57" w14:textId="4F19689E" w:rsidR="00A96F07" w:rsidRPr="00A96F07" w:rsidRDefault="00A96F07" w:rsidP="00A96F07">
      <w:r w:rsidRPr="00A96F07">
        <w:t>Go était vraiment le langage parfait pour ce projet. La gestion native de la concurrence avec les goroutines nous a permis de gérer facilement</w:t>
      </w:r>
      <w:r>
        <w:t xml:space="preserve"> les</w:t>
      </w:r>
      <w:r w:rsidRPr="00A96F07">
        <w:t xml:space="preserve"> parties WebSocket en parallèle sans se prendre la tête avec des threads ou des callbacks. Le fait de pouvoir compiler vers WASM</w:t>
      </w:r>
      <w:r>
        <w:t xml:space="preserve"> est top</w:t>
      </w:r>
      <w:r w:rsidRPr="00A96F07">
        <w:t xml:space="preserve">, on a pu écrire tout notre code en Go (client et serveur), partager les structures de données et les messages, et éviter complètement JavaScript. Ça nous a donné une cohérence totale. </w:t>
      </w:r>
      <w:r>
        <w:t>Et</w:t>
      </w:r>
      <w:r w:rsidRPr="00A96F07">
        <w:t xml:space="preserve"> la simplicité du langage rend le code vraiment lisible, on peut revenir dessus des semaines après et comprendre directement ce qui se passe.</w:t>
      </w:r>
    </w:p>
    <w:p w14:paraId="0A809F5C" w14:textId="6B17C671" w:rsidR="00FE1E9D" w:rsidRDefault="00FE1E9D" w:rsidP="00203C0E">
      <w:pPr>
        <w:pStyle w:val="Titre2"/>
      </w:pPr>
      <w:bookmarkStart w:id="27" w:name="_Toc219076148"/>
      <w:r>
        <w:t>Marvin</w:t>
      </w:r>
      <w:bookmarkEnd w:id="27"/>
    </w:p>
    <w:p w14:paraId="66E22CF2" w14:textId="0C3ECED5" w:rsidR="00FE1E9D" w:rsidRDefault="00FE1E9D" w:rsidP="00FE1E9D">
      <w:r>
        <w:t>J’ai trouvé ce projet était une bonne expérience et très intéressant à réaliser. Nous avons consacré pas mal de temps au début pour définir comment nous allions réaliser le projet : la structure, le fonctionnement du jeu et les fonctionnalités que nous allions implémenter.</w:t>
      </w:r>
    </w:p>
    <w:p w14:paraId="4AF0E667" w14:textId="24F6BEEE" w:rsidR="00FE1E9D" w:rsidRDefault="00FE1E9D" w:rsidP="00FE1E9D">
      <w:r>
        <w:t>Cela nous a permis d’avancer chacun de notre côté pendant l’implémentation, puis de mettre régulièrement notre travail en commun sans difficulté. Je suis content du résultat final, je pense que notre code est propre et que nous nous sommes bien organisés.</w:t>
      </w:r>
    </w:p>
    <w:p w14:paraId="78A090BA" w14:textId="5290619D" w:rsidR="00A96F07" w:rsidRDefault="00914121" w:rsidP="00914121">
      <w:pPr>
        <w:pStyle w:val="Titre1"/>
      </w:pPr>
      <w:bookmarkStart w:id="28" w:name="_Toc219076149"/>
      <w:r w:rsidRPr="00914121">
        <w:t>Table des figures</w:t>
      </w:r>
      <w:bookmarkEnd w:id="28"/>
    </w:p>
    <w:p w14:paraId="3F269126" w14:textId="450C3277" w:rsidR="00046137" w:rsidRPr="00046137" w:rsidRDefault="00046137" w:rsidP="00046137">
      <w:r>
        <w:t>Tous les fichiers draw.io utilisées pour la création des figures sont disponibles dans le repository GitHub.</w:t>
      </w:r>
    </w:p>
    <w:p w14:paraId="39EFCA17" w14:textId="138AB27C" w:rsidR="00046137" w:rsidRDefault="00A96F07">
      <w:pPr>
        <w:pStyle w:val="Tabledesillustrations"/>
        <w:tabs>
          <w:tab w:val="right" w:leader="dot" w:pos="9742"/>
        </w:tabs>
        <w:rPr>
          <w:rFonts w:eastAsiaTheme="minorEastAsia"/>
          <w:noProof/>
          <w:kern w:val="2"/>
          <w:sz w:val="24"/>
          <w:szCs w:val="24"/>
          <w:lang w:eastAsia="fr-FR"/>
          <w14:ligatures w14:val="standardContextual"/>
        </w:rPr>
      </w:pPr>
      <w:r>
        <w:fldChar w:fldCharType="begin"/>
      </w:r>
      <w:r>
        <w:instrText xml:space="preserve"> TOC \h \z \c "Figure" </w:instrText>
      </w:r>
      <w:r>
        <w:fldChar w:fldCharType="separate"/>
      </w:r>
      <w:hyperlink w:anchor="_Toc219077169" w:history="1">
        <w:r w:rsidR="00046137" w:rsidRPr="00513A88">
          <w:rPr>
            <w:rStyle w:val="Lienhypertexte"/>
            <w:noProof/>
          </w:rPr>
          <w:t>Figure 1 : Flow de communication WebSocket entre client et serveur</w:t>
        </w:r>
        <w:r w:rsidR="00046137">
          <w:rPr>
            <w:noProof/>
            <w:webHidden/>
          </w:rPr>
          <w:tab/>
        </w:r>
        <w:r w:rsidR="00046137">
          <w:rPr>
            <w:noProof/>
            <w:webHidden/>
          </w:rPr>
          <w:fldChar w:fldCharType="begin"/>
        </w:r>
        <w:r w:rsidR="00046137">
          <w:rPr>
            <w:noProof/>
            <w:webHidden/>
          </w:rPr>
          <w:instrText xml:space="preserve"> PAGEREF _Toc219077169 \h </w:instrText>
        </w:r>
        <w:r w:rsidR="00046137">
          <w:rPr>
            <w:noProof/>
            <w:webHidden/>
          </w:rPr>
        </w:r>
        <w:r w:rsidR="00046137">
          <w:rPr>
            <w:noProof/>
            <w:webHidden/>
          </w:rPr>
          <w:fldChar w:fldCharType="separate"/>
        </w:r>
        <w:r w:rsidR="00046137">
          <w:rPr>
            <w:noProof/>
            <w:webHidden/>
          </w:rPr>
          <w:t>1</w:t>
        </w:r>
        <w:r w:rsidR="00046137">
          <w:rPr>
            <w:noProof/>
            <w:webHidden/>
          </w:rPr>
          <w:fldChar w:fldCharType="end"/>
        </w:r>
      </w:hyperlink>
    </w:p>
    <w:p w14:paraId="3F28B8C2" w14:textId="250DB566" w:rsidR="00046137" w:rsidRDefault="00046137">
      <w:pPr>
        <w:pStyle w:val="Tabledesillustrations"/>
        <w:tabs>
          <w:tab w:val="right" w:leader="dot" w:pos="9742"/>
        </w:tabs>
        <w:rPr>
          <w:rFonts w:eastAsiaTheme="minorEastAsia"/>
          <w:noProof/>
          <w:kern w:val="2"/>
          <w:sz w:val="24"/>
          <w:szCs w:val="24"/>
          <w:lang w:eastAsia="fr-FR"/>
          <w14:ligatures w14:val="standardContextual"/>
        </w:rPr>
      </w:pPr>
      <w:hyperlink w:anchor="_Toc219077170" w:history="1">
        <w:r w:rsidRPr="00513A88">
          <w:rPr>
            <w:rStyle w:val="Lienhypertexte"/>
            <w:noProof/>
          </w:rPr>
          <w:t>Figure 2 : Flowchart de la gestion de reconnections</w:t>
        </w:r>
        <w:r>
          <w:rPr>
            <w:noProof/>
            <w:webHidden/>
          </w:rPr>
          <w:tab/>
        </w:r>
        <w:r>
          <w:rPr>
            <w:noProof/>
            <w:webHidden/>
          </w:rPr>
          <w:fldChar w:fldCharType="begin"/>
        </w:r>
        <w:r>
          <w:rPr>
            <w:noProof/>
            <w:webHidden/>
          </w:rPr>
          <w:instrText xml:space="preserve"> PAGEREF _Toc219077170 \h </w:instrText>
        </w:r>
        <w:r>
          <w:rPr>
            <w:noProof/>
            <w:webHidden/>
          </w:rPr>
        </w:r>
        <w:r>
          <w:rPr>
            <w:noProof/>
            <w:webHidden/>
          </w:rPr>
          <w:fldChar w:fldCharType="separate"/>
        </w:r>
        <w:r>
          <w:rPr>
            <w:noProof/>
            <w:webHidden/>
          </w:rPr>
          <w:t>2</w:t>
        </w:r>
        <w:r>
          <w:rPr>
            <w:noProof/>
            <w:webHidden/>
          </w:rPr>
          <w:fldChar w:fldCharType="end"/>
        </w:r>
      </w:hyperlink>
    </w:p>
    <w:p w14:paraId="1844D39B" w14:textId="5E1D704F" w:rsidR="00046137" w:rsidRDefault="00046137">
      <w:pPr>
        <w:pStyle w:val="Tabledesillustrations"/>
        <w:tabs>
          <w:tab w:val="right" w:leader="dot" w:pos="9742"/>
        </w:tabs>
        <w:rPr>
          <w:rFonts w:eastAsiaTheme="minorEastAsia"/>
          <w:noProof/>
          <w:kern w:val="2"/>
          <w:sz w:val="24"/>
          <w:szCs w:val="24"/>
          <w:lang w:eastAsia="fr-FR"/>
          <w14:ligatures w14:val="standardContextual"/>
        </w:rPr>
      </w:pPr>
      <w:hyperlink w:anchor="_Toc219077171" w:history="1">
        <w:r w:rsidRPr="00513A88">
          <w:rPr>
            <w:rStyle w:val="Lienhypertexte"/>
            <w:noProof/>
          </w:rPr>
          <w:t>Figure 3 : Représentation de la structure à 8 voisins</w:t>
        </w:r>
        <w:r>
          <w:rPr>
            <w:noProof/>
            <w:webHidden/>
          </w:rPr>
          <w:tab/>
        </w:r>
        <w:r>
          <w:rPr>
            <w:noProof/>
            <w:webHidden/>
          </w:rPr>
          <w:fldChar w:fldCharType="begin"/>
        </w:r>
        <w:r>
          <w:rPr>
            <w:noProof/>
            <w:webHidden/>
          </w:rPr>
          <w:instrText xml:space="preserve"> PAGEREF _Toc219077171 \h </w:instrText>
        </w:r>
        <w:r>
          <w:rPr>
            <w:noProof/>
            <w:webHidden/>
          </w:rPr>
        </w:r>
        <w:r>
          <w:rPr>
            <w:noProof/>
            <w:webHidden/>
          </w:rPr>
          <w:fldChar w:fldCharType="separate"/>
        </w:r>
        <w:r>
          <w:rPr>
            <w:noProof/>
            <w:webHidden/>
          </w:rPr>
          <w:t>3</w:t>
        </w:r>
        <w:r>
          <w:rPr>
            <w:noProof/>
            <w:webHidden/>
          </w:rPr>
          <w:fldChar w:fldCharType="end"/>
        </w:r>
      </w:hyperlink>
    </w:p>
    <w:p w14:paraId="23768EB8" w14:textId="4F3FB1B5" w:rsidR="00046137" w:rsidRDefault="00046137">
      <w:pPr>
        <w:pStyle w:val="Tabledesillustrations"/>
        <w:tabs>
          <w:tab w:val="right" w:leader="dot" w:pos="9742"/>
        </w:tabs>
        <w:rPr>
          <w:rFonts w:eastAsiaTheme="minorEastAsia"/>
          <w:noProof/>
          <w:kern w:val="2"/>
          <w:sz w:val="24"/>
          <w:szCs w:val="24"/>
          <w:lang w:eastAsia="fr-FR"/>
          <w14:ligatures w14:val="standardContextual"/>
        </w:rPr>
      </w:pPr>
      <w:hyperlink w:anchor="_Toc219077172" w:history="1">
        <w:r w:rsidRPr="00513A88">
          <w:rPr>
            <w:rStyle w:val="Lienhypertexte"/>
            <w:noProof/>
          </w:rPr>
          <w:t>Figure 4 : Directions vérifiées pour une victoire</w:t>
        </w:r>
        <w:r>
          <w:rPr>
            <w:noProof/>
            <w:webHidden/>
          </w:rPr>
          <w:tab/>
        </w:r>
        <w:r>
          <w:rPr>
            <w:noProof/>
            <w:webHidden/>
          </w:rPr>
          <w:fldChar w:fldCharType="begin"/>
        </w:r>
        <w:r>
          <w:rPr>
            <w:noProof/>
            <w:webHidden/>
          </w:rPr>
          <w:instrText xml:space="preserve"> PAGEREF _Toc219077172 \h </w:instrText>
        </w:r>
        <w:r>
          <w:rPr>
            <w:noProof/>
            <w:webHidden/>
          </w:rPr>
        </w:r>
        <w:r>
          <w:rPr>
            <w:noProof/>
            <w:webHidden/>
          </w:rPr>
          <w:fldChar w:fldCharType="separate"/>
        </w:r>
        <w:r>
          <w:rPr>
            <w:noProof/>
            <w:webHidden/>
          </w:rPr>
          <w:t>3</w:t>
        </w:r>
        <w:r>
          <w:rPr>
            <w:noProof/>
            <w:webHidden/>
          </w:rPr>
          <w:fldChar w:fldCharType="end"/>
        </w:r>
      </w:hyperlink>
    </w:p>
    <w:p w14:paraId="164DDF2B" w14:textId="36E91466" w:rsidR="00046137" w:rsidRDefault="00046137">
      <w:pPr>
        <w:pStyle w:val="Tabledesillustrations"/>
        <w:tabs>
          <w:tab w:val="right" w:leader="dot" w:pos="9742"/>
        </w:tabs>
        <w:rPr>
          <w:rFonts w:eastAsiaTheme="minorEastAsia"/>
          <w:noProof/>
          <w:kern w:val="2"/>
          <w:sz w:val="24"/>
          <w:szCs w:val="24"/>
          <w:lang w:eastAsia="fr-FR"/>
          <w14:ligatures w14:val="standardContextual"/>
        </w:rPr>
      </w:pPr>
      <w:hyperlink w:anchor="_Toc219077173" w:history="1">
        <w:r w:rsidRPr="00513A88">
          <w:rPr>
            <w:rStyle w:val="Lienhypertexte"/>
            <w:noProof/>
          </w:rPr>
          <w:t>Figure 5 : Diagramme d'états d'une partie</w:t>
        </w:r>
        <w:r>
          <w:rPr>
            <w:noProof/>
            <w:webHidden/>
          </w:rPr>
          <w:tab/>
        </w:r>
        <w:r>
          <w:rPr>
            <w:noProof/>
            <w:webHidden/>
          </w:rPr>
          <w:fldChar w:fldCharType="begin"/>
        </w:r>
        <w:r>
          <w:rPr>
            <w:noProof/>
            <w:webHidden/>
          </w:rPr>
          <w:instrText xml:space="preserve"> PAGEREF _Toc219077173 \h </w:instrText>
        </w:r>
        <w:r>
          <w:rPr>
            <w:noProof/>
            <w:webHidden/>
          </w:rPr>
        </w:r>
        <w:r>
          <w:rPr>
            <w:noProof/>
            <w:webHidden/>
          </w:rPr>
          <w:fldChar w:fldCharType="separate"/>
        </w:r>
        <w:r>
          <w:rPr>
            <w:noProof/>
            <w:webHidden/>
          </w:rPr>
          <w:t>4</w:t>
        </w:r>
        <w:r>
          <w:rPr>
            <w:noProof/>
            <w:webHidden/>
          </w:rPr>
          <w:fldChar w:fldCharType="end"/>
        </w:r>
      </w:hyperlink>
    </w:p>
    <w:p w14:paraId="4477428C" w14:textId="3C132991" w:rsidR="00046137" w:rsidRDefault="00046137">
      <w:pPr>
        <w:pStyle w:val="Tabledesillustrations"/>
        <w:tabs>
          <w:tab w:val="right" w:leader="dot" w:pos="9742"/>
        </w:tabs>
        <w:rPr>
          <w:rFonts w:eastAsiaTheme="minorEastAsia"/>
          <w:noProof/>
          <w:kern w:val="2"/>
          <w:sz w:val="24"/>
          <w:szCs w:val="24"/>
          <w:lang w:eastAsia="fr-FR"/>
          <w14:ligatures w14:val="standardContextual"/>
        </w:rPr>
      </w:pPr>
      <w:hyperlink w:anchor="_Toc219077174" w:history="1">
        <w:r w:rsidRPr="00513A88">
          <w:rPr>
            <w:rStyle w:val="Lienhypertexte"/>
            <w:noProof/>
          </w:rPr>
          <w:t>Figure 6 : Architecture de déploiement en production (Généré avec ChatGPT)</w:t>
        </w:r>
        <w:r>
          <w:rPr>
            <w:noProof/>
            <w:webHidden/>
          </w:rPr>
          <w:tab/>
        </w:r>
        <w:r>
          <w:rPr>
            <w:noProof/>
            <w:webHidden/>
          </w:rPr>
          <w:fldChar w:fldCharType="begin"/>
        </w:r>
        <w:r>
          <w:rPr>
            <w:noProof/>
            <w:webHidden/>
          </w:rPr>
          <w:instrText xml:space="preserve"> PAGEREF _Toc219077174 \h </w:instrText>
        </w:r>
        <w:r>
          <w:rPr>
            <w:noProof/>
            <w:webHidden/>
          </w:rPr>
        </w:r>
        <w:r>
          <w:rPr>
            <w:noProof/>
            <w:webHidden/>
          </w:rPr>
          <w:fldChar w:fldCharType="separate"/>
        </w:r>
        <w:r>
          <w:rPr>
            <w:noProof/>
            <w:webHidden/>
          </w:rPr>
          <w:t>6</w:t>
        </w:r>
        <w:r>
          <w:rPr>
            <w:noProof/>
            <w:webHidden/>
          </w:rPr>
          <w:fldChar w:fldCharType="end"/>
        </w:r>
      </w:hyperlink>
    </w:p>
    <w:p w14:paraId="6D14D637" w14:textId="2E40CB1A" w:rsidR="00A96F07" w:rsidRPr="00203C0E" w:rsidRDefault="00A96F07" w:rsidP="00FE1E9D">
      <w:r>
        <w:fldChar w:fldCharType="end"/>
      </w:r>
    </w:p>
    <w:sectPr w:rsidR="00A96F07" w:rsidRPr="00203C0E" w:rsidSect="00C02273">
      <w:headerReference w:type="default" r:id="rId20"/>
      <w:footerReference w:type="default" r:id="rId21"/>
      <w:pgSz w:w="11906" w:h="16838"/>
      <w:pgMar w:top="1191" w:right="1077" w:bottom="1191" w:left="107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CFDAB" w14:textId="77777777" w:rsidR="007B4171" w:rsidRDefault="007B4171" w:rsidP="008576F0">
      <w:pPr>
        <w:spacing w:after="0" w:line="240" w:lineRule="auto"/>
      </w:pPr>
      <w:r>
        <w:separator/>
      </w:r>
    </w:p>
  </w:endnote>
  <w:endnote w:type="continuationSeparator" w:id="0">
    <w:p w14:paraId="33D40BF1" w14:textId="77777777" w:rsidR="007B4171" w:rsidRDefault="007B4171" w:rsidP="00857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FB08" w14:textId="6B7918FB" w:rsidR="008576F0" w:rsidRPr="0099249F" w:rsidRDefault="00621A1C" w:rsidP="0099249F">
    <w:pPr>
      <w:pStyle w:val="Pieddepage"/>
      <w:jc w:val="center"/>
      <w:rPr>
        <w:szCs w:val="24"/>
      </w:rPr>
    </w:pPr>
    <w:r w:rsidRPr="0099249F">
      <w:rPr>
        <w:szCs w:val="24"/>
      </w:rPr>
      <w:t xml:space="preserve">Table des matières </w:t>
    </w:r>
    <w:r w:rsidR="00C02273" w:rsidRPr="0099249F">
      <w:rPr>
        <w:szCs w:val="24"/>
      </w:rPr>
      <w:fldChar w:fldCharType="begin"/>
    </w:r>
    <w:r w:rsidR="00C02273" w:rsidRPr="0099249F">
      <w:rPr>
        <w:szCs w:val="24"/>
      </w:rPr>
      <w:instrText xml:space="preserve"> PAGE  \* ROMAN  \* MERGEFORMAT </w:instrText>
    </w:r>
    <w:r w:rsidR="00C02273" w:rsidRPr="0099249F">
      <w:rPr>
        <w:szCs w:val="24"/>
      </w:rPr>
      <w:fldChar w:fldCharType="separate"/>
    </w:r>
    <w:r w:rsidR="00C02273" w:rsidRPr="0099249F">
      <w:rPr>
        <w:noProof/>
        <w:szCs w:val="24"/>
      </w:rPr>
      <w:t>I</w:t>
    </w:r>
    <w:r w:rsidR="00C02273" w:rsidRPr="0099249F">
      <w:rPr>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CBEB" w14:textId="38EE21F7" w:rsidR="00621A1C" w:rsidRPr="0099249F" w:rsidRDefault="00FE1E9D" w:rsidP="00621A1C">
    <w:pPr>
      <w:pStyle w:val="Pieddepage"/>
      <w:rPr>
        <w:szCs w:val="24"/>
      </w:rPr>
    </w:pPr>
    <w:r w:rsidRPr="00FE1E9D">
      <w:rPr>
        <w:szCs w:val="24"/>
      </w:rPr>
      <w:t>Astrit Aslani, Marvin Egger</w:t>
    </w:r>
    <w:r w:rsidR="00621A1C" w:rsidRPr="0099249F">
      <w:rPr>
        <w:szCs w:val="24"/>
      </w:rPr>
      <w:tab/>
    </w:r>
    <w:r w:rsidR="00621A1C" w:rsidRPr="0099249F">
      <w:rPr>
        <w:szCs w:val="24"/>
      </w:rPr>
      <w:tab/>
      <w:t xml:space="preserve">Page </w:t>
    </w:r>
    <w:r w:rsidR="00C02273" w:rsidRPr="0099249F">
      <w:rPr>
        <w:szCs w:val="24"/>
      </w:rPr>
      <w:fldChar w:fldCharType="begin"/>
    </w:r>
    <w:r w:rsidR="00C02273" w:rsidRPr="0099249F">
      <w:rPr>
        <w:szCs w:val="24"/>
      </w:rPr>
      <w:instrText xml:space="preserve"> PAGE  \* Arabic  \* MERGEFORMAT </w:instrText>
    </w:r>
    <w:r w:rsidR="00C02273" w:rsidRPr="0099249F">
      <w:rPr>
        <w:szCs w:val="24"/>
      </w:rPr>
      <w:fldChar w:fldCharType="separate"/>
    </w:r>
    <w:r w:rsidR="00C02273" w:rsidRPr="0099249F">
      <w:rPr>
        <w:noProof/>
        <w:szCs w:val="24"/>
      </w:rPr>
      <w:t>2</w:t>
    </w:r>
    <w:r w:rsidR="00C02273" w:rsidRPr="0099249F">
      <w:rPr>
        <w:szCs w:val="24"/>
      </w:rPr>
      <w:fldChar w:fldCharType="end"/>
    </w:r>
    <w:r w:rsidR="00621A1C" w:rsidRPr="0099249F">
      <w:rPr>
        <w:szCs w:val="24"/>
      </w:rPr>
      <w:t xml:space="preserve"> sur </w:t>
    </w:r>
    <w:r w:rsidR="00621A1C" w:rsidRPr="0099249F">
      <w:rPr>
        <w:szCs w:val="24"/>
      </w:rPr>
      <w:fldChar w:fldCharType="begin"/>
    </w:r>
    <w:r w:rsidR="00621A1C" w:rsidRPr="0099249F">
      <w:rPr>
        <w:szCs w:val="24"/>
      </w:rPr>
      <w:instrText xml:space="preserve"> SECTIONPAGES  \* Arabic  \* MERGEFORMAT </w:instrText>
    </w:r>
    <w:r w:rsidR="00621A1C" w:rsidRPr="0099249F">
      <w:rPr>
        <w:szCs w:val="24"/>
      </w:rPr>
      <w:fldChar w:fldCharType="separate"/>
    </w:r>
    <w:r w:rsidR="00046137">
      <w:rPr>
        <w:noProof/>
        <w:szCs w:val="24"/>
      </w:rPr>
      <w:t>7</w:t>
    </w:r>
    <w:r w:rsidR="00621A1C" w:rsidRPr="0099249F">
      <w:rPr>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F7C9A" w14:textId="77777777" w:rsidR="007B4171" w:rsidRDefault="007B4171" w:rsidP="008576F0">
      <w:pPr>
        <w:spacing w:after="0" w:line="240" w:lineRule="auto"/>
      </w:pPr>
      <w:r>
        <w:separator/>
      </w:r>
    </w:p>
  </w:footnote>
  <w:footnote w:type="continuationSeparator" w:id="0">
    <w:p w14:paraId="77127E85" w14:textId="77777777" w:rsidR="007B4171" w:rsidRDefault="007B4171" w:rsidP="00857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ECD6" w14:textId="3B938F58" w:rsidR="0099249F" w:rsidRPr="0099249F" w:rsidRDefault="0099249F" w:rsidP="0099249F">
    <w:pPr>
      <w:pStyle w:val="En-tte"/>
      <w:jc w:val="center"/>
      <w:rPr>
        <w:sz w:val="24"/>
        <w:szCs w:val="24"/>
      </w:rPr>
    </w:pPr>
    <w:r w:rsidRPr="0099249F">
      <w:rPr>
        <w:sz w:val="24"/>
        <w:szCs w:val="24"/>
      </w:rPr>
      <w:fldChar w:fldCharType="begin"/>
    </w:r>
    <w:r w:rsidRPr="0099249F">
      <w:rPr>
        <w:sz w:val="24"/>
        <w:szCs w:val="24"/>
      </w:rPr>
      <w:instrText xml:space="preserve"> STYLEREF  "Titre du rapport"  \* MERGEFORMAT </w:instrText>
    </w:r>
    <w:r w:rsidRPr="0099249F">
      <w:rPr>
        <w:sz w:val="24"/>
        <w:szCs w:val="24"/>
      </w:rPr>
      <w:fldChar w:fldCharType="separate"/>
    </w:r>
    <w:r w:rsidR="00046137">
      <w:rPr>
        <w:noProof/>
        <w:sz w:val="24"/>
        <w:szCs w:val="24"/>
      </w:rPr>
      <w:t>GOnnect4</w:t>
    </w:r>
    <w:r w:rsidRPr="0099249F">
      <w:rPr>
        <w:sz w:val="24"/>
        <w:szCs w:val="24"/>
      </w:rPr>
      <w:fldChar w:fldCharType="end"/>
    </w:r>
    <w:r w:rsidRPr="0099249F">
      <w:rPr>
        <w:sz w:val="24"/>
        <w:szCs w:val="24"/>
      </w:rPr>
      <w:t xml:space="preserve"> - </w:t>
    </w:r>
    <w:r w:rsidRPr="0099249F">
      <w:rPr>
        <w:sz w:val="24"/>
        <w:szCs w:val="24"/>
      </w:rPr>
      <w:fldChar w:fldCharType="begin"/>
    </w:r>
    <w:r w:rsidRPr="0099249F">
      <w:rPr>
        <w:sz w:val="24"/>
        <w:szCs w:val="24"/>
      </w:rPr>
      <w:instrText xml:space="preserve"> STYLEREF  "Description du rapport"  \* MERGEFORMAT </w:instrText>
    </w:r>
    <w:r w:rsidRPr="0099249F">
      <w:rPr>
        <w:sz w:val="24"/>
        <w:szCs w:val="24"/>
      </w:rPr>
      <w:fldChar w:fldCharType="separate"/>
    </w:r>
    <w:r w:rsidR="00046137">
      <w:rPr>
        <w:noProof/>
        <w:sz w:val="24"/>
        <w:szCs w:val="24"/>
      </w:rPr>
      <w:t>Rapport de projet</w:t>
    </w:r>
    <w:r w:rsidRPr="0099249F">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543F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1C6B2C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05CEF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5C83AE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4460B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EF6E81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4347D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460B9A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7A5D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1A6A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02BEA"/>
    <w:multiLevelType w:val="multilevel"/>
    <w:tmpl w:val="AD94791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 w15:restartNumberingAfterBreak="0">
    <w:nsid w:val="37284A52"/>
    <w:multiLevelType w:val="hybridMultilevel"/>
    <w:tmpl w:val="4D7C0DBE"/>
    <w:lvl w:ilvl="0" w:tplc="639CF4EA">
      <w:start w:val="1"/>
      <w:numFmt w:val="bullet"/>
      <w:pStyle w:val="Puce1"/>
      <w:lvlText w:val=""/>
      <w:lvlJc w:val="left"/>
      <w:pPr>
        <w:ind w:left="360" w:hanging="360"/>
      </w:pPr>
      <w:rPr>
        <w:rFonts w:ascii="Symbol" w:hAnsi="Symbol" w:hint="default"/>
        <w:b w:val="0"/>
        <w:i w:val="0"/>
        <w:color w:val="auto"/>
        <w:sz w:val="20"/>
        <w:szCs w:val="24"/>
      </w:rPr>
    </w:lvl>
    <w:lvl w:ilvl="1" w:tplc="F6FE2E8C">
      <w:start w:val="1"/>
      <w:numFmt w:val="bullet"/>
      <w:lvlText w:val=""/>
      <w:lvlJc w:val="left"/>
      <w:pPr>
        <w:tabs>
          <w:tab w:val="num" w:pos="9716"/>
        </w:tabs>
        <w:ind w:left="9716" w:hanging="360"/>
      </w:pPr>
      <w:rPr>
        <w:rFonts w:ascii="Wingdings" w:hAnsi="Wingdings" w:hint="default"/>
      </w:rPr>
    </w:lvl>
    <w:lvl w:ilvl="2" w:tplc="040C0005">
      <w:start w:val="1"/>
      <w:numFmt w:val="bullet"/>
      <w:lvlText w:val=""/>
      <w:lvlJc w:val="left"/>
      <w:pPr>
        <w:tabs>
          <w:tab w:val="num" w:pos="10681"/>
        </w:tabs>
        <w:ind w:left="10681" w:hanging="360"/>
      </w:pPr>
      <w:rPr>
        <w:rFonts w:ascii="Wingdings" w:hAnsi="Wingdings" w:hint="default"/>
      </w:rPr>
    </w:lvl>
    <w:lvl w:ilvl="3" w:tplc="040C0001">
      <w:start w:val="1"/>
      <w:numFmt w:val="bullet"/>
      <w:lvlText w:val=""/>
      <w:lvlJc w:val="left"/>
      <w:pPr>
        <w:tabs>
          <w:tab w:val="num" w:pos="11401"/>
        </w:tabs>
        <w:ind w:left="11401" w:hanging="360"/>
      </w:pPr>
      <w:rPr>
        <w:rFonts w:ascii="Symbol" w:hAnsi="Symbol" w:hint="default"/>
      </w:rPr>
    </w:lvl>
    <w:lvl w:ilvl="4" w:tplc="040C0003">
      <w:start w:val="1"/>
      <w:numFmt w:val="bullet"/>
      <w:lvlText w:val="o"/>
      <w:lvlJc w:val="left"/>
      <w:pPr>
        <w:tabs>
          <w:tab w:val="num" w:pos="12121"/>
        </w:tabs>
        <w:ind w:left="12121" w:hanging="360"/>
      </w:pPr>
      <w:rPr>
        <w:rFonts w:ascii="Courier New" w:hAnsi="Courier New" w:cs="Courier New" w:hint="default"/>
      </w:rPr>
    </w:lvl>
    <w:lvl w:ilvl="5" w:tplc="040C0005">
      <w:start w:val="1"/>
      <w:numFmt w:val="bullet"/>
      <w:lvlText w:val=""/>
      <w:lvlJc w:val="left"/>
      <w:pPr>
        <w:tabs>
          <w:tab w:val="num" w:pos="12841"/>
        </w:tabs>
        <w:ind w:left="12841" w:hanging="360"/>
      </w:pPr>
      <w:rPr>
        <w:rFonts w:ascii="Wingdings" w:hAnsi="Wingdings" w:hint="default"/>
      </w:rPr>
    </w:lvl>
    <w:lvl w:ilvl="6" w:tplc="040C0001">
      <w:start w:val="1"/>
      <w:numFmt w:val="bullet"/>
      <w:lvlText w:val=""/>
      <w:lvlJc w:val="left"/>
      <w:pPr>
        <w:tabs>
          <w:tab w:val="num" w:pos="13561"/>
        </w:tabs>
        <w:ind w:left="13561" w:hanging="360"/>
      </w:pPr>
      <w:rPr>
        <w:rFonts w:ascii="Symbol" w:hAnsi="Symbol" w:hint="default"/>
      </w:rPr>
    </w:lvl>
    <w:lvl w:ilvl="7" w:tplc="040C0003">
      <w:start w:val="1"/>
      <w:numFmt w:val="bullet"/>
      <w:lvlText w:val="o"/>
      <w:lvlJc w:val="left"/>
      <w:pPr>
        <w:tabs>
          <w:tab w:val="num" w:pos="14281"/>
        </w:tabs>
        <w:ind w:left="14281" w:hanging="360"/>
      </w:pPr>
      <w:rPr>
        <w:rFonts w:ascii="Courier New" w:hAnsi="Courier New" w:cs="Courier New" w:hint="default"/>
      </w:rPr>
    </w:lvl>
    <w:lvl w:ilvl="8" w:tplc="040C0005">
      <w:start w:val="1"/>
      <w:numFmt w:val="bullet"/>
      <w:lvlText w:val=""/>
      <w:lvlJc w:val="left"/>
      <w:pPr>
        <w:tabs>
          <w:tab w:val="num" w:pos="15001"/>
        </w:tabs>
        <w:ind w:left="15001" w:hanging="360"/>
      </w:pPr>
      <w:rPr>
        <w:rFonts w:ascii="Wingdings" w:hAnsi="Wingdings" w:hint="default"/>
      </w:rPr>
    </w:lvl>
  </w:abstractNum>
  <w:abstractNum w:abstractNumId="12" w15:restartNumberingAfterBreak="0">
    <w:nsid w:val="5E6D505A"/>
    <w:multiLevelType w:val="hybridMultilevel"/>
    <w:tmpl w:val="963CE15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7771A63"/>
    <w:multiLevelType w:val="multilevel"/>
    <w:tmpl w:val="2196F5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56660451">
    <w:abstractNumId w:val="13"/>
  </w:num>
  <w:num w:numId="2" w16cid:durableId="798957442">
    <w:abstractNumId w:val="10"/>
  </w:num>
  <w:num w:numId="3" w16cid:durableId="383869679">
    <w:abstractNumId w:val="8"/>
  </w:num>
  <w:num w:numId="4" w16cid:durableId="1772161376">
    <w:abstractNumId w:val="3"/>
  </w:num>
  <w:num w:numId="5" w16cid:durableId="2017492759">
    <w:abstractNumId w:val="2"/>
  </w:num>
  <w:num w:numId="6" w16cid:durableId="2079861950">
    <w:abstractNumId w:val="1"/>
  </w:num>
  <w:num w:numId="7" w16cid:durableId="1446265022">
    <w:abstractNumId w:val="0"/>
  </w:num>
  <w:num w:numId="8" w16cid:durableId="1515149480">
    <w:abstractNumId w:val="9"/>
  </w:num>
  <w:num w:numId="9" w16cid:durableId="1861623695">
    <w:abstractNumId w:val="7"/>
  </w:num>
  <w:num w:numId="10" w16cid:durableId="1347900054">
    <w:abstractNumId w:val="6"/>
  </w:num>
  <w:num w:numId="11" w16cid:durableId="2000769730">
    <w:abstractNumId w:val="5"/>
  </w:num>
  <w:num w:numId="12" w16cid:durableId="1268275957">
    <w:abstractNumId w:val="4"/>
  </w:num>
  <w:num w:numId="13" w16cid:durableId="839202716">
    <w:abstractNumId w:val="11"/>
  </w:num>
  <w:num w:numId="14" w16cid:durableId="3261348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B4"/>
    <w:rsid w:val="00046137"/>
    <w:rsid w:val="0008400E"/>
    <w:rsid w:val="000A11A0"/>
    <w:rsid w:val="000A24D7"/>
    <w:rsid w:val="000F13E1"/>
    <w:rsid w:val="001C5DD6"/>
    <w:rsid w:val="00203C0E"/>
    <w:rsid w:val="00204442"/>
    <w:rsid w:val="00242A0C"/>
    <w:rsid w:val="0025158A"/>
    <w:rsid w:val="002A200B"/>
    <w:rsid w:val="002C7E02"/>
    <w:rsid w:val="00373C0B"/>
    <w:rsid w:val="003C4869"/>
    <w:rsid w:val="00424B21"/>
    <w:rsid w:val="00431195"/>
    <w:rsid w:val="004B02C5"/>
    <w:rsid w:val="00504796"/>
    <w:rsid w:val="00516372"/>
    <w:rsid w:val="005C17AA"/>
    <w:rsid w:val="005D7407"/>
    <w:rsid w:val="005F1EB9"/>
    <w:rsid w:val="00621A1C"/>
    <w:rsid w:val="00651AB4"/>
    <w:rsid w:val="006E0817"/>
    <w:rsid w:val="00710994"/>
    <w:rsid w:val="00726A03"/>
    <w:rsid w:val="00785D41"/>
    <w:rsid w:val="007B4171"/>
    <w:rsid w:val="008576F0"/>
    <w:rsid w:val="008E7160"/>
    <w:rsid w:val="00914121"/>
    <w:rsid w:val="009602D5"/>
    <w:rsid w:val="00967FF3"/>
    <w:rsid w:val="0099249F"/>
    <w:rsid w:val="009F0747"/>
    <w:rsid w:val="00A4359C"/>
    <w:rsid w:val="00A96F07"/>
    <w:rsid w:val="00B04D4F"/>
    <w:rsid w:val="00B6302D"/>
    <w:rsid w:val="00B7051D"/>
    <w:rsid w:val="00B75C37"/>
    <w:rsid w:val="00BD3390"/>
    <w:rsid w:val="00C02273"/>
    <w:rsid w:val="00CE0C6C"/>
    <w:rsid w:val="00D03C67"/>
    <w:rsid w:val="00D27C23"/>
    <w:rsid w:val="00D438B4"/>
    <w:rsid w:val="00D5323D"/>
    <w:rsid w:val="00D54275"/>
    <w:rsid w:val="00DA67FC"/>
    <w:rsid w:val="00DB6D39"/>
    <w:rsid w:val="00F16119"/>
    <w:rsid w:val="00F411C3"/>
    <w:rsid w:val="00F6478D"/>
    <w:rsid w:val="00F92EE5"/>
    <w:rsid w:val="00FB3175"/>
    <w:rsid w:val="00FB3E97"/>
    <w:rsid w:val="00FE1E9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0B363"/>
  <w15:chartTrackingRefBased/>
  <w15:docId w15:val="{7D740E74-AABC-4F7C-A68F-B5654E4B3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275"/>
    <w:pPr>
      <w:spacing w:after="120"/>
      <w:jc w:val="both"/>
    </w:pPr>
  </w:style>
  <w:style w:type="paragraph" w:styleId="Titre1">
    <w:name w:val="heading 1"/>
    <w:basedOn w:val="Normal"/>
    <w:next w:val="Normal"/>
    <w:link w:val="Titre1Car"/>
    <w:uiPriority w:val="9"/>
    <w:qFormat/>
    <w:rsid w:val="00FB3175"/>
    <w:pPr>
      <w:keepNext/>
      <w:keepLines/>
      <w:numPr>
        <w:numId w:val="2"/>
      </w:numPr>
      <w:spacing w:before="120" w:line="240" w:lineRule="auto"/>
      <w:ind w:left="431" w:hanging="431"/>
      <w:outlineLvl w:val="0"/>
    </w:pPr>
    <w:rPr>
      <w:rFonts w:eastAsiaTheme="majorEastAsia" w:cstheme="majorBidi"/>
      <w:color w:val="2F5496" w:themeColor="accent1" w:themeShade="BF"/>
      <w:sz w:val="36"/>
      <w:szCs w:val="32"/>
    </w:rPr>
  </w:style>
  <w:style w:type="paragraph" w:styleId="Titre2">
    <w:name w:val="heading 2"/>
    <w:basedOn w:val="Normal"/>
    <w:next w:val="Normal"/>
    <w:link w:val="Titre2Car"/>
    <w:uiPriority w:val="9"/>
    <w:unhideWhenUsed/>
    <w:qFormat/>
    <w:rsid w:val="00FB3175"/>
    <w:pPr>
      <w:keepNext/>
      <w:keepLines/>
      <w:numPr>
        <w:ilvl w:val="1"/>
        <w:numId w:val="2"/>
      </w:numPr>
      <w:spacing w:before="60" w:after="60"/>
      <w:ind w:left="578" w:hanging="578"/>
      <w:outlineLvl w:val="1"/>
    </w:pPr>
    <w:rPr>
      <w:rFonts w:eastAsiaTheme="majorEastAsia" w:cstheme="majorBidi"/>
      <w:color w:val="2F5496" w:themeColor="accent1" w:themeShade="BF"/>
      <w:sz w:val="32"/>
      <w:szCs w:val="26"/>
    </w:rPr>
  </w:style>
  <w:style w:type="paragraph" w:styleId="Titre3">
    <w:name w:val="heading 3"/>
    <w:basedOn w:val="Normal"/>
    <w:next w:val="Normal"/>
    <w:link w:val="Titre3Car"/>
    <w:uiPriority w:val="9"/>
    <w:unhideWhenUsed/>
    <w:qFormat/>
    <w:rsid w:val="009602D5"/>
    <w:pPr>
      <w:keepNext/>
      <w:keepLines/>
      <w:numPr>
        <w:ilvl w:val="2"/>
        <w:numId w:val="2"/>
      </w:numPr>
      <w:spacing w:before="40" w:after="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A4359C"/>
    <w:pPr>
      <w:keepNext/>
      <w:keepLines/>
      <w:numPr>
        <w:ilvl w:val="3"/>
        <w:numId w:val="2"/>
      </w:numPr>
      <w:spacing w:before="40" w:after="0"/>
      <w:outlineLvl w:val="3"/>
    </w:pPr>
    <w:rPr>
      <w:rFonts w:eastAsiaTheme="majorEastAsia" w:cstheme="majorBidi"/>
      <w:iCs/>
      <w:color w:val="2F5496" w:themeColor="accent1" w:themeShade="BF"/>
      <w:sz w:val="24"/>
    </w:rPr>
  </w:style>
  <w:style w:type="paragraph" w:styleId="Titre5">
    <w:name w:val="heading 5"/>
    <w:basedOn w:val="Normal"/>
    <w:next w:val="Normal"/>
    <w:link w:val="Titre5Car"/>
    <w:uiPriority w:val="9"/>
    <w:semiHidden/>
    <w:unhideWhenUsed/>
    <w:qFormat/>
    <w:rsid w:val="009602D5"/>
    <w:pPr>
      <w:keepNext/>
      <w:keepLines/>
      <w:numPr>
        <w:ilvl w:val="4"/>
        <w:numId w:val="2"/>
      </w:numPr>
      <w:spacing w:before="40" w:after="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7051D"/>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B7051D"/>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B7051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7051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3175"/>
    <w:rPr>
      <w:rFonts w:eastAsiaTheme="majorEastAsia" w:cstheme="majorBidi"/>
      <w:color w:val="2F5496" w:themeColor="accent1" w:themeShade="BF"/>
      <w:sz w:val="36"/>
      <w:szCs w:val="32"/>
    </w:rPr>
  </w:style>
  <w:style w:type="paragraph" w:styleId="En-ttedetabledesmatires">
    <w:name w:val="TOC Heading"/>
    <w:basedOn w:val="Titre1"/>
    <w:next w:val="Normal"/>
    <w:uiPriority w:val="39"/>
    <w:unhideWhenUsed/>
    <w:qFormat/>
    <w:rsid w:val="00D438B4"/>
    <w:pPr>
      <w:outlineLvl w:val="9"/>
    </w:pPr>
    <w:rPr>
      <w:lang w:eastAsia="fr-CH"/>
    </w:rPr>
  </w:style>
  <w:style w:type="paragraph" w:styleId="TM2">
    <w:name w:val="toc 2"/>
    <w:basedOn w:val="Normal"/>
    <w:next w:val="Normal"/>
    <w:autoRedefine/>
    <w:uiPriority w:val="39"/>
    <w:unhideWhenUsed/>
    <w:rsid w:val="00BD3390"/>
    <w:pPr>
      <w:tabs>
        <w:tab w:val="left" w:pos="312"/>
        <w:tab w:val="left" w:pos="567"/>
        <w:tab w:val="right" w:pos="9742"/>
      </w:tabs>
      <w:spacing w:before="120" w:after="0"/>
      <w:ind w:left="170"/>
    </w:pPr>
    <w:rPr>
      <w:rFonts w:cstheme="minorHAnsi"/>
      <w:b/>
      <w:bCs/>
      <w:noProof/>
      <w:sz w:val="24"/>
    </w:rPr>
  </w:style>
  <w:style w:type="paragraph" w:styleId="TM1">
    <w:name w:val="toc 1"/>
    <w:basedOn w:val="Normal"/>
    <w:next w:val="Normal"/>
    <w:autoRedefine/>
    <w:uiPriority w:val="39"/>
    <w:unhideWhenUsed/>
    <w:rsid w:val="00BD3390"/>
    <w:pPr>
      <w:tabs>
        <w:tab w:val="left" w:pos="255"/>
        <w:tab w:val="right" w:pos="9742"/>
      </w:tabs>
      <w:spacing w:before="120" w:after="0"/>
    </w:pPr>
    <w:rPr>
      <w:rFonts w:cstheme="minorHAnsi"/>
      <w:b/>
      <w:bCs/>
      <w:iCs/>
      <w:noProof/>
      <w:sz w:val="26"/>
      <w:szCs w:val="24"/>
    </w:rPr>
  </w:style>
  <w:style w:type="paragraph" w:styleId="TM3">
    <w:name w:val="toc 3"/>
    <w:basedOn w:val="Normal"/>
    <w:next w:val="Normal"/>
    <w:autoRedefine/>
    <w:uiPriority w:val="39"/>
    <w:unhideWhenUsed/>
    <w:rsid w:val="00424B21"/>
    <w:pPr>
      <w:tabs>
        <w:tab w:val="left" w:pos="993"/>
        <w:tab w:val="right" w:pos="1134"/>
        <w:tab w:val="right" w:pos="9742"/>
      </w:tabs>
      <w:spacing w:after="0"/>
      <w:ind w:left="397"/>
    </w:pPr>
    <w:rPr>
      <w:rFonts w:cstheme="minorHAnsi"/>
      <w:noProof/>
      <w:szCs w:val="20"/>
    </w:rPr>
  </w:style>
  <w:style w:type="paragraph" w:customStyle="1" w:styleId="Titredurapport">
    <w:name w:val="Titre du rapport"/>
    <w:basedOn w:val="Normal"/>
    <w:qFormat/>
    <w:rsid w:val="0099249F"/>
    <w:pPr>
      <w:spacing w:before="3840" w:after="1200"/>
      <w:jc w:val="center"/>
    </w:pPr>
    <w:rPr>
      <w:sz w:val="64"/>
    </w:rPr>
  </w:style>
  <w:style w:type="character" w:customStyle="1" w:styleId="Titre2Car">
    <w:name w:val="Titre 2 Car"/>
    <w:basedOn w:val="Policepardfaut"/>
    <w:link w:val="Titre2"/>
    <w:uiPriority w:val="9"/>
    <w:rsid w:val="00FB3175"/>
    <w:rPr>
      <w:rFonts w:eastAsiaTheme="majorEastAsia" w:cstheme="majorBidi"/>
      <w:color w:val="2F5496" w:themeColor="accent1" w:themeShade="BF"/>
      <w:sz w:val="32"/>
      <w:szCs w:val="26"/>
    </w:rPr>
  </w:style>
  <w:style w:type="character" w:customStyle="1" w:styleId="Titre3Car">
    <w:name w:val="Titre 3 Car"/>
    <w:basedOn w:val="Policepardfaut"/>
    <w:link w:val="Titre3"/>
    <w:uiPriority w:val="9"/>
    <w:rsid w:val="009602D5"/>
    <w:rPr>
      <w:rFonts w:eastAsiaTheme="majorEastAsia" w:cstheme="majorBidi"/>
      <w:color w:val="2F5496" w:themeColor="accent1" w:themeShade="BF"/>
      <w:sz w:val="28"/>
      <w:szCs w:val="24"/>
    </w:rPr>
  </w:style>
  <w:style w:type="character" w:customStyle="1" w:styleId="Titre4Car">
    <w:name w:val="Titre 4 Car"/>
    <w:basedOn w:val="Policepardfaut"/>
    <w:link w:val="Titre4"/>
    <w:uiPriority w:val="9"/>
    <w:rsid w:val="00A4359C"/>
    <w:rPr>
      <w:rFonts w:eastAsiaTheme="majorEastAsia" w:cstheme="majorBidi"/>
      <w:iCs/>
      <w:color w:val="2F5496" w:themeColor="accent1" w:themeShade="BF"/>
      <w:sz w:val="24"/>
    </w:rPr>
  </w:style>
  <w:style w:type="character" w:customStyle="1" w:styleId="Titre5Car">
    <w:name w:val="Titre 5 Car"/>
    <w:basedOn w:val="Policepardfaut"/>
    <w:link w:val="Titre5"/>
    <w:uiPriority w:val="9"/>
    <w:semiHidden/>
    <w:rsid w:val="009602D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7051D"/>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B7051D"/>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B7051D"/>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7051D"/>
    <w:rPr>
      <w:rFonts w:asciiTheme="majorHAnsi" w:eastAsiaTheme="majorEastAsia" w:hAnsiTheme="majorHAnsi" w:cstheme="majorBidi"/>
      <w:i/>
      <w:iCs/>
      <w:color w:val="272727" w:themeColor="text1" w:themeTint="D8"/>
      <w:sz w:val="21"/>
      <w:szCs w:val="21"/>
    </w:rPr>
  </w:style>
  <w:style w:type="paragraph" w:customStyle="1" w:styleId="Descriptiondurapport">
    <w:name w:val="Description du rapport"/>
    <w:basedOn w:val="Normal"/>
    <w:qFormat/>
    <w:rsid w:val="004B02C5"/>
    <w:pPr>
      <w:pBdr>
        <w:bottom w:val="single" w:sz="12" w:space="1" w:color="2E74B5" w:themeColor="accent5" w:themeShade="BF"/>
        <w:right w:val="single" w:sz="12" w:space="4" w:color="2E74B5" w:themeColor="accent5" w:themeShade="BF"/>
      </w:pBdr>
      <w:spacing w:after="720"/>
    </w:pPr>
    <w:rPr>
      <w:sz w:val="48"/>
    </w:rPr>
  </w:style>
  <w:style w:type="paragraph" w:customStyle="1" w:styleId="Versiondurapport">
    <w:name w:val="Version du rapport"/>
    <w:basedOn w:val="Normal"/>
    <w:qFormat/>
    <w:rsid w:val="004B02C5"/>
    <w:pPr>
      <w:spacing w:after="720"/>
      <w:jc w:val="center"/>
    </w:pPr>
    <w:rPr>
      <w:sz w:val="28"/>
      <w:szCs w:val="28"/>
    </w:rPr>
  </w:style>
  <w:style w:type="paragraph" w:customStyle="1" w:styleId="Auteurdurapport">
    <w:name w:val="Auteur du rapport"/>
    <w:basedOn w:val="Normal"/>
    <w:qFormat/>
    <w:rsid w:val="00F6478D"/>
    <w:pPr>
      <w:jc w:val="center"/>
    </w:pPr>
    <w:rPr>
      <w:sz w:val="28"/>
    </w:rPr>
  </w:style>
  <w:style w:type="paragraph" w:customStyle="1" w:styleId="Titredelatabledesmatires">
    <w:name w:val="Titre de la table des matières"/>
    <w:qFormat/>
    <w:rsid w:val="00431195"/>
    <w:pPr>
      <w:pBdr>
        <w:bottom w:val="single" w:sz="12" w:space="1" w:color="2F5496" w:themeColor="accent1" w:themeShade="BF"/>
        <w:right w:val="single" w:sz="12" w:space="4" w:color="2F5496" w:themeColor="accent1" w:themeShade="BF"/>
      </w:pBdr>
      <w:spacing w:after="240"/>
    </w:pPr>
    <w:rPr>
      <w:sz w:val="48"/>
      <w:lang w:val="fr-FR"/>
    </w:rPr>
  </w:style>
  <w:style w:type="character" w:styleId="Lienhypertexte">
    <w:name w:val="Hyperlink"/>
    <w:basedOn w:val="Policepardfaut"/>
    <w:uiPriority w:val="99"/>
    <w:unhideWhenUsed/>
    <w:rsid w:val="00D27C23"/>
    <w:rPr>
      <w:color w:val="0563C1" w:themeColor="hyperlink"/>
      <w:u w:val="single"/>
    </w:rPr>
  </w:style>
  <w:style w:type="paragraph" w:styleId="TM4">
    <w:name w:val="toc 4"/>
    <w:basedOn w:val="Normal"/>
    <w:next w:val="Normal"/>
    <w:autoRedefine/>
    <w:uiPriority w:val="39"/>
    <w:unhideWhenUsed/>
    <w:rsid w:val="00424B21"/>
    <w:pPr>
      <w:tabs>
        <w:tab w:val="left" w:pos="1418"/>
        <w:tab w:val="right" w:pos="9742"/>
      </w:tabs>
      <w:spacing w:after="0" w:line="240" w:lineRule="auto"/>
      <w:ind w:left="624"/>
    </w:pPr>
    <w:rPr>
      <w:rFonts w:cstheme="minorHAnsi"/>
      <w:sz w:val="20"/>
      <w:szCs w:val="20"/>
    </w:rPr>
  </w:style>
  <w:style w:type="paragraph" w:styleId="TM5">
    <w:name w:val="toc 5"/>
    <w:basedOn w:val="Normal"/>
    <w:next w:val="Normal"/>
    <w:autoRedefine/>
    <w:uiPriority w:val="39"/>
    <w:unhideWhenUsed/>
    <w:rsid w:val="005F1EB9"/>
    <w:pPr>
      <w:spacing w:after="0" w:line="240" w:lineRule="auto"/>
      <w:ind w:left="880"/>
    </w:pPr>
    <w:rPr>
      <w:rFonts w:cstheme="minorHAnsi"/>
      <w:sz w:val="20"/>
      <w:szCs w:val="20"/>
    </w:rPr>
  </w:style>
  <w:style w:type="paragraph" w:styleId="TM6">
    <w:name w:val="toc 6"/>
    <w:basedOn w:val="Normal"/>
    <w:next w:val="Normal"/>
    <w:autoRedefine/>
    <w:uiPriority w:val="39"/>
    <w:unhideWhenUsed/>
    <w:rsid w:val="00710994"/>
    <w:pPr>
      <w:spacing w:after="0"/>
      <w:ind w:left="1100"/>
    </w:pPr>
    <w:rPr>
      <w:rFonts w:cstheme="minorHAnsi"/>
      <w:sz w:val="20"/>
      <w:szCs w:val="20"/>
    </w:rPr>
  </w:style>
  <w:style w:type="paragraph" w:styleId="TM7">
    <w:name w:val="toc 7"/>
    <w:basedOn w:val="Normal"/>
    <w:next w:val="Normal"/>
    <w:autoRedefine/>
    <w:uiPriority w:val="39"/>
    <w:unhideWhenUsed/>
    <w:rsid w:val="00710994"/>
    <w:pPr>
      <w:spacing w:after="0"/>
      <w:ind w:left="1320"/>
    </w:pPr>
    <w:rPr>
      <w:rFonts w:cstheme="minorHAnsi"/>
      <w:sz w:val="20"/>
      <w:szCs w:val="20"/>
    </w:rPr>
  </w:style>
  <w:style w:type="paragraph" w:styleId="TM8">
    <w:name w:val="toc 8"/>
    <w:basedOn w:val="Normal"/>
    <w:next w:val="Normal"/>
    <w:autoRedefine/>
    <w:uiPriority w:val="39"/>
    <w:unhideWhenUsed/>
    <w:rsid w:val="00710994"/>
    <w:pPr>
      <w:spacing w:after="0"/>
      <w:ind w:left="1540"/>
    </w:pPr>
    <w:rPr>
      <w:rFonts w:cstheme="minorHAnsi"/>
      <w:sz w:val="20"/>
      <w:szCs w:val="20"/>
    </w:rPr>
  </w:style>
  <w:style w:type="paragraph" w:styleId="TM9">
    <w:name w:val="toc 9"/>
    <w:basedOn w:val="Normal"/>
    <w:next w:val="Normal"/>
    <w:autoRedefine/>
    <w:uiPriority w:val="39"/>
    <w:unhideWhenUsed/>
    <w:rsid w:val="00710994"/>
    <w:pPr>
      <w:spacing w:after="0"/>
      <w:ind w:left="1760"/>
    </w:pPr>
    <w:rPr>
      <w:rFonts w:cstheme="minorHAnsi"/>
      <w:sz w:val="20"/>
      <w:szCs w:val="20"/>
    </w:rPr>
  </w:style>
  <w:style w:type="paragraph" w:styleId="En-tte">
    <w:name w:val="header"/>
    <w:basedOn w:val="Normal"/>
    <w:link w:val="En-tteCar"/>
    <w:uiPriority w:val="99"/>
    <w:unhideWhenUsed/>
    <w:rsid w:val="0099249F"/>
    <w:pPr>
      <w:pBdr>
        <w:bottom w:val="single" w:sz="8" w:space="6" w:color="auto"/>
      </w:pBdr>
      <w:tabs>
        <w:tab w:val="center" w:pos="4536"/>
        <w:tab w:val="right" w:pos="9072"/>
      </w:tabs>
      <w:spacing w:after="0" w:line="240" w:lineRule="auto"/>
    </w:pPr>
  </w:style>
  <w:style w:type="character" w:customStyle="1" w:styleId="En-tteCar">
    <w:name w:val="En-tête Car"/>
    <w:basedOn w:val="Policepardfaut"/>
    <w:link w:val="En-tte"/>
    <w:uiPriority w:val="99"/>
    <w:rsid w:val="0099249F"/>
  </w:style>
  <w:style w:type="paragraph" w:styleId="Pieddepage">
    <w:name w:val="footer"/>
    <w:basedOn w:val="Normal"/>
    <w:link w:val="PieddepageCar"/>
    <w:uiPriority w:val="99"/>
    <w:unhideWhenUsed/>
    <w:rsid w:val="0099249F"/>
    <w:pPr>
      <w:pBdr>
        <w:top w:val="single" w:sz="8" w:space="6" w:color="auto"/>
      </w:pBdr>
      <w:tabs>
        <w:tab w:val="center" w:pos="4536"/>
        <w:tab w:val="right" w:pos="9072"/>
      </w:tabs>
      <w:spacing w:after="0" w:line="240" w:lineRule="auto"/>
    </w:pPr>
    <w:rPr>
      <w:sz w:val="24"/>
    </w:rPr>
  </w:style>
  <w:style w:type="character" w:customStyle="1" w:styleId="PieddepageCar">
    <w:name w:val="Pied de page Car"/>
    <w:basedOn w:val="Policepardfaut"/>
    <w:link w:val="Pieddepage"/>
    <w:uiPriority w:val="99"/>
    <w:rsid w:val="0099249F"/>
    <w:rPr>
      <w:sz w:val="24"/>
    </w:rPr>
  </w:style>
  <w:style w:type="table" w:styleId="Grilledutableau">
    <w:name w:val="Table Grid"/>
    <w:basedOn w:val="TableauNormal"/>
    <w:uiPriority w:val="39"/>
    <w:rsid w:val="004B02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iseenvidence">
    <w:name w:val="Mise en évidence"/>
    <w:basedOn w:val="Normal"/>
    <w:qFormat/>
    <w:rsid w:val="00B04D4F"/>
    <w:pPr>
      <w:pBdr>
        <w:top w:val="dashed" w:sz="4" w:space="4" w:color="000000" w:themeColor="text1"/>
        <w:left w:val="dashed" w:sz="4" w:space="6" w:color="000000" w:themeColor="text1"/>
        <w:bottom w:val="dashed" w:sz="4" w:space="4" w:color="000000" w:themeColor="text1"/>
        <w:right w:val="dashed" w:sz="4" w:space="6" w:color="000000" w:themeColor="text1"/>
      </w:pBdr>
      <w:shd w:val="clear" w:color="auto" w:fill="F6CE7E"/>
      <w:spacing w:line="240" w:lineRule="auto"/>
    </w:pPr>
    <w:rPr>
      <w:rFonts w:eastAsia="Times New Roman" w:cs="Times New Roman"/>
      <w:b/>
      <w:i/>
      <w:sz w:val="24"/>
      <w:szCs w:val="20"/>
      <w:lang w:eastAsia="fr-FR"/>
    </w:rPr>
  </w:style>
  <w:style w:type="paragraph" w:customStyle="1" w:styleId="Puce1">
    <w:name w:val="Puce 1"/>
    <w:rsid w:val="00726A03"/>
    <w:pPr>
      <w:numPr>
        <w:numId w:val="13"/>
      </w:numPr>
      <w:spacing w:after="120" w:line="240" w:lineRule="auto"/>
      <w:ind w:left="697" w:hanging="357"/>
      <w:jc w:val="both"/>
    </w:pPr>
    <w:rPr>
      <w:rFonts w:eastAsia="Times New Roman" w:cs="Times New Roman"/>
      <w:szCs w:val="24"/>
      <w:lang w:val="fr-FR" w:eastAsia="fr-FR"/>
    </w:rPr>
  </w:style>
  <w:style w:type="paragraph" w:customStyle="1" w:styleId="CodeProgrammation">
    <w:name w:val="Code Programmation"/>
    <w:basedOn w:val="Normal"/>
    <w:rsid w:val="00516372"/>
    <w:pPr>
      <w:keepNext/>
      <w:pBdr>
        <w:top w:val="dashed" w:sz="4" w:space="1" w:color="auto"/>
        <w:left w:val="dashed" w:sz="4" w:space="1" w:color="auto"/>
        <w:bottom w:val="dashed" w:sz="4" w:space="1" w:color="auto"/>
        <w:right w:val="dashed" w:sz="4" w:space="1" w:color="auto"/>
      </w:pBdr>
      <w:shd w:val="clear" w:color="auto" w:fill="FFF2CC" w:themeFill="accent4" w:themeFillTint="33"/>
      <w:tabs>
        <w:tab w:val="left" w:pos="994"/>
        <w:tab w:val="left" w:pos="1420"/>
        <w:tab w:val="left" w:pos="1846"/>
        <w:tab w:val="left" w:pos="2272"/>
      </w:tabs>
      <w:spacing w:before="120" w:line="240" w:lineRule="auto"/>
      <w:jc w:val="left"/>
    </w:pPr>
    <w:rPr>
      <w:rFonts w:ascii="Consolas" w:eastAsia="Times New Roman" w:hAnsi="Consolas" w:cs="Courier New"/>
      <w:b/>
      <w:noProof/>
      <w:sz w:val="18"/>
      <w:szCs w:val="18"/>
      <w:lang w:eastAsia="fr-FR"/>
    </w:rPr>
  </w:style>
  <w:style w:type="character" w:customStyle="1" w:styleId="InterparagrapheCar">
    <w:name w:val="Interparagraphe Car"/>
    <w:basedOn w:val="Policepardfaut"/>
    <w:link w:val="Interparagraphe"/>
    <w:locked/>
    <w:rsid w:val="00726A03"/>
    <w:rPr>
      <w:rFonts w:ascii="Arial" w:eastAsia="Times New Roman" w:hAnsi="Arial" w:cs="Times New Roman"/>
      <w:sz w:val="12"/>
      <w:szCs w:val="12"/>
      <w:lang w:eastAsia="fr-FR"/>
    </w:rPr>
  </w:style>
  <w:style w:type="paragraph" w:customStyle="1" w:styleId="Interparagraphe">
    <w:name w:val="Interparagraphe"/>
    <w:basedOn w:val="Normal"/>
    <w:next w:val="Normal"/>
    <w:link w:val="InterparagrapheCar"/>
    <w:rsid w:val="00726A03"/>
    <w:pPr>
      <w:spacing w:after="0" w:line="240" w:lineRule="auto"/>
    </w:pPr>
    <w:rPr>
      <w:rFonts w:ascii="Arial" w:eastAsia="Times New Roman" w:hAnsi="Arial" w:cs="Times New Roman"/>
      <w:sz w:val="12"/>
      <w:szCs w:val="12"/>
      <w:lang w:eastAsia="fr-FR"/>
    </w:rPr>
  </w:style>
  <w:style w:type="paragraph" w:customStyle="1" w:styleId="CodeBalise">
    <w:name w:val="Code Balise"/>
    <w:basedOn w:val="CodeProgrammation"/>
    <w:rsid w:val="00726A03"/>
    <w:pPr>
      <w:shd w:val="clear" w:color="auto" w:fill="E2EFD9" w:themeFill="accent6" w:themeFillTint="33"/>
    </w:pPr>
  </w:style>
  <w:style w:type="paragraph" w:customStyle="1" w:styleId="CodeStructur">
    <w:name w:val="Code Structuré"/>
    <w:basedOn w:val="CodeBalise"/>
    <w:rsid w:val="00204442"/>
    <w:pPr>
      <w:shd w:val="clear" w:color="auto" w:fill="FBE4D5" w:themeFill="accent2" w:themeFillTint="33"/>
    </w:pPr>
    <w:rPr>
      <w:rFonts w:cs="Times New Roman"/>
      <w:bCs/>
      <w:szCs w:val="20"/>
      <w:lang w:val="en-US"/>
    </w:rPr>
  </w:style>
  <w:style w:type="paragraph" w:customStyle="1" w:styleId="CodeTerminal">
    <w:name w:val="Code Terminal"/>
    <w:basedOn w:val="CodeProgrammation"/>
    <w:rsid w:val="00D54275"/>
    <w:pPr>
      <w:shd w:val="clear" w:color="auto" w:fill="EDEDED" w:themeFill="accent3" w:themeFillTint="33"/>
    </w:pPr>
    <w:rPr>
      <w:rFonts w:cs="Times New Roman"/>
      <w:bCs/>
      <w:szCs w:val="20"/>
      <w:lang w:val="en-US"/>
    </w:rPr>
  </w:style>
  <w:style w:type="paragraph" w:styleId="Lgende">
    <w:name w:val="caption"/>
    <w:basedOn w:val="Normal"/>
    <w:next w:val="Normal"/>
    <w:uiPriority w:val="35"/>
    <w:unhideWhenUsed/>
    <w:qFormat/>
    <w:rsid w:val="000A24D7"/>
    <w:pPr>
      <w:spacing w:line="240" w:lineRule="auto"/>
      <w:jc w:val="center"/>
    </w:pPr>
    <w:rPr>
      <w:i/>
      <w:iCs/>
      <w:color w:val="44546A" w:themeColor="text2"/>
      <w:sz w:val="18"/>
      <w:szCs w:val="18"/>
    </w:rPr>
  </w:style>
  <w:style w:type="character" w:customStyle="1" w:styleId="Textcode">
    <w:name w:val="Text code"/>
    <w:basedOn w:val="Policepardfaut"/>
    <w:uiPriority w:val="1"/>
    <w:qFormat/>
    <w:rsid w:val="00F16119"/>
    <w:rPr>
      <w:rFonts w:ascii="Consolas" w:hAnsi="Consolas"/>
      <w:noProof/>
      <w:sz w:val="20"/>
      <w:bdr w:val="single" w:sz="2" w:space="0" w:color="002060"/>
      <w:shd w:val="clear" w:color="auto" w:fill="F2F2F2" w:themeFill="background1" w:themeFillShade="F2"/>
      <w:lang w:val="en-US"/>
    </w:rPr>
  </w:style>
  <w:style w:type="paragraph" w:styleId="PrformatHTML">
    <w:name w:val="HTML Preformatted"/>
    <w:basedOn w:val="Normal"/>
    <w:link w:val="PrformatHTMLCar"/>
    <w:uiPriority w:val="99"/>
    <w:semiHidden/>
    <w:unhideWhenUsed/>
    <w:rsid w:val="0051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516372"/>
    <w:rPr>
      <w:rFonts w:ascii="Courier New" w:eastAsia="Times New Roman" w:hAnsi="Courier New" w:cs="Courier New"/>
      <w:sz w:val="20"/>
      <w:szCs w:val="20"/>
      <w:lang w:eastAsia="fr-FR"/>
    </w:rPr>
  </w:style>
  <w:style w:type="paragraph" w:styleId="Paragraphedeliste">
    <w:name w:val="List Paragraph"/>
    <w:basedOn w:val="Normal"/>
    <w:uiPriority w:val="34"/>
    <w:qFormat/>
    <w:rsid w:val="005C17AA"/>
    <w:pPr>
      <w:ind w:left="720"/>
      <w:contextualSpacing/>
    </w:pPr>
  </w:style>
  <w:style w:type="paragraph" w:styleId="Tabledesillustrations">
    <w:name w:val="table of figures"/>
    <w:basedOn w:val="Normal"/>
    <w:next w:val="Normal"/>
    <w:uiPriority w:val="99"/>
    <w:unhideWhenUsed/>
    <w:rsid w:val="00A96F07"/>
    <w:pPr>
      <w:spacing w:after="0"/>
    </w:pPr>
  </w:style>
  <w:style w:type="character" w:styleId="Mentionnonrsolue">
    <w:name w:val="Unresolved Mention"/>
    <w:basedOn w:val="Policepardfaut"/>
    <w:uiPriority w:val="99"/>
    <w:semiHidden/>
    <w:unhideWhenUsed/>
    <w:rsid w:val="0025158A"/>
    <w:rPr>
      <w:color w:val="605E5C"/>
      <w:shd w:val="clear" w:color="auto" w:fill="E1DFDD"/>
    </w:rPr>
  </w:style>
  <w:style w:type="character" w:styleId="Lienhypertextesuivivisit">
    <w:name w:val="FollowedHyperlink"/>
    <w:basedOn w:val="Policepardfaut"/>
    <w:uiPriority w:val="99"/>
    <w:semiHidden/>
    <w:unhideWhenUsed/>
    <w:rsid w:val="002515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nnect4.ch/"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gonnect4.ch/"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127DA-2A8C-4DEF-8417-D49E823A0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9</Pages>
  <Words>3135</Words>
  <Characters>17244</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Astrit</dc:creator>
  <cp:keywords/>
  <dc:description/>
  <cp:lastModifiedBy>Astrit Asllani</cp:lastModifiedBy>
  <cp:revision>8</cp:revision>
  <dcterms:created xsi:type="dcterms:W3CDTF">2022-09-14T19:35:00Z</dcterms:created>
  <dcterms:modified xsi:type="dcterms:W3CDTF">2026-01-12T01:27:00Z</dcterms:modified>
</cp:coreProperties>
</file>