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FA0" w:rsidRPr="00A61FA0" w:rsidRDefault="00A61FA0" w:rsidP="00A61FA0">
      <w:pPr>
        <w:pStyle w:val="Heading1"/>
      </w:pPr>
      <w:r w:rsidRPr="00A61FA0">
        <w:t>Publications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D. (in press). Linguistic Relativity.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Oxford Bibliographies Online</w:t>
      </w:r>
      <w:r w:rsidRPr="00A61FA0">
        <w:rPr>
          <w:rFonts w:ascii="Times" w:hAnsi="Times" w:cs="Times New Roman"/>
          <w:color w:val="000000"/>
          <w:sz w:val="27"/>
          <w:szCs w:val="27"/>
        </w:rPr>
        <w:t>, Oxford University Press.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Abarbanell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L., Montana, R., &amp; Li, P. (2011).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Revisiting plasticity in human spatial cognition. </w:t>
      </w:r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 xml:space="preserve">Spatial Information Theory, Lecture Notes in Computer 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Science </w:t>
      </w:r>
      <w:r w:rsidRPr="00A61FA0">
        <w:rPr>
          <w:rFonts w:ascii="Times" w:hAnsi="Times" w:cs="Times New Roman"/>
          <w:color w:val="000000"/>
          <w:sz w:val="27"/>
          <w:szCs w:val="27"/>
        </w:rPr>
        <w:t>,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6899, 245-263.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Abarbanell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Gleitman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Papafragou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A. (2011).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 xml:space="preserve">Spatial reasoning in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Tenejapan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Mayans.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Cognition, </w:t>
      </w:r>
      <w:r w:rsidRPr="00A61FA0">
        <w:rPr>
          <w:rFonts w:ascii="Times" w:hAnsi="Times" w:cs="Times New Roman"/>
          <w:color w:val="000000"/>
          <w:sz w:val="27"/>
          <w:szCs w:val="27"/>
        </w:rPr>
        <w:t>120, 33-53.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Li, P., Hsiao Y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.-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L., &amp; Huang, B. (2010). Learning that classifiers count: Mandarin-speaking children's acquisition of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sortal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and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mensural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classifiers.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Journal of East Asian Linguistics</w:t>
      </w:r>
      <w:r w:rsidRPr="00A61FA0">
        <w:rPr>
          <w:rFonts w:ascii="Times" w:hAnsi="Times" w:cs="Times New Roman"/>
          <w:color w:val="000000"/>
          <w:sz w:val="27"/>
          <w:szCs w:val="27"/>
        </w:rPr>
        <w:t>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19(3), 207-230.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D., Li, P.,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Snedeker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J. (2010).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Words as windows to thought: The case of object representation.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Current Directions in Psychological Science</w:t>
      </w:r>
      <w:r w:rsidRPr="00A61FA0">
        <w:rPr>
          <w:rFonts w:ascii="Times" w:hAnsi="Times" w:cs="Times New Roman"/>
          <w:color w:val="000000"/>
          <w:sz w:val="27"/>
          <w:szCs w:val="27"/>
        </w:rPr>
        <w:t>, 19(3), 195-200.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Cheung,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D., &amp; Li, P. (2010).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Syntactic cues to individuation in Mandarin Chinese.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Journal of Cognitive Science</w:t>
      </w:r>
      <w:r w:rsidRPr="00A61FA0">
        <w:rPr>
          <w:rFonts w:ascii="Times" w:hAnsi="Times" w:cs="Times New Roman"/>
          <w:color w:val="000000"/>
          <w:sz w:val="27"/>
          <w:szCs w:val="27"/>
        </w:rPr>
        <w:t>, 10, 135-147.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Ogura, T.,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D., Yang, S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.-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J., &amp; Carey, S. (2009). Does the distinction between singular and plural sets depend on language?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Developmental Psychology</w:t>
      </w:r>
      <w:r w:rsidRPr="00A61FA0">
        <w:rPr>
          <w:rFonts w:ascii="Times" w:hAnsi="Times" w:cs="Times New Roman"/>
          <w:color w:val="000000"/>
          <w:sz w:val="27"/>
          <w:szCs w:val="27"/>
        </w:rPr>
        <w:t>, 45(6), 1644-1653.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D., Inagaki, S., &amp; Li, P. (2009).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Language, thought, and real nouns: Individuation in Japanese, English and Mandarin Chinese.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Cognition</w:t>
      </w:r>
      <w:r w:rsidRPr="00A61FA0">
        <w:rPr>
          <w:rFonts w:ascii="Times" w:hAnsi="Times" w:cs="Times New Roman"/>
          <w:color w:val="000000"/>
          <w:sz w:val="27"/>
          <w:szCs w:val="27"/>
        </w:rPr>
        <w:t>, 111, 329-344.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Li, P., Dunham, Y., &amp; Carey, S. (2009). Of substance: The nature of language effects on entity construal.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Cognitive Psychology</w:t>
      </w:r>
      <w:r w:rsidRPr="00A61FA0">
        <w:rPr>
          <w:rFonts w:ascii="Times" w:hAnsi="Times" w:cs="Times New Roman"/>
          <w:color w:val="000000"/>
          <w:sz w:val="27"/>
          <w:szCs w:val="27"/>
        </w:rPr>
        <w:t>, 58(4), 487-524.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Abarbanell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 &amp; Li, P. (2009).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 xml:space="preserve">Spatial frames of reference and perspective taking in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Tseltal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Maya.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 </w:t>
      </w:r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33rd Annual Boston University Conference on Language Development</w:t>
      </w:r>
      <w:r w:rsidRPr="00A61FA0">
        <w:rPr>
          <w:rFonts w:ascii="Times" w:hAnsi="Times" w:cs="Times New Roman"/>
          <w:color w:val="000000"/>
          <w:sz w:val="27"/>
          <w:szCs w:val="27"/>
        </w:rPr>
        <w:t xml:space="preserve">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Vol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(1), p. 49-60. Somerville, MA: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Cascadilla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Press.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Cheung, P., Li, P.,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D. (2008).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Sources of individuation in Mandarin Chinese, a classifier language.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22ndPacific Asian Conference on Language, Information, and Computation</w:t>
      </w:r>
      <w:r w:rsidRPr="00A61FA0">
        <w:rPr>
          <w:rFonts w:ascii="Times" w:hAnsi="Times" w:cs="Times New Roman"/>
          <w:color w:val="000000"/>
          <w:sz w:val="27"/>
          <w:szCs w:val="27"/>
        </w:rPr>
        <w:t>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D., &amp; Huang, B. (2008). Classifiers as count syntax: Individuation and measurement in the acquisition of Mandarin Chinese. </w:t>
      </w:r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Language Learning and Development</w:t>
      </w:r>
      <w:r w:rsidRPr="00A61FA0">
        <w:rPr>
          <w:rFonts w:ascii="Times" w:hAnsi="Times" w:cs="Times New Roman"/>
          <w:color w:val="000000"/>
          <w:sz w:val="27"/>
          <w:szCs w:val="27"/>
        </w:rPr>
        <w:t>, 4(4), 249-290.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Papafragou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A., Li, P., Choi, Y., &amp; Han, C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.-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H. (2007). </w:t>
      </w:r>
      <w:proofErr w:type="spellStart"/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Evidentiality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in language and cognition.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Cognition</w:t>
      </w:r>
      <w:r w:rsidRPr="00A61FA0">
        <w:rPr>
          <w:rFonts w:ascii="Times" w:hAnsi="Times" w:cs="Times New Roman"/>
          <w:color w:val="000000"/>
          <w:sz w:val="27"/>
          <w:szCs w:val="27"/>
        </w:rPr>
        <w:t>, 103(2), 253-299.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Dunham, Y. &amp; Carey, S. (2006).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The nature of language effects on construal.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Joint Meeting of the 14th Annual Conference of the International Association of Chinese Linguistics &amp; 10th International Symposium on Chinese Languages and Linguistics</w:t>
      </w:r>
      <w:r w:rsidRPr="00A61FA0">
        <w:rPr>
          <w:rFonts w:ascii="Times" w:hAnsi="Times" w:cs="Times New Roman"/>
          <w:color w:val="000000"/>
          <w:sz w:val="27"/>
          <w:szCs w:val="27"/>
        </w:rPr>
        <w:t>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(Invited special session paper)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Huang, B.,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D., &amp; Li, P. (2005). A small fan and a small handful of fans: Exploring the acquisition of count-mass distinction in Mandarin.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19th Pacific Asian Conference on Language, Information, and Computation</w:t>
      </w:r>
      <w:r w:rsidRPr="00A61FA0">
        <w:rPr>
          <w:rFonts w:ascii="Times" w:hAnsi="Times" w:cs="Times New Roman"/>
          <w:color w:val="000000"/>
          <w:sz w:val="27"/>
          <w:szCs w:val="27"/>
        </w:rPr>
        <w:t>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Dunham, Y. &amp; Carey, S. (2005).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Language and object-substance construal.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 </w:t>
      </w:r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30th Annual Boston University Conference on Language Development</w:t>
      </w:r>
      <w:r w:rsidRPr="00A61FA0">
        <w:rPr>
          <w:rFonts w:ascii="Times" w:hAnsi="Times" w:cs="Times New Roman"/>
          <w:color w:val="000000"/>
          <w:sz w:val="27"/>
          <w:szCs w:val="27"/>
        </w:rPr>
        <w:t xml:space="preserve">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Vol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(1), pp. 340-351. Somerville, MA: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Cascadilla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Press.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Abarbanell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Papafragou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A. (2005).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 xml:space="preserve">Spatial reasoning skills in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Tenejapan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Mayans.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Twenty-sixth Annual Conference of the Cognitive Science Society</w:t>
      </w:r>
      <w:r w:rsidRPr="00A61FA0">
        <w:rPr>
          <w:rFonts w:ascii="Times" w:hAnsi="Times" w:cs="Times New Roman"/>
          <w:color w:val="000000"/>
          <w:sz w:val="27"/>
          <w:szCs w:val="27"/>
        </w:rPr>
        <w:t>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Mahwah, NJ, USA: Lawrence Erlbaum Associates, Inc.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Snedeker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J., Li, P. &amp; Yuan, S. (2003). Cross-cultural differences in the input to early word learning.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Twenty-fifth Annual Conference of the Cognitive Science Society</w:t>
      </w:r>
      <w:r w:rsidRPr="00A61FA0">
        <w:rPr>
          <w:rFonts w:ascii="Times" w:hAnsi="Times" w:cs="Times New Roman"/>
          <w:color w:val="000000"/>
          <w:sz w:val="27"/>
          <w:szCs w:val="27"/>
        </w:rPr>
        <w:t>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Mahwah, NJ, USA: Lawrence Erlbaum Associates, Inc.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Dunham, Y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. ,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Li., P., &amp; Carey S. (2003).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Markedness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and the object-substance distinction: New cross-linguistic evidence. In Y. Otsu (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ed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), </w:t>
      </w:r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Fourth Tokyo Conference on Psycholinguistics</w:t>
      </w:r>
      <w:r w:rsidRPr="00A61FA0">
        <w:rPr>
          <w:rFonts w:ascii="Times" w:hAnsi="Times" w:cs="Times New Roman"/>
          <w:color w:val="000000"/>
          <w:sz w:val="27"/>
          <w:szCs w:val="27"/>
        </w:rPr>
        <w:t xml:space="preserve">, pp. 87-109. Tokyo, Japan: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Hituzi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Syobo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Publishing.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Gleitman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P. (2002). Turning the tables: Language and spatial reasoning.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Cognition</w:t>
      </w:r>
      <w:r w:rsidRPr="00A61FA0">
        <w:rPr>
          <w:rFonts w:ascii="Times" w:hAnsi="Times" w:cs="Times New Roman"/>
          <w:color w:val="000000"/>
          <w:sz w:val="27"/>
          <w:szCs w:val="27"/>
        </w:rPr>
        <w:t>, 83, 265-294.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Papafragou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A. &amp; Li, P. (2001).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Evidential morphology and theory of mind.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In B.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Skarabela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S. Fish, and A. H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.-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J. Do (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eds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), </w:t>
      </w:r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26th Annual Boston University Conference on Language Development</w:t>
      </w:r>
      <w:r w:rsidRPr="00A61FA0">
        <w:rPr>
          <w:rFonts w:ascii="Times" w:hAnsi="Times" w:cs="Times New Roman"/>
          <w:color w:val="000000"/>
          <w:sz w:val="27"/>
          <w:szCs w:val="27"/>
        </w:rPr>
        <w:t xml:space="preserve">, pp. 510-520. Somerville, MA: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Cascadilla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Press.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Gleitman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L. (2000). Turning the Tables: Language and Spatial Reasoning.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IRCS Technical Reports</w:t>
      </w:r>
      <w:r w:rsidRPr="00A61FA0">
        <w:rPr>
          <w:rFonts w:ascii="Times" w:hAnsi="Times" w:cs="Times New Roman"/>
          <w:color w:val="000000"/>
          <w:sz w:val="27"/>
          <w:szCs w:val="27"/>
        </w:rPr>
        <w:t>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Li, P. &amp; Kubota, A. (2000). Universal Ontology and Linguistic Influence on Naming Practices. </w:t>
      </w:r>
      <w:proofErr w:type="gramStart"/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Annual Conference of Japanese Society for Language Sciences</w:t>
      </w:r>
      <w:r w:rsidRPr="00A61FA0">
        <w:rPr>
          <w:rFonts w:ascii="Times" w:hAnsi="Times" w:cs="Times New Roman"/>
          <w:color w:val="000000"/>
          <w:sz w:val="27"/>
          <w:szCs w:val="27"/>
        </w:rPr>
        <w:t>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Snedeker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J. &amp; Li, P. (2000). Can the situations in which words occur account for cross-linguistic variation in vocabulary composition? In J. Tai and Y. Chang (eds.), </w:t>
      </w:r>
      <w:r w:rsidRPr="00A61FA0">
        <w:rPr>
          <w:rFonts w:ascii="Times" w:hAnsi="Times" w:cs="Times New Roman"/>
          <w:i/>
          <w:iCs/>
          <w:color w:val="000000"/>
          <w:sz w:val="27"/>
          <w:szCs w:val="27"/>
        </w:rPr>
        <w:t>Proceedings of the Seventh International Symposium on Chinese Languages and Linguistics</w:t>
      </w:r>
      <w:r w:rsidRPr="00A61FA0">
        <w:rPr>
          <w:rFonts w:ascii="Times" w:hAnsi="Times" w:cs="Times New Roman"/>
          <w:color w:val="000000"/>
          <w:sz w:val="27"/>
          <w:szCs w:val="27"/>
        </w:rPr>
        <w:t>.</w:t>
      </w:r>
    </w:p>
    <w:p w:rsidR="00A61FA0" w:rsidRPr="00A61FA0" w:rsidRDefault="00A61FA0" w:rsidP="00A61FA0">
      <w:pPr>
        <w:rPr>
          <w:rFonts w:ascii="Times" w:eastAsia="Times New Roman" w:hAnsi="Times" w:cs="Times New Roman"/>
          <w:sz w:val="20"/>
          <w:szCs w:val="20"/>
        </w:rPr>
      </w:pPr>
      <w:r w:rsidRPr="00A61FA0">
        <w:rPr>
          <w:rFonts w:ascii="Times" w:eastAsia="Times New Roman" w:hAnsi="Times" w:cs="Times New Roman"/>
          <w:sz w:val="20"/>
          <w:szCs w:val="20"/>
        </w:rPr>
        <w:pict>
          <v:rect id="_x0000_i1058" style="width:0;height:1.5pt" o:hralign="center" o:hrstd="t" o:hrnoshade="t" o:hr="t" fillcolor="black" stroked="f"/>
        </w:pict>
      </w:r>
    </w:p>
    <w:p w:rsidR="00A61FA0" w:rsidRPr="00A61FA0" w:rsidRDefault="00A61FA0" w:rsidP="00A61FA0">
      <w:pPr>
        <w:pStyle w:val="Heading1"/>
      </w:pPr>
      <w:r w:rsidRPr="00A61FA0">
        <w:t>Manuscripts Under Review/In Preparation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P, Chen, F.,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D., &amp; Carey, S. (under review).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Concepts of object and substance kinds: A comparison of speakers of English and of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Tsotsil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Mayans.Object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-Substance Construal by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Tsotsil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Mayan Speakers.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Chueng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P.,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D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.(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under review). What counts in Mandarin: A study of individuation and quantification.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Shusterman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A., &amp; Li, P. (under revision).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Conceptual precursors and fast mapping in spatial language acquisition.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Shusterman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S., &amp; McNaughton, A. (under revision).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The "left" and "right" way to learning spatial words.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&amp; McNaughton, A. (in prep).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A new turn on spatial frames of reference acquisition.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Abarbanell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L., Montana, R.,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Foushee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R., &amp; Li, P. (in prep).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Revisiting plasticity in human spatial cognition: A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Tseltal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-English Replication and Extension of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Haun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et al. (2011).</w:t>
      </w:r>
    </w:p>
    <w:p w:rsidR="00A61FA0" w:rsidRPr="00A61FA0" w:rsidRDefault="00A61FA0" w:rsidP="00A61FA0">
      <w:pPr>
        <w:rPr>
          <w:rFonts w:ascii="Times" w:eastAsia="Times New Roman" w:hAnsi="Times" w:cs="Times New Roman"/>
          <w:sz w:val="20"/>
          <w:szCs w:val="20"/>
        </w:rPr>
      </w:pPr>
      <w:r w:rsidRPr="00A61FA0">
        <w:rPr>
          <w:rFonts w:ascii="Times" w:eastAsia="Times New Roman" w:hAnsi="Times" w:cs="Times New Roman"/>
          <w:sz w:val="20"/>
          <w:szCs w:val="20"/>
        </w:rPr>
        <w:pict>
          <v:rect id="_x0000_i1059" style="width:0;height:1.5pt" o:hralign="center" o:hrstd="t" o:hrnoshade="t" o:hr="t" fillcolor="black" stroked="f"/>
        </w:pict>
      </w:r>
    </w:p>
    <w:p w:rsidR="00A61FA0" w:rsidRPr="00A61FA0" w:rsidRDefault="00A61FA0" w:rsidP="00A61FA0">
      <w:pPr>
        <w:pStyle w:val="Heading1"/>
      </w:pPr>
      <w:r w:rsidRPr="00A61FA0">
        <w:t>Conference Presentations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Li, Y., Li, P., &amp; Carey, S. (2011). Preschoolers learning how stuff counts: The unitizing of non-cohesive substances. Paper presented at the 41st Annual Meeting of the Jean Piaget Society.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Cheung, P., Li, P,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D. (2011).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 xml:space="preserve">An investigation of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sortal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development in Mandarin- and English-speaking children and adults.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Biennial meeting at Society for Research in Child Development.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Cheung, P.,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D. (2011)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The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quantificational role of nouns in classifier languages. Paper presented at the 85th Annual Meeting of the Linguistic Society of America.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(2010).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Another turn on the acquisition of spatial frames of reference terms.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35th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Cheung, P., Li, P.,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D. (2010). Are classifiers necessary for individuation in Mandarin Chinese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?: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A study on the acquisition of units of quantification. Paper presented at the 35th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Yang, S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.-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J., Li, P., &amp; Carey, S. (2008). Role of language in the development of singular-plural representation: Evidence from Mandarin-speaking children. Paper presented at the 33rd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Abarbanell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L., &amp; Li, P. (2008). Spatial Frames of Reference and Perspective Taking in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Tseltal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Maya. Paper presented at the 33rd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Shusterman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A.,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Bogsted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 (2007).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Children's Hypothesis of Spatial-Frames-of-Reference Terms.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32nd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Huang, B. &amp; Li, P. (2007). Children's Understanding of Partially Mapped Number Words. Paper presented at the 32nd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Bogsted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 &amp; Li, P. (2007).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Acquisition and Interpretation of Spatial Words that Reference Objects.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Biennial meeting at Society for Research in Child Development.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Huang, B. &amp; Li, P. (2007). Five and Six Both Mean "A Lot": A Study on Preschoolers' Understanding of Partially Mapped Number Words. Paper presented at the Biennial meeting at Society for Research in Child Development.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Dunham, Y. &amp; Carey, S. (2006).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The nature of language effects on construal.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Special Session of the Joint Meeting of the 14thAnnual Conference of the International Association of Chinese Linguistics &amp; 10th International Symposium on Chinese Languages and Linguistics.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Dunham, Y., &amp; Carey, S. (2005).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Language and object-substance construal.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30th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Huang, B.,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Barner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D., &amp; Li., P. (2005). Is there count-mass distinction in classifier languages? Paper presented at the 30th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Shusterman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A.,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Abarbanell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L. &amp; Price A. (2005). Fast mapping and generalization of spatial reference terms by 4-year-olds. Paper presented at the International Congress for the Study of Child Language.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Abarbanell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 &amp; Li, P.,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Papafragou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A. (2005).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Spatial language and reasoning in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Tseltal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Speaking Children. Paper presented at the International Congress for the Study of Child Language.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Papafragou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A., Choi Y., &amp; Han, C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.-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H. (2005). Learning evidential morphology. Paper presented at the International Congress for the Study of Child Language.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Abarbanell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L., Li, P.,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Papafragou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A. (2005). Spatial language and reasoning in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Tseltal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Mayan - Chiapas, Mexico. Paper presented at the 17th American Psychological Society.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&amp; Dunham, Y. (2005).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About things and stuff.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Biennial meeting at Society for Research in Child Development.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Li., P., &amp; Huang, B. (2005). A Small Fan and a Small Handful of Fans: The Acquisition of Count-Mass Classifiers. Paper presented at the Biennial meeting at Society for Research in Child Development.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Papafragou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L., &amp; Li., P. (2005).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Evidential categories in thought and language.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a symposium on "Communication as an information source: cognitive and cross-linguistic perspectives" at the Biennial meeting at Society for Research in Child Development.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Shusterman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A.,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Abarbanell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 (2004).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The child's hypothesis space in the acquisition of spatial reference terms.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Conference on Human Development.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Papafragou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, A., Han, C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.-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>H., &amp; Choi Y. (2004). Learning evidential morphology. Paper presented at the 29th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Li.,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LeCorre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M.,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Shui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R.,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Jia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G., &amp; Carey S. (2003).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 xml:space="preserve">A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crosslinguistic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study of the role of singular-plural in number word learning.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28th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spellStart"/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LeCorre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M., Li., P.,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Jia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G. (2003).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On the role of singular/plural in number word learning.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Biennial meeting at Society for Research in Child Development.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Li., P. &amp; Dunham, Y. (2003). Revisiting the Effects of Count-Mass Syntax on Object-Substance Construal. Paper presented at the Biennial meeting at Society for Research in Child Development.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Wagner, L. &amp; Li, P. (2002).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Children's comprehension of aspect in Mandarin.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Annual Meeting of the Linguistic Society of America.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Gleitman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L., Landau, B.,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Gleitman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H. (2001).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A cross-linguistic study of spatial categorization.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26th Annual Boston University Conference on Language Development, Boston MA.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Li, P. (2000). Getting it "on" with spatial words in another language. Paper presented at the International Conference of the Applied Linguistics Association of Korea, Seoul, Korea.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&amp; Kubota, A. (2000).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Universal ontology and linguistic influence on naming practices.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Annual Conference of Japanese Society for Language Sciences.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(1999).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Language-specific packaging of events and children's conceptual space.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a symposium on "How do children learn to talk about events" at the International Congress for the Study of Child Language.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Hoffman, K.,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Gleitman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L. (1999).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 xml:space="preserve">Relatively speaking, turning Americans into absolute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Tenejapans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>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6th International Cognitive Linguistic Conference, Stockholm, Sweden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P.,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Gleitman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L., Landau, B., &amp; </w:t>
      </w:r>
      <w:proofErr w:type="spellStart"/>
      <w:r w:rsidRPr="00A61FA0">
        <w:rPr>
          <w:rFonts w:ascii="Times" w:hAnsi="Times" w:cs="Times New Roman"/>
          <w:color w:val="000000"/>
          <w:sz w:val="27"/>
          <w:szCs w:val="27"/>
        </w:rPr>
        <w:t>Gleitman</w:t>
      </w:r>
      <w:proofErr w:type="spell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, H. (1997).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Space for thought.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Paper presented at the 22nd Boston University Conference on Language Development, Boston MA.</w:t>
      </w:r>
    </w:p>
    <w:p w:rsidR="00A61FA0" w:rsidRPr="00A61FA0" w:rsidRDefault="00A61FA0" w:rsidP="00A61FA0">
      <w:pPr>
        <w:rPr>
          <w:rFonts w:ascii="Times" w:eastAsia="Times New Roman" w:hAnsi="Times" w:cs="Times New Roman"/>
          <w:sz w:val="20"/>
          <w:szCs w:val="20"/>
        </w:rPr>
      </w:pPr>
      <w:r w:rsidRPr="00A61FA0">
        <w:rPr>
          <w:rFonts w:ascii="Times" w:eastAsia="Times New Roman" w:hAnsi="Times" w:cs="Times New Roman"/>
          <w:sz w:val="20"/>
          <w:szCs w:val="20"/>
        </w:rPr>
        <w:pict>
          <v:rect id="_x0000_i1060" style="width:0;height:1.5pt" o:hralign="center" o:hrstd="t" o:hrnoshade="t" o:hr="t" fillcolor="black" stroked="f"/>
        </w:pict>
      </w:r>
    </w:p>
    <w:p w:rsidR="00A61FA0" w:rsidRPr="00A61FA0" w:rsidRDefault="00A61FA0" w:rsidP="00A61FA0">
      <w:pPr>
        <w:pStyle w:val="Heading1"/>
      </w:pPr>
      <w:r w:rsidRPr="00A61FA0">
        <w:t>Invited T</w:t>
      </w:r>
      <w:bookmarkStart w:id="0" w:name="_GoBack"/>
      <w:bookmarkEnd w:id="0"/>
      <w:r w:rsidRPr="00A61FA0">
        <w:t>alks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(2010).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A case study on language and conceptual development.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Boston University, Developmental Science Colloquia of Psychology Department.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(2010).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Language and spatial frames of reference.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Northeastern University, Language and Cognition Group of Psychology Department.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(2009). Spatial frames of reference: A case study on language and conceptual development.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New School for Social Research, Psychology Department.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Li, P. (2009). A Case Study on Language and Conceptual Development: Spatial Frames of Reference. Invited talk at University of San Diego, Cognitive Science Department Colloquium.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(2008).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A New Spin on Spatial Frames of Reference in Language and Thought.</w:t>
      </w:r>
      <w:proofErr w:type="gramEnd"/>
      <w:r w:rsidRPr="00A61FA0">
        <w:rPr>
          <w:rFonts w:ascii="Times" w:hAnsi="Times" w:cs="Times New Roman"/>
          <w:color w:val="000000"/>
          <w:sz w:val="27"/>
          <w:szCs w:val="27"/>
        </w:rPr>
        <w:t xml:space="preserve"> Invited talk at National Taiwan University, Psychology Department Seminar.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Li, P. (2008). Spatial frames of reference: A case study on language and conceptual development. Invited talk at National Cheng Kung University, Psychology Department Colloquia Series.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Li, P. (2008). Spatial frames of reference: A case study on language and conceptual development. Invited talk at National Chung Cheng University, Psychology Department Colloquia Series.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Li, P. (2007). Count syntax, classifiers, and entity construal. Invited talk at Harvard University, Linguistics Department's Language Universals Colloquia Series.</w:t>
      </w:r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 xml:space="preserve">Li, P. (2005). Language as a frame of reference: Language on language type effects on categorization. Invited talk at University of Michigan, Ann Arbor. </w:t>
      </w:r>
      <w:proofErr w:type="gramStart"/>
      <w:r w:rsidRPr="00A61FA0">
        <w:rPr>
          <w:rFonts w:ascii="Times" w:hAnsi="Times" w:cs="Times New Roman"/>
          <w:color w:val="000000"/>
          <w:sz w:val="27"/>
          <w:szCs w:val="27"/>
        </w:rPr>
        <w:t>The Center for Human Growth and Development Seminar Series.</w:t>
      </w:r>
      <w:proofErr w:type="gramEnd"/>
    </w:p>
    <w:p w:rsidR="00A61FA0" w:rsidRPr="00A61FA0" w:rsidRDefault="00A61FA0" w:rsidP="00A61FA0">
      <w:pPr>
        <w:spacing w:before="100" w:beforeAutospacing="1" w:after="100" w:afterAutospacing="1"/>
        <w:rPr>
          <w:rFonts w:ascii="Times" w:hAnsi="Times" w:cs="Times New Roman"/>
          <w:color w:val="000000"/>
          <w:sz w:val="27"/>
          <w:szCs w:val="27"/>
        </w:rPr>
      </w:pPr>
      <w:r w:rsidRPr="00A61FA0">
        <w:rPr>
          <w:rFonts w:ascii="Times" w:hAnsi="Times" w:cs="Times New Roman"/>
          <w:color w:val="000000"/>
          <w:sz w:val="27"/>
          <w:szCs w:val="27"/>
        </w:rPr>
        <w:t>Li, P. (2002). Turning adults into children in word learning studies. Invited talk at National Taiwan University, Graduate Linguistic Institute's Colloquia Series.</w:t>
      </w:r>
    </w:p>
    <w:p w:rsidR="003163AF" w:rsidRPr="00A61FA0" w:rsidRDefault="003163AF" w:rsidP="00A61FA0"/>
    <w:sectPr w:rsidR="003163AF" w:rsidRPr="00A61FA0" w:rsidSect="003163A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FA0"/>
    <w:rsid w:val="003163AF"/>
    <w:rsid w:val="00A6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FA675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A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61FA0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1FA0"/>
    <w:rPr>
      <w:rFonts w:ascii="Times" w:hAnsi="Times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1FA0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61FA0"/>
  </w:style>
  <w:style w:type="character" w:styleId="Emphasis">
    <w:name w:val="Emphasis"/>
    <w:basedOn w:val="DefaultParagraphFont"/>
    <w:uiPriority w:val="20"/>
    <w:qFormat/>
    <w:rsid w:val="00A61FA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61FA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61FA0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FA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FA0"/>
    <w:rPr>
      <w:rFonts w:ascii="Lucida Grande" w:hAnsi="Lucida Grande" w:cs="Lucida Grande"/>
      <w:sz w:val="18"/>
      <w:szCs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61FA0"/>
    <w:pPr>
      <w:spacing w:before="120"/>
    </w:pPr>
    <w:rPr>
      <w:rFonts w:asciiTheme="majorHAnsi" w:hAnsiTheme="majorHAnsi"/>
      <w:b/>
      <w:color w:val="548DD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61FA0"/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61FA0"/>
    <w:pPr>
      <w:ind w:left="240"/>
    </w:pPr>
    <w:rPr>
      <w:i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1680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A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61FA0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1FA0"/>
    <w:rPr>
      <w:rFonts w:ascii="Times" w:hAnsi="Times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1FA0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61FA0"/>
  </w:style>
  <w:style w:type="character" w:styleId="Emphasis">
    <w:name w:val="Emphasis"/>
    <w:basedOn w:val="DefaultParagraphFont"/>
    <w:uiPriority w:val="20"/>
    <w:qFormat/>
    <w:rsid w:val="00A61FA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61FA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61FA0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FA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FA0"/>
    <w:rPr>
      <w:rFonts w:ascii="Lucida Grande" w:hAnsi="Lucida Grande" w:cs="Lucida Grande"/>
      <w:sz w:val="18"/>
      <w:szCs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61FA0"/>
    <w:pPr>
      <w:spacing w:before="120"/>
    </w:pPr>
    <w:rPr>
      <w:rFonts w:asciiTheme="majorHAnsi" w:hAnsiTheme="majorHAnsi"/>
      <w:b/>
      <w:color w:val="548DD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61FA0"/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61FA0"/>
    <w:pPr>
      <w:ind w:left="240"/>
    </w:pPr>
    <w:rPr>
      <w:i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61FA0"/>
    <w:pPr>
      <w:pBdr>
        <w:between w:val="double" w:sz="6" w:space="0" w:color="auto"/>
      </w:pBdr>
      <w:ind w:left="16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3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AE21F9-FEEF-6141-AA79-A79F7F255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2052</Words>
  <Characters>11699</Characters>
  <Application>Microsoft Macintosh Word</Application>
  <DocSecurity>0</DocSecurity>
  <Lines>97</Lines>
  <Paragraphs>27</Paragraphs>
  <ScaleCrop>false</ScaleCrop>
  <Company/>
  <LinksUpToDate>false</LinksUpToDate>
  <CharactersWithSpaces>13724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Li</dc:creator>
  <cp:keywords/>
  <dc:description/>
  <cp:lastModifiedBy>Marvin Li</cp:lastModifiedBy>
  <cp:revision>1</cp:revision>
  <dcterms:created xsi:type="dcterms:W3CDTF">2013-08-26T23:27:00Z</dcterms:created>
  <dcterms:modified xsi:type="dcterms:W3CDTF">2013-08-26T23:37:00Z</dcterms:modified>
</cp:coreProperties>
</file>