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23F34"/>
        </w:rPr>
        <w:t>AI 스튜디오 연수 통합 가이드</w:t>
      </w:r>
    </w:p>
    <w:p>
      <w:pPr>
        <w:spacing w:after="80"/>
      </w:pPr>
      <w:r>
        <w:rPr>
          <w:i/>
          <w:color w:val="545F55"/>
          <w:sz w:val="26"/>
        </w:rPr>
        <w:t>실습 1. MBTI 도서 추천 앱  ·  실습 2. 탁류 인터랙티브 문학기행 앱</w:t>
      </w:r>
    </w:p>
    <w:p>
      <w:pPr>
        <w:spacing w:after="360"/>
      </w:pPr>
      <w:r>
        <w:rPr>
          <w:color w:val="545F55"/>
          <w:sz w:val="21"/>
        </w:rPr>
        <w:t>대상: 참가자 25명(각자 PC 1대) · 도구: Google AI 스튜디오(AI Studio Build)</w:t>
      </w:r>
    </w:p>
    <w:p>
      <w:pPr>
        <w:pStyle w:val="Heading1"/>
      </w:pPr>
      <w:r>
        <w:rPr>
          <w:rFonts w:ascii="맑은 고딕" w:hAnsi="맑은 고딕"/>
          <w:color w:val="1F6F5C"/>
        </w:rPr>
        <w:t>1. 연수 개요</w:t>
      </w:r>
    </w:p>
    <w:p>
      <w:pPr>
        <w:spacing w:after="120"/>
      </w:pPr>
      <w:r>
        <w:rPr>
          <w:rFonts w:ascii="맑은 고딕" w:hAnsi="맑은 고딕"/>
          <w:b w:val="0"/>
          <w:i w:val="0"/>
          <w:sz w:val="21"/>
        </w:rPr>
        <w:t>참가자들이 클로드 코드 등 별도 프로그램을 설치하지 못하는 환경이므로, 브라우저만으로 바로 실행되는 Google AI 스튜디오(AI Studio Build)를 사용합니다. 이미 완성된 코드를 기반으로 두 가지 앱을 각자 커스터마이징하며 AI 협업 코딩을 체험하는 것이 목표입니다.</w:t>
      </w:r>
    </w:p>
    <w:p>
      <w:pPr>
        <w:pStyle w:val="ListBullet"/>
      </w:pPr>
      <w:r>
        <w:rPr>
          <w:rFonts w:ascii="맑은 고딕" w:hAnsi="맑은 고딕"/>
          <w:sz w:val="21"/>
        </w:rPr>
        <w:t>실습 1 — MBTI 도서 추천 앱: MBTI별로 미리 정한 도서 목록을 알라딘 Open API로 조회해 실제 표지·구매링크를 보여주는 앱</w:t>
      </w:r>
    </w:p>
    <w:p>
      <w:pPr>
        <w:pStyle w:val="ListBullet"/>
      </w:pPr>
      <w:r>
        <w:rPr>
          <w:rFonts w:ascii="맑은 고딕" w:hAnsi="맑은 고딕"/>
          <w:sz w:val="21"/>
        </w:rPr>
        <w:t>실습 2 — 탁류 인터랙티브 문학기행 앱: 이미 완성된 정적 웹앱(HTML/CSS/JS)을 업로드해 커스터마이징하는 실습</w:t>
      </w:r>
    </w:p>
    <w:p>
      <w:pPr>
        <w:spacing w:after="40"/>
      </w:pPr>
      <w:r>
        <w:rPr>
          <w:rFonts w:ascii="맑은 고딕" w:hAnsi="맑은 고딕"/>
          <w:b/>
          <w:i w:val="0"/>
          <w:sz w:val="21"/>
        </w:rPr>
        <w:t>API 키 역할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DCEBE4"/>
          </w:tcPr>
          <w:p>
            <w:r>
              <w:rPr>
                <w:rFonts w:ascii="맑은 고딕" w:hAnsi="맑은 고딕"/>
                <w:b/>
                <w:color w:val="123F34"/>
                <w:sz w:val="19"/>
              </w:rPr>
              <w:t>키 종류</w:t>
            </w:r>
          </w:p>
        </w:tc>
        <w:tc>
          <w:tcPr>
            <w:tcW w:type="dxa" w:w="6520"/>
            <w:shd w:val="clear" w:color="auto" w:fill="DCEBE4"/>
          </w:tcPr>
          <w:p>
            <w:r>
              <w:rPr>
                <w:rFonts w:ascii="맑은 고딕" w:hAnsi="맑은 고딕"/>
                <w:b/>
                <w:color w:val="123F34"/>
                <w:sz w:val="19"/>
              </w:rPr>
              <w:t>역할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Gemini API 키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AI 스튜디오 Build에서 프롬프트로 코드를 생성·수정하는 "빌드 과정" 자체에 사용. 완성된 앱이 실행될 때는 두 앱 모두 Gemini를 호출하지 않음.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알라딘 API 키(TTBKey)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실습 1(MBTI 앱)이 실행될 때마다 실제 책 표지·저자·구매링크를 가져오는 데 사용. 실습 2에는 필요 없음.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/>
          <w:color w:val="1F6F5C"/>
        </w:rPr>
        <w:t>2. 사전 준비 — API 키 발급</w:t>
      </w:r>
    </w:p>
    <w:p>
      <w:pPr>
        <w:pStyle w:val="Heading2"/>
      </w:pPr>
      <w:r>
        <w:rPr>
          <w:rFonts w:ascii="맑은 고딕" w:hAnsi="맑은 고딕"/>
          <w:color w:val="123F34"/>
        </w:rPr>
        <w:t>2-1. Gemini API 키 (AI 스튜디오 편집용)</w:t>
      </w:r>
    </w:p>
    <w:p>
      <w:pPr>
        <w:spacing w:after="120"/>
      </w:pPr>
      <w:r>
        <w:rPr>
          <w:rFonts w:ascii="맑은 고딕" w:hAnsi="맑은 고딕"/>
          <w:b w:val="0"/>
          <w:i w:val="0"/>
          <w:sz w:val="21"/>
        </w:rPr>
        <w:t>두 실습 모두 AI 스튜디오에서 프롬프트로 코드를 만들거나 고치려면 필요합니다.</w:t>
      </w:r>
    </w:p>
    <w:p>
      <w:pPr>
        <w:pStyle w:val="ListNumber"/>
      </w:pPr>
      <w:r>
        <w:rPr>
          <w:rFonts w:ascii="맑은 고딕" w:hAnsi="맑은 고딕"/>
          <w:sz w:val="21"/>
        </w:rPr>
        <w:t>브라우저에서 aistudio.google.com/apikey 접속</w:t>
      </w:r>
    </w:p>
    <w:p>
      <w:pPr>
        <w:pStyle w:val="ListNumber"/>
      </w:pPr>
      <w:r>
        <w:rPr>
          <w:rFonts w:ascii="맑은 고딕" w:hAnsi="맑은 고딕"/>
          <w:sz w:val="21"/>
        </w:rPr>
        <w:t>개인 Google 계정으로 로그인 (학교·기관 Workspace 계정은 관리자 정책상 막혀 있을 수 있어 개인 Gmail 권장)</w:t>
      </w:r>
    </w:p>
    <w:p>
      <w:pPr>
        <w:pStyle w:val="ListNumber"/>
      </w:pPr>
      <w:r>
        <w:rPr>
          <w:rFonts w:ascii="맑은 고딕" w:hAnsi="맑은 고딕"/>
          <w:sz w:val="21"/>
        </w:rPr>
        <w:t>"Create API key" 버튼 클릭 → "Create API key in new project" 선택</w:t>
      </w:r>
    </w:p>
    <w:p>
      <w:pPr>
        <w:pStyle w:val="ListNumber"/>
      </w:pPr>
      <w:r>
        <w:rPr>
          <w:rFonts w:ascii="맑은 고딕" w:hAnsi="맑은 고딕"/>
          <w:sz w:val="21"/>
        </w:rPr>
        <w:t>생성된 키를 복사해 메모장 등에 임시 보관</w:t>
      </w:r>
    </w:p>
    <w:p>
      <w:pPr>
        <w:spacing w:after="120"/>
      </w:pPr>
      <w:r>
        <w:rPr>
          <w:rFonts w:ascii="맑은 고딕" w:hAnsi="맑은 고딕"/>
          <w:b w:val="0"/>
          <w:i/>
          <w:color w:val="545F55"/>
          <w:sz w:val="19"/>
        </w:rPr>
        <w:t>무료 등급으로 충분하며, 신청 즉시 발급됩니다.</w:t>
      </w:r>
    </w:p>
    <w:p>
      <w:pPr>
        <w:pStyle w:val="Heading2"/>
      </w:pPr>
      <w:r>
        <w:rPr>
          <w:rFonts w:ascii="맑은 고딕" w:hAnsi="맑은 고딕"/>
          <w:color w:val="123F34"/>
        </w:rPr>
        <w:t>2-2. 알라딘 API 키 — TTBKey (MBTI 앱 실행용)</w:t>
      </w:r>
    </w:p>
    <w:p>
      <w:pPr>
        <w:spacing w:after="120"/>
      </w:pPr>
      <w:r>
        <w:rPr>
          <w:rFonts w:ascii="맑은 고딕" w:hAnsi="맑은 고딕"/>
          <w:b w:val="0"/>
          <w:i w:val="0"/>
          <w:sz w:val="21"/>
        </w:rPr>
        <w:t>실습 1의 핵심 기능(실제 책 표지·정보 조회)에 반드시 필요합니다.</w:t>
      </w:r>
    </w:p>
    <w:p>
      <w:pPr>
        <w:pStyle w:val="ListNumber"/>
      </w:pPr>
      <w:r>
        <w:rPr>
          <w:rFonts w:ascii="맑은 고딕" w:hAnsi="맑은 고딕"/>
          <w:sz w:val="21"/>
        </w:rPr>
        <w:t>www.aladin.co.kr 회원가입 또는 로그인</w:t>
      </w:r>
    </w:p>
    <w:p>
      <w:pPr>
        <w:pStyle w:val="ListNumber"/>
      </w:pPr>
      <w:r>
        <w:rPr>
          <w:rFonts w:ascii="맑은 고딕" w:hAnsi="맑은 고딕"/>
          <w:sz w:val="21"/>
        </w:rPr>
        <w:t>"알라딘 Open API" 안내 페이지에서 TTBKey 신청 메뉴로 이동</w:t>
      </w:r>
    </w:p>
    <w:p>
      <w:pPr>
        <w:pStyle w:val="ListNumber"/>
      </w:pPr>
      <w:r>
        <w:rPr>
          <w:rFonts w:ascii="맑은 고딕" w:hAnsi="맑은 고딕"/>
          <w:sz w:val="21"/>
        </w:rPr>
        <w:t>이름, 이메일, 사용 목적 등을 입력해 신청</w:t>
      </w:r>
    </w:p>
    <w:p>
      <w:pPr>
        <w:pStyle w:val="ListNumber"/>
      </w:pPr>
      <w:r>
        <w:rPr>
          <w:rFonts w:ascii="맑은 고딕" w:hAnsi="맑은 고딕"/>
          <w:sz w:val="21"/>
        </w:rPr>
        <w:t>발급된 TTBKey를 메모장 등에 보관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8640"/>
            <w:shd w:val="clear" w:color="auto" w:fill="FBF1E4"/>
          </w:tcPr>
          <w:p>
            <w:r/>
            <w:r>
              <w:rPr>
                <w:rFonts w:ascii="맑은 고딕" w:hAnsi="맑은 고딕"/>
                <w:b/>
                <w:color w:val="7A4A16"/>
                <w:sz w:val="19"/>
              </w:rPr>
              <w:t>⚠ Gemini 키와 달리 TTBKey는 승인 절차가 있어 즉시 발급되지 않을 수 있습니다.</w:t>
            </w:r>
            <w:r>
              <w:br/>
            </w:r>
            <w:r>
              <w:rPr>
                <w:rFonts w:ascii="맑은 고딕" w:hAnsi="맑은 고딕"/>
                <w:b w:val="0"/>
                <w:color w:val="7A4A16"/>
                <w:sz w:val="19"/>
              </w:rPr>
              <w:t>25명이 연수 당일 신청하면 시간 내 승인되지 않을 위험이 있으므로,</w:t>
            </w:r>
            <w:r>
              <w:br/>
            </w:r>
            <w:r>
              <w:rPr>
                <w:rFonts w:ascii="맑은 고딕" w:hAnsi="맑은 고딕"/>
                <w:b w:val="0"/>
                <w:color w:val="7A4A16"/>
                <w:sz w:val="19"/>
              </w:rPr>
              <w:t>반드시 연수 최소 2~3일 전까지 각자 신청을 완료하도록 사전 안내하세요.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맑은 고딕" w:hAnsi="맑은 고딕"/>
          <w:b/>
          <w:i w:val="0"/>
          <w:sz w:val="21"/>
        </w:rPr>
        <w:t>공통 주의사항</w:t>
      </w:r>
    </w:p>
    <w:p>
      <w:pPr>
        <w:pStyle w:val="ListBullet"/>
      </w:pPr>
      <w:r>
        <w:rPr>
          <w:rFonts w:ascii="맑은 고딕" w:hAnsi="맑은 고딕"/>
          <w:sz w:val="21"/>
        </w:rPr>
        <w:t>두 API 키 모두 비밀번호와 같습니다. 화면 캡처를 단체 채팅방 등에 올리지 않도록 안내</w:t>
      </w:r>
    </w:p>
    <w:p>
      <w:pPr>
        <w:pStyle w:val="ListBullet"/>
      </w:pPr>
      <w:r>
        <w:rPr>
          <w:rFonts w:ascii="맑은 고딕" w:hAnsi="맑은 고딕"/>
          <w:sz w:val="21"/>
        </w:rPr>
        <w:t>키는 반드시 본인 명의로 개별 발급 (공유 시 요청 제한/승인 문제 발생 가능)</w:t>
      </w:r>
    </w:p>
    <w:p>
      <w:pPr>
        <w:pStyle w:val="Heading1"/>
      </w:pPr>
      <w:r>
        <w:rPr>
          <w:rFonts w:ascii="맑은 고딕" w:hAnsi="맑은 고딕"/>
          <w:color w:val="1F6F5C"/>
        </w:rPr>
        <w:t>3. 실습 1 — MBTI 도서 추천 앱 만들기</w:t>
      </w:r>
    </w:p>
    <w:p>
      <w:pPr>
        <w:spacing w:after="120"/>
      </w:pPr>
      <w:r>
        <w:rPr>
          <w:rFonts w:ascii="맑은 고딕" w:hAnsi="맑은 고딕"/>
          <w:b w:val="0"/>
          <w:i w:val="0"/>
          <w:sz w:val="21"/>
        </w:rPr>
        <w:t>aistudio.google.com/build 접속 후 아래 시작 프롬프트를 그대로 붙여넣습니다. (Gemini는 이 앱의 추천 로직에는 사용되지 않고, 아래 코드를 생성·수정하는 데만 쓰입니다.)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8640"/>
            <w:shd w:val="clear" w:color="auto" w:fill="16241F"/>
          </w:tcPr>
          <w:p>
            <w:r/>
            <w:r>
              <w:rPr>
                <w:rFonts w:ascii="Consolas" w:hAnsi="Consolas"/>
                <w:color w:val="CFEDE1"/>
                <w:sz w:val="18"/>
              </w:rPr>
              <w:t>MBTI 유형별 도서 추천 웹앱을 만들어줘. Gemini API는 쓰지 않아.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데이터: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아래 MBTI 16유형별 추천 도서 제목을 코드에 그대로 하드코딩해줘.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const mbtiBooks = {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INTJ: ["사피엔스", "총, 균, 쇠"],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INTP: ["이기적 유전자", "코스모스"],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ENTJ: ["원칙", "좋은 전략 나쁜 전략"],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ENTP: ["넛지", "생각에 관한 생각"],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INFJ: ["데미안", "죽음의 수용소에서"],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INFP: ["어린 왕자", "나는 나로 살기로 했다"],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ENFJ: ["미움받을 용기", "인간관계론"],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ENFP: ["달러구트 꿈 백화점", "언어의 온도"],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ISTJ: ["원씽", "아주 작은 습관의 힘"],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ISFJ: ["곰돌이 푸, 행복한 일은 매일 있어", "정리하는 뇌"],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ESTJ: ["하이 아웃풋 매니지먼트", "기브 앤 테이크"],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ESFJ: ["행복의 조건", "타인의 해석"],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ISTP: ["메이커스", "부분과 전체"],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ISFP: ["월든", "여행의 이유"],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ESTP: ["그릿", "부의 추월차선"],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ESFP: ["하마터면 열심히 살 뻔했다", "살아있는 것은 다 행복하라"]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};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기능: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1. 화면에 MBTI 16가지 유형을 버튼으로 보여주고, 사용자가 하나를 선택할 수 있게 해줘.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2. 유형을 선택하면 mbtiBooks에서 해당 유형의 책 제목들을 가져와서,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 각 제목으로 알라딘 Open API(ItemSearch.aspx)를 호출해 실제 표지 이미지·저자·구매링크를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 가져와줘. TTBKey는 환경변수/설정값으로 넣을 수 있게 해줘.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3. 결과는 카드 형태 UI로 보여줘 (표지, 제목, 저자, "구매하러 가기" 링크).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4. API 응답을 기다리는 동안에는 로딩 상태를 안내 문구나 스피너로 보여줘.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5. 따뜻하고 친근한 색감의 반응형 디자인으로 만들어줘. 모바일 화면에서도 잘 보여야 해.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화면 구성: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- 상단: 앱 제목과 한 줄 소개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- 중앙: MBTI 16개 선택 버튼 (4x4 그리드)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- 선택 후: 추천 도서 카드 2개 + "다시 선택하기" 버튼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맑은 고딕" w:hAnsi="맑은 고딕"/>
          <w:b/>
          <w:i w:val="0"/>
          <w:sz w:val="21"/>
        </w:rPr>
        <w:t>MBTI별 추천 도서 매핑 (참고용)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DCEBE4"/>
          </w:tcPr>
          <w:p>
            <w:r>
              <w:rPr>
                <w:rFonts w:ascii="맑은 고딕" w:hAnsi="맑은 고딕"/>
                <w:b/>
                <w:color w:val="123F34"/>
                <w:sz w:val="19"/>
              </w:rPr>
              <w:t>MBTI 유형</w:t>
            </w:r>
          </w:p>
        </w:tc>
        <w:tc>
          <w:tcPr>
            <w:tcW w:type="dxa" w:w="6520"/>
            <w:shd w:val="clear" w:color="auto" w:fill="DCEBE4"/>
          </w:tcPr>
          <w:p>
            <w:r>
              <w:rPr>
                <w:rFonts w:ascii="맑은 고딕" w:hAnsi="맑은 고딕"/>
                <w:b/>
                <w:color w:val="123F34"/>
                <w:sz w:val="19"/>
              </w:rPr>
              <w:t>추천 도서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INTJ 전략가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사피엔스 / 총, 균, 쇠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INTP 논리술사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이기적 유전자 / 코스모스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ENTJ 통솔자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원칙 / 좋은 전략 나쁜 전략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ENTP 변론가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넛지 / 생각에 관한 생각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INFJ 옹호자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데미안 / 죽음의 수용소에서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INFP 중재자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어린 왕자 / 나는 나로 살기로 했다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ENFJ 선도자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미움받을 용기 / 인간관계론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ENFP 활동가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달러구트 꿈 백화점 / 언어의 온도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ISTJ 현실주의자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원씽 / 아주 작은 습관의 힘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ISFJ 수호자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곰돌이 푸, 행복한 일은 매일 있어 / 정리하는 뇌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ESTJ 경영자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하이 아웃풋 매니지먼트 / 기브 앤 테이크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ESFJ 집정관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행복의 조건 / 타인의 해석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ISTP 장인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메이커스 / 부분과 전체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ISFP 모험가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월든 / 여행의 이유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ESTP 사업가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그릿 / 부의 추월차선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20"/>
              </w:rPr>
              <w:t>ESFP 연예인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20"/>
              </w:rPr>
              <w:t>하마터면 열심히 살 뻔했다 / 살아있는 것은 다 행복하라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맑은 고딕" w:hAnsi="맑은 고딕"/>
          <w:b/>
          <w:i w:val="0"/>
          <w:sz w:val="21"/>
        </w:rPr>
        <w:t>커스터마이징 아이디어</w:t>
      </w:r>
    </w:p>
    <w:p>
      <w:pPr>
        <w:pStyle w:val="ListBullet"/>
      </w:pPr>
      <w:r>
        <w:rPr>
          <w:rFonts w:ascii="맑은 고딕" w:hAnsi="맑은 고딕"/>
          <w:sz w:val="21"/>
        </w:rPr>
        <w:t>[디자인] MBTI 유형마다 대표 색상 테마를 다르게 적용해줘</w:t>
      </w:r>
    </w:p>
    <w:p>
      <w:pPr>
        <w:pStyle w:val="ListBullet"/>
      </w:pPr>
      <w:r>
        <w:rPr>
          <w:rFonts w:ascii="맑은 고딕" w:hAnsi="맑은 고딕"/>
          <w:sz w:val="21"/>
        </w:rPr>
        <w:t>[디자인] 다크모드 전환 버튼을 추가해줘</w:t>
      </w:r>
    </w:p>
    <w:p>
      <w:pPr>
        <w:pStyle w:val="ListBullet"/>
      </w:pPr>
      <w:r>
        <w:rPr>
          <w:rFonts w:ascii="맑은 고딕" w:hAnsi="맑은 고딕"/>
          <w:sz w:val="21"/>
        </w:rPr>
        <w:t>[콘텐츠] 추천 도서에 짧은 한 줄 추천평을 직접 적어서 추가해줘</w:t>
      </w:r>
    </w:p>
    <w:p>
      <w:pPr>
        <w:pStyle w:val="ListBullet"/>
      </w:pPr>
      <w:r>
        <w:rPr>
          <w:rFonts w:ascii="맑은 고딕" w:hAnsi="맑은 고딕"/>
          <w:sz w:val="21"/>
        </w:rPr>
        <w:t>[콘텐츠] 매핑표의 책 제목을 자신이 좋아하는 책으로 바꿔줘</w:t>
      </w:r>
    </w:p>
    <w:p>
      <w:pPr>
        <w:pStyle w:val="ListBullet"/>
      </w:pPr>
      <w:r>
        <w:rPr>
          <w:rFonts w:ascii="맑은 고딕" w:hAnsi="맑은 고딕"/>
          <w:sz w:val="21"/>
        </w:rPr>
        <w:t>[기능] 추천 결과를 이미지로 저장하거나 공유하는 버튼을 추가해줘</w:t>
      </w:r>
    </w:p>
    <w:p>
      <w:pPr>
        <w:pStyle w:val="ListBullet"/>
      </w:pPr>
      <w:r>
        <w:rPr>
          <w:rFonts w:ascii="맑은 고딕" w:hAnsi="맑은 고딕"/>
          <w:sz w:val="21"/>
        </w:rPr>
        <w:t>[기능] 최근에 선택한 MBTI 기록을 화면 하단에 남겨줘</w:t>
      </w:r>
    </w:p>
    <w:p>
      <w:pPr>
        <w:pStyle w:val="Heading1"/>
      </w:pPr>
      <w:r>
        <w:rPr>
          <w:rFonts w:ascii="맑은 고딕" w:hAnsi="맑은 고딕"/>
          <w:color w:val="1F6F5C"/>
        </w:rPr>
        <w:t>4. 실습 2 — 탁류 인터랙티브 문학기행 앱</w:t>
      </w:r>
    </w:p>
    <w:p>
      <w:pPr>
        <w:spacing w:after="120"/>
      </w:pPr>
      <w:r>
        <w:rPr>
          <w:rFonts w:ascii="맑은 고딕" w:hAnsi="맑은 고딕"/>
          <w:b w:val="0"/>
          <w:i w:val="0"/>
          <w:sz w:val="21"/>
        </w:rPr>
        <w:t>이 실습은 이미 완성된 코드를 업로드해 커스터마이징하는 방식입니다. Gemini는 편집 과정에만 쓰이고, 완성된 앱 자체는 API 호출 없이 정적으로 동작합니다.</w:t>
      </w:r>
    </w:p>
    <w:p>
      <w:pPr>
        <w:spacing w:after="40"/>
      </w:pPr>
      <w:r>
        <w:rPr>
          <w:rFonts w:ascii="맑은 고딕" w:hAnsi="맑은 고딕"/>
          <w:b/>
          <w:i w:val="0"/>
          <w:sz w:val="21"/>
        </w:rPr>
        <w:t>파일 위치</w:t>
      </w:r>
    </w:p>
    <w:p>
      <w:pPr>
        <w:spacing w:after="120"/>
      </w:pPr>
      <w:r>
        <w:rPr>
          <w:rFonts w:ascii="맑은 고딕" w:hAnsi="맑은 고딕"/>
          <w:b/>
          <w:i w:val="0"/>
          <w:color w:val="123F34"/>
          <w:sz w:val="21"/>
        </w:rPr>
        <w:t>/Users/dongle/Downloads/storymap12-main/</w:t>
      </w:r>
    </w:p>
    <w:p>
      <w:pPr>
        <w:pStyle w:val="ListBullet"/>
      </w:pPr>
      <w:r>
        <w:rPr>
          <w:rFonts w:ascii="맑은 고딕" w:hAnsi="맑은 고딕"/>
          <w:sz w:val="21"/>
        </w:rPr>
        <w:t>index_takryu.html — 메인 진입점</w:t>
      </w:r>
    </w:p>
    <w:p>
      <w:pPr>
        <w:pStyle w:val="ListBullet"/>
      </w:pPr>
      <w:r>
        <w:rPr>
          <w:rFonts w:ascii="맑은 고딕" w:hAnsi="맑은 고딕"/>
          <w:sz w:val="21"/>
        </w:rPr>
        <w:t>map_all.html</w:t>
      </w:r>
    </w:p>
    <w:p>
      <w:pPr>
        <w:pStyle w:val="ListBullet"/>
      </w:pPr>
      <w:r>
        <w:rPr>
          <w:rFonts w:ascii="맑은 고딕" w:hAnsi="맑은 고딕"/>
          <w:sz w:val="21"/>
        </w:rPr>
        <w:t>map_emotional.html</w:t>
      </w:r>
    </w:p>
    <w:p>
      <w:pPr>
        <w:pStyle w:val="ListBullet"/>
      </w:pPr>
      <w:r>
        <w:rPr>
          <w:rFonts w:ascii="맑은 고딕" w:hAnsi="맑은 고딕"/>
          <w:sz w:val="21"/>
        </w:rPr>
        <w:t>map_intellectual.html</w:t>
      </w:r>
    </w:p>
    <w:p>
      <w:pPr>
        <w:pStyle w:val="ListBullet"/>
      </w:pPr>
      <w:r>
        <w:rPr>
          <w:rFonts w:ascii="맑은 고딕" w:hAnsi="맑은 고딕"/>
          <w:sz w:val="21"/>
        </w:rPr>
        <w:t>map_realist.html</w:t>
      </w:r>
    </w:p>
    <w:p>
      <w:pPr>
        <w:spacing w:after="120"/>
      </w:pPr>
      <w:r>
        <w:rPr>
          <w:rFonts w:ascii="맑은 고딕" w:hAnsi="맑은 고딕"/>
          <w:b w:val="0"/>
          <w:i/>
          <w:color w:val="545F55"/>
          <w:sz w:val="19"/>
        </w:rPr>
        <w:t>※ index_takryu.html이 iframe으로 나머지 4개를 상대경로로 불러오므로, 5개 파일을 모두 같은 프로젝트에 함께 업로드해야 합니다.</w:t>
      </w:r>
    </w:p>
    <w:p>
      <w:pPr>
        <w:spacing w:after="40"/>
      </w:pPr>
      <w:r>
        <w:rPr>
          <w:rFonts w:ascii="맑은 고딕" w:hAnsi="맑은 고딕"/>
          <w:b/>
          <w:i w:val="0"/>
          <w:sz w:val="21"/>
        </w:rPr>
        <w:t>진행 방법</w:t>
      </w:r>
    </w:p>
    <w:p>
      <w:pPr>
        <w:pStyle w:val="ListNumber"/>
      </w:pPr>
      <w:r>
        <w:rPr>
          <w:rFonts w:ascii="맑은 고딕" w:hAnsi="맑은 고딕"/>
          <w:sz w:val="21"/>
        </w:rPr>
        <w:t>aistudio.google.com/build 접속</w:t>
      </w:r>
    </w:p>
    <w:p>
      <w:pPr>
        <w:pStyle w:val="ListNumber"/>
      </w:pPr>
      <w:r>
        <w:rPr>
          <w:rFonts w:ascii="맑은 고딕" w:hAnsi="맑은 고딕"/>
          <w:sz w:val="21"/>
        </w:rPr>
        <w:t>5개 파일을 프로젝트에 업로드 (드래그 앤 드롭 또는 파일 추가)</w:t>
      </w:r>
    </w:p>
    <w:p>
      <w:pPr>
        <w:pStyle w:val="ListNumber"/>
      </w:pPr>
      <w:r>
        <w:rPr>
          <w:rFonts w:ascii="맑은 고딕" w:hAnsi="맑은 고딕"/>
          <w:sz w:val="21"/>
        </w:rPr>
        <w:t>아래 안내 프롬프트를 채팅창에 붙여넣기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8640"/>
            <w:shd w:val="clear" w:color="auto" w:fill="16241F"/>
          </w:tcPr>
          <w:p>
            <w:r/>
            <w:r>
              <w:rPr>
                <w:rFonts w:ascii="Consolas" w:hAnsi="Consolas"/>
                <w:color w:val="CFEDE1"/>
                <w:sz w:val="18"/>
              </w:rPr>
              <w:t>지금 업로드한 5개 파일은 이미 완성되어 정상 작동하는 정적 웹앱이야.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반드시 아래 조건을 지켜줘: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1. React나 다른 프레임워크로 변환하지 말고, 순수 HTML/CSS/JS 구조를 그대로 유지해줘.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2. index_takryu.html이 메인 진입점이야.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3. map_all.html, map_emotional.html, map_intellectual.html, map_realist.html은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 index_takryu.html에서 iframe으로 불러오는 지도 파일이야. 이 4개 파일의 내용은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 건드리지 말고 그대로 둬.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앱 설명: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채만식의 소설 「탁류」의 배경인 전북 군산을 답사하는 인터랙티브 문학기행 웹앱이야.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- 표지를 클릭하면 페르소나 테스트 페이지로 이동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- "감성 여행자 / 지성 여행자 / 리얼리스트" 중 하나를 선택하면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 해당 코스의 지도(iframe)와 소설 속 인용문이 표시됨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CFEDE1"/>
                <w:sz w:val="18"/>
              </w:rPr>
              <w:t>지금은 업로드된 그대로 실행만 되게 해줘. 수정은 내가 추가로 요청할 때만 진행해줘.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맑은 고딕" w:hAnsi="맑은 고딕"/>
          <w:b/>
          <w:i w:val="0"/>
          <w:sz w:val="21"/>
        </w:rPr>
        <w:t>커스터마이징 아이디어</w:t>
      </w:r>
    </w:p>
    <w:p>
      <w:pPr>
        <w:pStyle w:val="ListBullet"/>
      </w:pPr>
      <w:r>
        <w:rPr>
          <w:rFonts w:ascii="맑은 고딕" w:hAnsi="맑은 고딕"/>
          <w:sz w:val="21"/>
        </w:rPr>
        <w:t>표지 이미지를 다른 이미지로 바꿔줘</w:t>
      </w:r>
    </w:p>
    <w:p>
      <w:pPr>
        <w:pStyle w:val="ListBullet"/>
      </w:pPr>
      <w:r>
        <w:rPr>
          <w:rFonts w:ascii="맑은 고딕" w:hAnsi="맑은 고딕"/>
          <w:sz w:val="21"/>
        </w:rPr>
        <w:t>인용문 카드 디자인을 좀 더 고풍스럽게 바꿔줘</w:t>
      </w:r>
    </w:p>
    <w:p>
      <w:pPr>
        <w:pStyle w:val="ListBullet"/>
      </w:pPr>
      <w:r>
        <w:rPr>
          <w:rFonts w:ascii="맑은 고딕" w:hAnsi="맑은 고딕"/>
          <w:sz w:val="21"/>
        </w:rPr>
        <w:t>페르소나 카드에 어울리는 색상 테마를 적용해줘</w:t>
      </w:r>
    </w:p>
    <w:p>
      <w:pPr>
        <w:pStyle w:val="ListBullet"/>
      </w:pPr>
      <w:r>
        <w:rPr>
          <w:rFonts w:ascii="맑은 고딕" w:hAnsi="맑은 고딕"/>
          <w:sz w:val="21"/>
        </w:rPr>
        <w:t>완료 후 소감을 남기는 짧은 방명록 섹션을 추가해줘</w:t>
      </w:r>
    </w:p>
    <w:p>
      <w:pPr>
        <w:pStyle w:val="Heading1"/>
      </w:pPr>
      <w:r>
        <w:rPr>
          <w:rFonts w:ascii="맑은 고딕" w:hAnsi="맑은 고딕"/>
          <w:color w:val="1F6F5C"/>
        </w:rPr>
        <w:t>5. 강사용 통합 진행 타임테이블 (총 120분 기준)</w:t>
      </w:r>
    </w:p>
    <w:p>
      <w:pPr>
        <w:spacing w:after="120"/>
      </w:pPr>
      <w:r>
        <w:rPr>
          <w:rFonts w:ascii="맑은 고딕" w:hAnsi="맑은 고딕"/>
          <w:b w:val="0"/>
          <w:i/>
          <w:color w:val="545F55"/>
          <w:sz w:val="19"/>
        </w:rPr>
        <w:t>인원·상황에 따라 시간 배분은 조정하세요. 참가자가 두 API 키(Gemini, 알라딘)를 모두 미리 발급받아 왔다는 전제입니다.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7"/>
            <w:shd w:val="clear" w:color="auto" w:fill="DCEBE4"/>
          </w:tcPr>
          <w:p>
            <w:r>
              <w:rPr>
                <w:rFonts w:ascii="맑은 고딕" w:hAnsi="맑은 고딕"/>
                <w:b/>
                <w:color w:val="123F34"/>
                <w:sz w:val="19"/>
              </w:rPr>
              <w:t>시간</w:t>
            </w:r>
          </w:p>
        </w:tc>
        <w:tc>
          <w:tcPr>
            <w:tcW w:type="dxa" w:w="7483"/>
            <w:shd w:val="clear" w:color="auto" w:fill="DCEBE4"/>
          </w:tcPr>
          <w:p>
            <w:r>
              <w:rPr>
                <w:rFonts w:ascii="맑은 고딕" w:hAnsi="맑은 고딕"/>
                <w:b/>
                <w:color w:val="123F34"/>
                <w:sz w:val="19"/>
              </w:rPr>
              <w:t>내용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/>
                <w:sz w:val="20"/>
              </w:rPr>
              <w:t>0–10분</w:t>
            </w:r>
          </w:p>
        </w:tc>
        <w:tc>
          <w:tcPr>
            <w:tcW w:type="dxa" w:w="7483"/>
          </w:tcPr>
          <w:p>
            <w:r>
              <w:rPr>
                <w:rFonts w:ascii="맑은 고딕" w:hAnsi="맑은 고딕"/>
                <w:sz w:val="20"/>
              </w:rPr>
              <w:t>도입 · 키 연결 확인 — AI 스튜디오 화면 소개, 발급해 온 Gemini/알라딘 키 확인. 안 되는 참가자는 이 시간에 재발급 시도(알라딘은 시간이 걸릴 수 있으니 사전 미발급자는 임시 공용 키로 대체 진행 고려).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/>
                <w:sz w:val="20"/>
              </w:rPr>
              <w:t>10–50분</w:t>
            </w:r>
          </w:p>
        </w:tc>
        <w:tc>
          <w:tcPr>
            <w:tcW w:type="dxa" w:w="7483"/>
          </w:tcPr>
          <w:p>
            <w:r>
              <w:rPr>
                <w:rFonts w:ascii="맑은 고딕" w:hAnsi="맑은 고딕"/>
                <w:sz w:val="20"/>
              </w:rPr>
              <w:t>실습 1 · MBTI 앱 — 시작 프롬프트 붙여넣기 → 생성된 앱 확인 → 커스터마이징 아이디어 중 1~2개 적용.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/>
                <w:sz w:val="20"/>
              </w:rPr>
              <w:t>50–55분</w:t>
            </w:r>
          </w:p>
        </w:tc>
        <w:tc>
          <w:tcPr>
            <w:tcW w:type="dxa" w:w="7483"/>
          </w:tcPr>
          <w:p>
            <w:r>
              <w:rPr>
                <w:rFonts w:ascii="맑은 고딕" w:hAnsi="맑은 고딕"/>
                <w:sz w:val="20"/>
              </w:rPr>
              <w:t>짧은 휴식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/>
                <w:sz w:val="20"/>
              </w:rPr>
              <w:t>55–100분</w:t>
            </w:r>
          </w:p>
        </w:tc>
        <w:tc>
          <w:tcPr>
            <w:tcW w:type="dxa" w:w="7483"/>
          </w:tcPr>
          <w:p>
            <w:r>
              <w:rPr>
                <w:rFonts w:ascii="맑은 고딕" w:hAnsi="맑은 고딕"/>
                <w:sz w:val="20"/>
              </w:rPr>
              <w:t>실습 2 · 탁류 앱 — 5개 파일 업로드 → 안내 프롬프트 붙여넣기 → 정상 동작 확인 → 커스터마이징 아이디어 중 1~2개 적용.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/>
                <w:sz w:val="20"/>
              </w:rPr>
              <w:t>100–115분</w:t>
            </w:r>
          </w:p>
        </w:tc>
        <w:tc>
          <w:tcPr>
            <w:tcW w:type="dxa" w:w="7483"/>
          </w:tcPr>
          <w:p>
            <w:r>
              <w:rPr>
                <w:rFonts w:ascii="맑은 고딕" w:hAnsi="맑은 고딕"/>
                <w:sz w:val="20"/>
              </w:rPr>
              <w:t>결과 공유 — 옆 사람과 화면을 보여주며 소감 나누기.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/>
                <w:sz w:val="20"/>
              </w:rPr>
              <w:t>115–120분</w:t>
            </w:r>
          </w:p>
        </w:tc>
        <w:tc>
          <w:tcPr>
            <w:tcW w:type="dxa" w:w="7483"/>
          </w:tcPr>
          <w:p>
            <w:r>
              <w:rPr>
                <w:rFonts w:ascii="맑은 고딕" w:hAnsi="맑은 고딕"/>
                <w:sz w:val="20"/>
              </w:rPr>
              <w:t>마무리 질의응답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/>
          <w:color w:val="1F6F5C"/>
        </w:rPr>
        <w:t>6. 현장 트러블슈팅 Q&amp;A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DCEBE4"/>
          </w:tcPr>
          <w:p>
            <w:r>
              <w:rPr>
                <w:rFonts w:ascii="맑은 고딕" w:hAnsi="맑은 고딕"/>
                <w:b/>
                <w:color w:val="123F34"/>
                <w:sz w:val="19"/>
              </w:rPr>
              <w:t>질문</w:t>
            </w:r>
          </w:p>
        </w:tc>
        <w:tc>
          <w:tcPr>
            <w:tcW w:type="dxa" w:w="5953"/>
            <w:shd w:val="clear" w:color="auto" w:fill="DCEBE4"/>
          </w:tcPr>
          <w:p>
            <w:r>
              <w:rPr>
                <w:rFonts w:ascii="맑은 고딕" w:hAnsi="맑은 고딕"/>
                <w:b/>
                <w:color w:val="123F34"/>
                <w:sz w:val="19"/>
              </w:rPr>
              <w:t>답변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20"/>
              </w:rPr>
              <w:t>Gemini 키를 입력했는데 오류가 나요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20"/>
              </w:rPr>
              <w:t>키 복사 시 앞뒤 공백이 포함되지 않았는지 확인. 안 되면 aistudio.google.com/apikey 에서 재발급.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20"/>
              </w:rPr>
              <w:t>알라딘 API 호출이 안 돼요(권한 오류)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20"/>
              </w:rPr>
              <w:t>TTBKey가 아직 승인 대기 중일 수 있음. 승인 전이면 강사가 준비한 임시 공용 키로 진행 후 나중에 개인 키로 교체.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20"/>
              </w:rPr>
              <w:t>"할당량 초과" 오류가 떠요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20"/>
              </w:rPr>
              <w:t>무료 등급은 요청 제한이 있습니다. 잠시 기다렸다가 재시도.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20"/>
              </w:rPr>
              <w:t>화면이 하얗게 나오거나 빌드가 실패해요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20"/>
              </w:rPr>
              <w:t>오류 메시지를 그대로 복사해 채팅창에 붙여넣고 "이 오류를 고쳐줘"라고 요청.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20"/>
              </w:rPr>
              <w:t>학교 계정으로 로그인이 안 돼요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20"/>
              </w:rPr>
              <w:t>기관 Google Workspace는 관리자 정책상 제한될 수 있음. 개인 Gmail 계정으로 전환.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20"/>
              </w:rPr>
              <w:t>(실습 2) 지도가 안 보여요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/>
                <w:sz w:val="20"/>
              </w:rPr>
              <w:t>map_*.html 4개 파일이 index_takryu.html과 함께 업로드됐는지, 파일명이 정확한지 확인.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/>
          <w:color w:val="1F6F5C"/>
        </w:rPr>
        <w:t>문의</w:t>
      </w:r>
    </w:p>
    <w:p>
      <w:r>
        <w:rPr>
          <w:i/>
          <w:color w:val="545F55"/>
          <w:sz w:val="20"/>
        </w:rPr>
        <w:t>담당 강사명 / 연락처 입력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